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7F9B" w14:textId="77777777" w:rsidR="00094EC6" w:rsidRPr="009C5B85" w:rsidRDefault="00094EC6" w:rsidP="00657566">
      <w:pPr>
        <w:pStyle w:val="Inhopg1"/>
        <w:tabs>
          <w:tab w:val="right" w:leader="dot" w:pos="9139"/>
        </w:tabs>
        <w:ind w:left="0" w:firstLine="0"/>
        <w:rPr>
          <w:rFonts w:cs="Times New Roman"/>
          <w:b w:val="0"/>
          <w:bCs w:val="0"/>
          <w:lang w:val="en-GB"/>
        </w:rPr>
      </w:pPr>
    </w:p>
    <w:p w14:paraId="4EC3270D" w14:textId="45284EF0" w:rsidR="00094EC6" w:rsidRPr="009C5B85" w:rsidRDefault="00042CA4" w:rsidP="003F7725">
      <w:pPr>
        <w:pStyle w:val="Kop1"/>
        <w:jc w:val="center"/>
        <w:rPr>
          <w:rFonts w:cs="Times New Roman"/>
          <w:bCs w:val="0"/>
          <w:sz w:val="18"/>
          <w:szCs w:val="18"/>
          <w:lang w:val="en-GB"/>
        </w:rPr>
      </w:pPr>
      <w:bookmarkStart w:id="0" w:name="_bookmark0"/>
      <w:bookmarkStart w:id="1" w:name="_Toc490215089"/>
      <w:bookmarkStart w:id="2" w:name="_Toc501364211"/>
      <w:bookmarkEnd w:id="0"/>
      <w:r>
        <w:rPr>
          <w:rFonts w:cs="Times New Roman"/>
          <w:bCs w:val="0"/>
          <w:sz w:val="18"/>
          <w:szCs w:val="18"/>
          <w:lang w:val="en-GB"/>
        </w:rPr>
        <w:t>CONSORTIUM</w:t>
      </w:r>
      <w:r w:rsidRPr="009C5B85">
        <w:rPr>
          <w:rFonts w:cs="Times New Roman"/>
          <w:bCs w:val="0"/>
          <w:sz w:val="18"/>
          <w:szCs w:val="18"/>
          <w:lang w:val="en-GB"/>
        </w:rPr>
        <w:t xml:space="preserve"> </w:t>
      </w:r>
      <w:r w:rsidR="00361D9E" w:rsidRPr="009C5B85">
        <w:rPr>
          <w:rFonts w:cs="Times New Roman"/>
          <w:bCs w:val="0"/>
          <w:sz w:val="18"/>
          <w:szCs w:val="18"/>
          <w:lang w:val="en-GB"/>
        </w:rPr>
        <w:t>AGREEMENT</w:t>
      </w:r>
      <w:bookmarkEnd w:id="1"/>
      <w:bookmarkEnd w:id="2"/>
      <w:r w:rsidR="00505E5D">
        <w:rPr>
          <w:rFonts w:cs="Times New Roman"/>
          <w:bCs w:val="0"/>
          <w:sz w:val="18"/>
          <w:szCs w:val="18"/>
          <w:lang w:val="en-GB"/>
        </w:rPr>
        <w:t xml:space="preserve"> UNDER THE FIRST BeNeFIT CALL</w:t>
      </w:r>
    </w:p>
    <w:p w14:paraId="2FBE01FA" w14:textId="77777777" w:rsidR="00094EC6" w:rsidRPr="009C5B85" w:rsidRDefault="00094EC6">
      <w:pPr>
        <w:spacing w:before="8" w:line="110" w:lineRule="exact"/>
        <w:rPr>
          <w:rFonts w:ascii="Verdana" w:hAnsi="Verdana"/>
          <w:sz w:val="18"/>
        </w:rPr>
      </w:pPr>
    </w:p>
    <w:p w14:paraId="275EAF03" w14:textId="77777777" w:rsidR="00094EC6" w:rsidRPr="009C5B85" w:rsidRDefault="00094EC6">
      <w:pPr>
        <w:spacing w:line="180" w:lineRule="exact"/>
        <w:rPr>
          <w:rFonts w:ascii="Verdana" w:hAnsi="Verdana"/>
          <w:sz w:val="18"/>
        </w:rPr>
      </w:pPr>
    </w:p>
    <w:p w14:paraId="766CBBBC" w14:textId="77777777" w:rsidR="00094EC6" w:rsidRPr="009C5B85" w:rsidRDefault="00094EC6">
      <w:pPr>
        <w:spacing w:line="180" w:lineRule="exact"/>
        <w:rPr>
          <w:rFonts w:ascii="Verdana" w:hAnsi="Verdana"/>
          <w:sz w:val="18"/>
        </w:rPr>
      </w:pPr>
    </w:p>
    <w:p w14:paraId="446B1D99" w14:textId="77777777" w:rsidR="00094EC6" w:rsidRPr="009C5B85" w:rsidRDefault="00094EC6">
      <w:pPr>
        <w:spacing w:line="180" w:lineRule="exact"/>
        <w:rPr>
          <w:rFonts w:ascii="Verdana" w:hAnsi="Verdana"/>
          <w:sz w:val="18"/>
        </w:rPr>
      </w:pPr>
    </w:p>
    <w:p w14:paraId="5C5B4BA0" w14:textId="7469576C" w:rsidR="00094EC6" w:rsidRPr="009C5B85" w:rsidRDefault="003D35CD" w:rsidP="009B377F">
      <w:pPr>
        <w:pStyle w:val="Plattetekst"/>
        <w:spacing w:line="329" w:lineRule="auto"/>
        <w:ind w:left="0" w:right="124" w:firstLine="0"/>
        <w:jc w:val="both"/>
        <w:rPr>
          <w:rFonts w:cs="Times New Roman"/>
          <w:lang w:val="en-GB"/>
        </w:rPr>
      </w:pPr>
      <w:r w:rsidRPr="009C5B85">
        <w:rPr>
          <w:rFonts w:cs="Times New Roman"/>
          <w:lang w:val="en-GB"/>
        </w:rPr>
        <w:t>This</w:t>
      </w:r>
      <w:r w:rsidRPr="009C5B85">
        <w:rPr>
          <w:rFonts w:cs="Times New Roman"/>
          <w:spacing w:val="-3"/>
          <w:lang w:val="en-GB"/>
        </w:rPr>
        <w:t xml:space="preserve"> </w:t>
      </w:r>
      <w:r w:rsidR="00CD13C5">
        <w:rPr>
          <w:rFonts w:cs="Times New Roman"/>
          <w:spacing w:val="-3"/>
          <w:lang w:val="en-GB"/>
        </w:rPr>
        <w:t>CONSORTIUM</w:t>
      </w:r>
      <w:r w:rsidR="00CD13C5" w:rsidRPr="009C5B85">
        <w:rPr>
          <w:rFonts w:cs="Times New Roman"/>
          <w:spacing w:val="-3"/>
          <w:lang w:val="en-GB"/>
        </w:rPr>
        <w:t xml:space="preserve"> </w:t>
      </w:r>
      <w:r w:rsidR="003F7725" w:rsidRPr="009C5B85">
        <w:rPr>
          <w:rFonts w:cs="Times New Roman"/>
          <w:spacing w:val="-3"/>
          <w:lang w:val="en-GB"/>
        </w:rPr>
        <w:t>AGREEMENT is made</w:t>
      </w:r>
      <w:r w:rsidR="00F6173F" w:rsidRPr="009C5B85">
        <w:rPr>
          <w:rFonts w:cs="Times New Roman"/>
          <w:spacing w:val="-3"/>
          <w:lang w:val="en-GB"/>
        </w:rPr>
        <w:t xml:space="preserve"> as of </w:t>
      </w:r>
      <w:r w:rsidR="00F6173F" w:rsidRPr="00D307D4">
        <w:rPr>
          <w:rFonts w:cs="Times New Roman"/>
          <w:spacing w:val="-3"/>
          <w:lang w:val="en-GB"/>
        </w:rPr>
        <w:t>the date of last signature below</w:t>
      </w:r>
      <w:r w:rsidR="00C203AE" w:rsidRPr="009C5B85">
        <w:rPr>
          <w:rFonts w:cs="Times New Roman"/>
          <w:spacing w:val="-3"/>
          <w:lang w:val="en-GB"/>
        </w:rPr>
        <w:t xml:space="preserve"> </w:t>
      </w:r>
      <w:r w:rsidR="003F7725" w:rsidRPr="009C5B85">
        <w:rPr>
          <w:rFonts w:cs="Times New Roman"/>
          <w:spacing w:val="-3"/>
          <w:lang w:val="en-GB"/>
        </w:rPr>
        <w:t>(the “</w:t>
      </w:r>
      <w:r w:rsidR="003F7725" w:rsidRPr="009C5B85">
        <w:rPr>
          <w:rFonts w:cs="Times New Roman"/>
          <w:b/>
          <w:spacing w:val="-3"/>
          <w:lang w:val="en-GB"/>
        </w:rPr>
        <w:t>Effective Date</w:t>
      </w:r>
      <w:r w:rsidR="003F7725" w:rsidRPr="009C5B85">
        <w:rPr>
          <w:rFonts w:cs="Times New Roman"/>
          <w:spacing w:val="-3"/>
          <w:lang w:val="en-GB"/>
        </w:rPr>
        <w:t xml:space="preserve">”), by and between: </w:t>
      </w:r>
    </w:p>
    <w:p w14:paraId="3571192F" w14:textId="77777777" w:rsidR="00094EC6" w:rsidRPr="009C5B85" w:rsidRDefault="00094EC6" w:rsidP="003F7725">
      <w:pPr>
        <w:spacing w:before="1" w:line="140" w:lineRule="exact"/>
        <w:jc w:val="both"/>
        <w:rPr>
          <w:rFonts w:ascii="Verdana" w:hAnsi="Verdana"/>
          <w:sz w:val="18"/>
        </w:rPr>
      </w:pPr>
    </w:p>
    <w:p w14:paraId="58C77F9A" w14:textId="77777777" w:rsidR="00042CA4" w:rsidRDefault="00042CA4" w:rsidP="00042CA4">
      <w:pPr>
        <w:spacing w:line="329" w:lineRule="auto"/>
        <w:jc w:val="both"/>
        <w:rPr>
          <w:rFonts w:ascii="Verdana" w:hAnsi="Verdana"/>
          <w:spacing w:val="-1"/>
          <w:sz w:val="18"/>
          <w:lang w:val="en-US"/>
        </w:rPr>
      </w:pPr>
      <w:r w:rsidRPr="00082DA2">
        <w:rPr>
          <w:rFonts w:ascii="Verdana" w:hAnsi="Verdana"/>
          <w:spacing w:val="-1"/>
          <w:sz w:val="18"/>
          <w:lang w:val="en-US"/>
        </w:rPr>
        <w:t>[</w:t>
      </w:r>
      <w:r w:rsidRPr="00082DA2">
        <w:rPr>
          <w:rFonts w:ascii="Verdana" w:hAnsi="Verdana"/>
          <w:spacing w:val="-1"/>
          <w:sz w:val="18"/>
          <w:highlight w:val="yellow"/>
          <w:lang w:val="en-US"/>
        </w:rPr>
        <w:t>SPONSOR</w:t>
      </w:r>
      <w:r w:rsidRPr="00082DA2">
        <w:rPr>
          <w:rFonts w:ascii="Verdana" w:hAnsi="Verdana"/>
          <w:spacing w:val="-1"/>
          <w:sz w:val="18"/>
          <w:lang w:val="en-US"/>
        </w:rPr>
        <w:t xml:space="preserve">], </w:t>
      </w:r>
      <w:r w:rsidRPr="00E00C18">
        <w:rPr>
          <w:rFonts w:ascii="Verdana" w:hAnsi="Verdana"/>
          <w:spacing w:val="-1"/>
          <w:sz w:val="18"/>
          <w:lang w:val="en-US"/>
        </w:rPr>
        <w:t>located at [</w:t>
      </w:r>
      <w:r w:rsidRPr="006009B4">
        <w:rPr>
          <w:rFonts w:ascii="Verdana" w:hAnsi="Verdana"/>
          <w:spacing w:val="-1"/>
          <w:sz w:val="18"/>
          <w:highlight w:val="yellow"/>
          <w:lang w:val="en-US"/>
        </w:rPr>
        <w:t>ADDRESS</w:t>
      </w:r>
      <w:r w:rsidRPr="00E00C18">
        <w:rPr>
          <w:rFonts w:ascii="Verdana" w:hAnsi="Verdana"/>
          <w:spacing w:val="-1"/>
          <w:sz w:val="18"/>
          <w:lang w:val="en-US"/>
        </w:rPr>
        <w:t>], [</w:t>
      </w:r>
      <w:r w:rsidRPr="006009B4">
        <w:rPr>
          <w:rFonts w:ascii="Verdana" w:hAnsi="Verdana"/>
          <w:spacing w:val="-1"/>
          <w:sz w:val="18"/>
          <w:highlight w:val="yellow"/>
          <w:lang w:val="en-US"/>
        </w:rPr>
        <w:t>COUNTRY</w:t>
      </w:r>
      <w:r w:rsidRPr="00E00C18">
        <w:rPr>
          <w:rFonts w:ascii="Verdana" w:hAnsi="Verdana"/>
          <w:spacing w:val="-1"/>
          <w:sz w:val="18"/>
          <w:lang w:val="en-US"/>
        </w:rPr>
        <w:t>] (</w:t>
      </w:r>
      <w:r w:rsidRPr="00082DA2">
        <w:rPr>
          <w:rFonts w:ascii="Verdana" w:hAnsi="Verdana"/>
          <w:spacing w:val="-1"/>
          <w:sz w:val="18"/>
          <w:lang w:val="en-US"/>
        </w:rPr>
        <w:t>hereinafter</w:t>
      </w:r>
      <w:r w:rsidRPr="00E00C18">
        <w:rPr>
          <w:rFonts w:ascii="Verdana" w:hAnsi="Verdana"/>
          <w:spacing w:val="-1"/>
          <w:sz w:val="18"/>
          <w:lang w:val="en-US"/>
        </w:rPr>
        <w:t xml:space="preserve"> referred to as “</w:t>
      </w:r>
      <w:r w:rsidRPr="006009B4">
        <w:rPr>
          <w:rFonts w:ascii="Verdana" w:hAnsi="Verdana"/>
          <w:b/>
          <w:spacing w:val="-1"/>
          <w:sz w:val="18"/>
          <w:lang w:val="en-US"/>
        </w:rPr>
        <w:t>Sponsor</w:t>
      </w:r>
      <w:r w:rsidRPr="00082DA2">
        <w:rPr>
          <w:rFonts w:ascii="Verdana" w:hAnsi="Verdana"/>
          <w:spacing w:val="-1"/>
          <w:sz w:val="18"/>
          <w:lang w:val="en-US"/>
        </w:rPr>
        <w:t>"</w:t>
      </w:r>
      <w:r w:rsidRPr="00E00C18">
        <w:rPr>
          <w:rFonts w:ascii="Verdana" w:hAnsi="Verdana"/>
          <w:spacing w:val="-1"/>
          <w:sz w:val="18"/>
          <w:lang w:val="en-US"/>
        </w:rPr>
        <w:t>)</w:t>
      </w:r>
      <w:r>
        <w:rPr>
          <w:rFonts w:ascii="Verdana" w:hAnsi="Verdana"/>
          <w:spacing w:val="-1"/>
          <w:sz w:val="18"/>
          <w:lang w:val="en-US"/>
        </w:rPr>
        <w:t xml:space="preserve">; </w:t>
      </w:r>
    </w:p>
    <w:p w14:paraId="78772264" w14:textId="77777777" w:rsidR="00042CA4" w:rsidRDefault="00042CA4" w:rsidP="00042CA4">
      <w:pPr>
        <w:spacing w:line="329" w:lineRule="auto"/>
        <w:jc w:val="both"/>
        <w:rPr>
          <w:rFonts w:ascii="Verdana" w:hAnsi="Verdana"/>
          <w:spacing w:val="-1"/>
          <w:sz w:val="18"/>
          <w:lang w:val="en-US"/>
        </w:rPr>
      </w:pPr>
    </w:p>
    <w:p w14:paraId="3184D530" w14:textId="1F035C6C" w:rsidR="006009B4" w:rsidRPr="00E00C18" w:rsidRDefault="006009B4" w:rsidP="006009B4">
      <w:pPr>
        <w:spacing w:line="329" w:lineRule="auto"/>
        <w:jc w:val="both"/>
        <w:rPr>
          <w:rFonts w:ascii="Verdana" w:hAnsi="Verdana"/>
          <w:spacing w:val="-1"/>
          <w:sz w:val="18"/>
          <w:lang w:val="en-US"/>
        </w:rPr>
      </w:pPr>
      <w:r w:rsidRPr="00E00C18">
        <w:rPr>
          <w:rFonts w:ascii="Verdana" w:hAnsi="Verdana"/>
          <w:spacing w:val="-1"/>
          <w:sz w:val="18"/>
          <w:lang w:val="en-US"/>
        </w:rPr>
        <w:t>[</w:t>
      </w:r>
      <w:r w:rsidR="00F55971">
        <w:rPr>
          <w:rFonts w:ascii="Verdana" w:hAnsi="Verdana"/>
          <w:spacing w:val="-1"/>
          <w:sz w:val="18"/>
          <w:highlight w:val="yellow"/>
          <w:lang w:val="en-US"/>
        </w:rPr>
        <w:t>CO</w:t>
      </w:r>
      <w:r w:rsidRPr="00082DA2">
        <w:rPr>
          <w:rFonts w:ascii="Verdana" w:hAnsi="Verdana"/>
          <w:spacing w:val="-1"/>
          <w:sz w:val="18"/>
          <w:highlight w:val="yellow"/>
          <w:lang w:val="en-US"/>
        </w:rPr>
        <w:t>ORDINATING CENT</w:t>
      </w:r>
      <w:r w:rsidR="00A85612">
        <w:rPr>
          <w:rFonts w:ascii="Verdana" w:hAnsi="Verdana"/>
          <w:spacing w:val="-1"/>
          <w:sz w:val="18"/>
          <w:highlight w:val="yellow"/>
          <w:lang w:val="en-US"/>
        </w:rPr>
        <w:t>RE</w:t>
      </w:r>
      <w:r w:rsidRPr="00E00C18">
        <w:rPr>
          <w:rFonts w:ascii="Verdana" w:hAnsi="Verdana"/>
          <w:spacing w:val="-1"/>
          <w:sz w:val="18"/>
          <w:lang w:val="en-US"/>
        </w:rPr>
        <w:t xml:space="preserve">], </w:t>
      </w:r>
      <w:r w:rsidRPr="00612810">
        <w:rPr>
          <w:rFonts w:ascii="Verdana" w:hAnsi="Verdana"/>
          <w:spacing w:val="-1"/>
          <w:sz w:val="18"/>
          <w:lang w:val="en-US"/>
        </w:rPr>
        <w:t>located at [</w:t>
      </w:r>
      <w:r w:rsidRPr="00E00C18">
        <w:rPr>
          <w:rFonts w:ascii="Verdana" w:hAnsi="Verdana"/>
          <w:spacing w:val="-1"/>
          <w:sz w:val="18"/>
          <w:highlight w:val="yellow"/>
          <w:lang w:val="en-US"/>
        </w:rPr>
        <w:t>ADDRESS</w:t>
      </w:r>
      <w:r w:rsidRPr="00612810">
        <w:rPr>
          <w:rFonts w:ascii="Verdana" w:hAnsi="Verdana"/>
          <w:spacing w:val="-1"/>
          <w:sz w:val="18"/>
          <w:lang w:val="en-US"/>
        </w:rPr>
        <w:t>], [</w:t>
      </w:r>
      <w:r w:rsidRPr="00E00C18">
        <w:rPr>
          <w:rFonts w:ascii="Verdana" w:hAnsi="Verdana"/>
          <w:spacing w:val="-1"/>
          <w:sz w:val="18"/>
          <w:highlight w:val="yellow"/>
          <w:lang w:val="en-US"/>
        </w:rPr>
        <w:t>COUNTRY</w:t>
      </w:r>
      <w:r w:rsidRPr="00612810">
        <w:rPr>
          <w:rFonts w:ascii="Verdana" w:hAnsi="Verdana"/>
          <w:spacing w:val="-1"/>
          <w:sz w:val="18"/>
          <w:lang w:val="en-US"/>
        </w:rPr>
        <w:t>] (</w:t>
      </w:r>
      <w:r w:rsidRPr="00E00C18">
        <w:rPr>
          <w:rFonts w:ascii="Verdana" w:hAnsi="Verdana"/>
          <w:spacing w:val="-1"/>
          <w:sz w:val="18"/>
          <w:lang w:val="en-US"/>
        </w:rPr>
        <w:t>hereinafter</w:t>
      </w:r>
      <w:r w:rsidRPr="00612810">
        <w:rPr>
          <w:rFonts w:ascii="Verdana" w:hAnsi="Verdana"/>
          <w:spacing w:val="-1"/>
          <w:sz w:val="18"/>
          <w:lang w:val="en-US"/>
        </w:rPr>
        <w:t xml:space="preserve"> referred to as “</w:t>
      </w:r>
      <w:r w:rsidRPr="00082DA2">
        <w:rPr>
          <w:rFonts w:ascii="Verdana" w:hAnsi="Verdana"/>
          <w:b/>
          <w:spacing w:val="-1"/>
          <w:sz w:val="18"/>
          <w:highlight w:val="yellow"/>
          <w:lang w:val="en-US"/>
        </w:rPr>
        <w:t>Coordinating Cent</w:t>
      </w:r>
      <w:r w:rsidR="00A85612">
        <w:rPr>
          <w:rFonts w:ascii="Verdana" w:hAnsi="Verdana"/>
          <w:b/>
          <w:spacing w:val="-1"/>
          <w:sz w:val="18"/>
          <w:highlight w:val="yellow"/>
          <w:lang w:val="en-US"/>
        </w:rPr>
        <w:t>re</w:t>
      </w:r>
      <w:r w:rsidRPr="00E00C18">
        <w:rPr>
          <w:rFonts w:ascii="Verdana" w:hAnsi="Verdana"/>
          <w:spacing w:val="-1"/>
          <w:sz w:val="18"/>
          <w:lang w:val="en-US"/>
        </w:rPr>
        <w:t>"</w:t>
      </w:r>
      <w:r w:rsidRPr="00612810">
        <w:rPr>
          <w:rFonts w:ascii="Verdana" w:hAnsi="Verdana"/>
          <w:spacing w:val="-1"/>
          <w:sz w:val="18"/>
          <w:lang w:val="en-US"/>
        </w:rPr>
        <w:t>)</w:t>
      </w:r>
      <w:r>
        <w:rPr>
          <w:rFonts w:ascii="Verdana" w:hAnsi="Verdana"/>
          <w:spacing w:val="-1"/>
          <w:sz w:val="18"/>
          <w:lang w:val="en-US"/>
        </w:rPr>
        <w:t>;</w:t>
      </w:r>
    </w:p>
    <w:p w14:paraId="57BB5F2B" w14:textId="77777777" w:rsidR="006009B4" w:rsidRDefault="006009B4" w:rsidP="00042CA4">
      <w:pPr>
        <w:spacing w:line="329" w:lineRule="auto"/>
        <w:jc w:val="both"/>
        <w:rPr>
          <w:rFonts w:ascii="Verdana" w:hAnsi="Verdana"/>
          <w:spacing w:val="-1"/>
          <w:sz w:val="18"/>
          <w:lang w:val="en-US"/>
        </w:rPr>
      </w:pPr>
    </w:p>
    <w:p w14:paraId="05573088" w14:textId="14916C94" w:rsidR="00517B57" w:rsidRDefault="009A20CA" w:rsidP="00042CA4">
      <w:pPr>
        <w:spacing w:line="329" w:lineRule="auto"/>
        <w:jc w:val="both"/>
        <w:rPr>
          <w:rFonts w:ascii="Verdana" w:hAnsi="Verdana"/>
          <w:spacing w:val="-1"/>
          <w:sz w:val="18"/>
          <w:lang w:val="en-US"/>
        </w:rPr>
      </w:pPr>
      <w:r>
        <w:rPr>
          <w:rFonts w:ascii="Verdana" w:hAnsi="Verdana"/>
          <w:spacing w:val="-1"/>
          <w:sz w:val="18"/>
          <w:lang w:val="en-US"/>
        </w:rPr>
        <w:t xml:space="preserve">Sponsor and Coordinating Centre </w:t>
      </w:r>
      <w:r w:rsidRPr="00082DA2">
        <w:rPr>
          <w:rFonts w:ascii="Verdana" w:hAnsi="Verdana"/>
          <w:spacing w:val="-1"/>
          <w:sz w:val="18"/>
          <w:lang w:val="en-US"/>
        </w:rPr>
        <w:t>may, from time to time, be hereinafter referred to collectively as the “</w:t>
      </w:r>
      <w:r>
        <w:rPr>
          <w:rFonts w:ascii="Verdana" w:hAnsi="Verdana"/>
          <w:b/>
          <w:spacing w:val="-1"/>
          <w:sz w:val="18"/>
          <w:lang w:val="en-US"/>
        </w:rPr>
        <w:t>Coordinating Parties</w:t>
      </w:r>
      <w:r>
        <w:rPr>
          <w:rFonts w:ascii="Verdana" w:hAnsi="Verdana"/>
          <w:spacing w:val="-1"/>
          <w:sz w:val="18"/>
          <w:lang w:val="en-US"/>
        </w:rPr>
        <w:t>”</w:t>
      </w:r>
      <w:r w:rsidR="00517B57">
        <w:rPr>
          <w:rFonts w:ascii="Verdana" w:hAnsi="Verdana"/>
          <w:spacing w:val="-1"/>
          <w:sz w:val="18"/>
          <w:lang w:val="en-US"/>
        </w:rPr>
        <w:t>”</w:t>
      </w:r>
    </w:p>
    <w:p w14:paraId="3D2419E3" w14:textId="77777777" w:rsidR="00517B57" w:rsidRDefault="00517B57" w:rsidP="00042CA4">
      <w:pPr>
        <w:spacing w:line="329" w:lineRule="auto"/>
        <w:jc w:val="both"/>
        <w:rPr>
          <w:rFonts w:ascii="Verdana" w:hAnsi="Verdana"/>
          <w:spacing w:val="-1"/>
          <w:sz w:val="18"/>
          <w:lang w:val="en-US"/>
        </w:rPr>
      </w:pPr>
    </w:p>
    <w:p w14:paraId="7E59170B" w14:textId="7CED7811" w:rsidR="00042CA4" w:rsidRPr="00082DA2" w:rsidRDefault="00517B57" w:rsidP="00042CA4">
      <w:pPr>
        <w:spacing w:line="329" w:lineRule="auto"/>
        <w:jc w:val="both"/>
        <w:rPr>
          <w:rFonts w:ascii="Verdana" w:hAnsi="Verdana"/>
          <w:spacing w:val="-1"/>
          <w:sz w:val="18"/>
          <w:lang w:val="en-US"/>
        </w:rPr>
      </w:pPr>
      <w:r w:rsidRPr="00082DA2">
        <w:rPr>
          <w:rFonts w:ascii="Verdana" w:hAnsi="Verdana"/>
          <w:spacing w:val="-1"/>
          <w:sz w:val="18"/>
          <w:lang w:val="en-US"/>
        </w:rPr>
        <w:t>[</w:t>
      </w:r>
      <w:r w:rsidR="005A5375" w:rsidRPr="00F47441">
        <w:rPr>
          <w:rFonts w:ascii="Verdana" w:hAnsi="Verdana"/>
          <w:spacing w:val="-1"/>
          <w:sz w:val="18"/>
          <w:highlight w:val="yellow"/>
          <w:lang w:val="en-US"/>
        </w:rPr>
        <w:t>CONSORTIUM MEMBER</w:t>
      </w:r>
      <w:r w:rsidR="00042CA4" w:rsidRPr="00082DA2">
        <w:rPr>
          <w:rFonts w:ascii="Verdana" w:hAnsi="Verdana"/>
          <w:spacing w:val="-1"/>
          <w:sz w:val="18"/>
          <w:lang w:val="en-US"/>
        </w:rPr>
        <w:t xml:space="preserve">], </w:t>
      </w:r>
      <w:r w:rsidR="00042CA4" w:rsidRPr="00612810">
        <w:rPr>
          <w:rFonts w:ascii="Verdana" w:hAnsi="Verdana"/>
          <w:spacing w:val="-1"/>
          <w:sz w:val="18"/>
          <w:lang w:val="en-US"/>
        </w:rPr>
        <w:t>located at [</w:t>
      </w:r>
      <w:r w:rsidR="00042CA4" w:rsidRPr="006009B4">
        <w:rPr>
          <w:rFonts w:ascii="Verdana" w:hAnsi="Verdana"/>
          <w:spacing w:val="-1"/>
          <w:sz w:val="18"/>
          <w:highlight w:val="yellow"/>
          <w:lang w:val="en-US"/>
        </w:rPr>
        <w:t>ADDRESS</w:t>
      </w:r>
      <w:r w:rsidR="00042CA4" w:rsidRPr="00612810">
        <w:rPr>
          <w:rFonts w:ascii="Verdana" w:hAnsi="Verdana"/>
          <w:spacing w:val="-1"/>
          <w:sz w:val="18"/>
          <w:lang w:val="en-US"/>
        </w:rPr>
        <w:t>], [</w:t>
      </w:r>
      <w:r w:rsidR="00042CA4" w:rsidRPr="006009B4">
        <w:rPr>
          <w:rFonts w:ascii="Verdana" w:hAnsi="Verdana"/>
          <w:spacing w:val="-1"/>
          <w:sz w:val="18"/>
          <w:highlight w:val="yellow"/>
          <w:lang w:val="en-US"/>
        </w:rPr>
        <w:t>COUNTRY</w:t>
      </w:r>
      <w:r w:rsidR="00042CA4" w:rsidRPr="00612810">
        <w:rPr>
          <w:rFonts w:ascii="Verdana" w:hAnsi="Verdana"/>
          <w:spacing w:val="-1"/>
          <w:sz w:val="18"/>
          <w:lang w:val="en-US"/>
        </w:rPr>
        <w:t>] (</w:t>
      </w:r>
      <w:r w:rsidR="00042CA4" w:rsidRPr="00082DA2">
        <w:rPr>
          <w:rFonts w:ascii="Verdana" w:hAnsi="Verdana"/>
          <w:spacing w:val="-1"/>
          <w:sz w:val="18"/>
          <w:lang w:val="en-US"/>
        </w:rPr>
        <w:t>hereinafter</w:t>
      </w:r>
      <w:r w:rsidR="00042CA4" w:rsidRPr="00612810">
        <w:rPr>
          <w:rFonts w:ascii="Verdana" w:hAnsi="Verdana"/>
          <w:spacing w:val="-1"/>
          <w:sz w:val="18"/>
          <w:lang w:val="en-US"/>
        </w:rPr>
        <w:t xml:space="preserve"> referred to as “</w:t>
      </w:r>
      <w:r w:rsidR="005A5375">
        <w:rPr>
          <w:rFonts w:ascii="Verdana" w:hAnsi="Verdana"/>
          <w:b/>
          <w:spacing w:val="-1"/>
          <w:sz w:val="18"/>
          <w:highlight w:val="yellow"/>
          <w:lang w:val="en-US"/>
        </w:rPr>
        <w:t xml:space="preserve">Consortium Member </w:t>
      </w:r>
      <w:r w:rsidR="00042CA4" w:rsidRPr="00082DA2">
        <w:rPr>
          <w:rFonts w:ascii="Verdana" w:hAnsi="Verdana"/>
          <w:b/>
          <w:spacing w:val="-1"/>
          <w:sz w:val="18"/>
          <w:highlight w:val="yellow"/>
          <w:lang w:val="en-US"/>
        </w:rPr>
        <w:t>1</w:t>
      </w:r>
      <w:r w:rsidR="00042CA4" w:rsidRPr="00082DA2">
        <w:rPr>
          <w:rFonts w:ascii="Verdana" w:hAnsi="Verdana"/>
          <w:spacing w:val="-1"/>
          <w:sz w:val="18"/>
          <w:lang w:val="en-US"/>
        </w:rPr>
        <w:t>"</w:t>
      </w:r>
      <w:r w:rsidR="00042CA4" w:rsidRPr="00612810">
        <w:rPr>
          <w:rFonts w:ascii="Verdana" w:hAnsi="Verdana"/>
          <w:spacing w:val="-1"/>
          <w:sz w:val="18"/>
          <w:lang w:val="en-US"/>
        </w:rPr>
        <w:t>)</w:t>
      </w:r>
      <w:r w:rsidR="00042CA4">
        <w:rPr>
          <w:rFonts w:ascii="Verdana" w:hAnsi="Verdana"/>
          <w:spacing w:val="-1"/>
          <w:sz w:val="18"/>
          <w:lang w:val="en-US"/>
        </w:rPr>
        <w:t>;</w:t>
      </w:r>
    </w:p>
    <w:p w14:paraId="3AD5FF67" w14:textId="77777777" w:rsidR="00042CA4" w:rsidRPr="00082DA2" w:rsidRDefault="00042CA4" w:rsidP="00082DA2">
      <w:pPr>
        <w:spacing w:line="329" w:lineRule="auto"/>
        <w:jc w:val="both"/>
        <w:rPr>
          <w:rFonts w:ascii="Verdana" w:hAnsi="Verdana"/>
          <w:spacing w:val="-1"/>
          <w:sz w:val="18"/>
          <w:lang w:val="en-US"/>
        </w:rPr>
      </w:pPr>
    </w:p>
    <w:p w14:paraId="3EB3E4C4" w14:textId="36A02609" w:rsidR="00042CA4" w:rsidRDefault="00042CA4" w:rsidP="00082DA2">
      <w:pPr>
        <w:spacing w:line="329" w:lineRule="auto"/>
        <w:jc w:val="both"/>
        <w:rPr>
          <w:rFonts w:ascii="Verdana" w:hAnsi="Verdana"/>
          <w:spacing w:val="-1"/>
          <w:sz w:val="18"/>
          <w:lang w:val="en-US"/>
        </w:rPr>
      </w:pPr>
      <w:r w:rsidRPr="00082DA2">
        <w:rPr>
          <w:rFonts w:ascii="Verdana" w:hAnsi="Verdana"/>
          <w:spacing w:val="-1"/>
          <w:sz w:val="18"/>
          <w:lang w:val="en-US"/>
        </w:rPr>
        <w:t>[</w:t>
      </w:r>
      <w:r w:rsidR="005A5375" w:rsidRPr="00F54FF8">
        <w:rPr>
          <w:rFonts w:ascii="Verdana" w:hAnsi="Verdana"/>
          <w:spacing w:val="-1"/>
          <w:sz w:val="18"/>
          <w:highlight w:val="yellow"/>
          <w:lang w:val="en-US"/>
        </w:rPr>
        <w:t>CONSORTIUM MEMBER</w:t>
      </w:r>
      <w:r w:rsidRPr="00082DA2">
        <w:rPr>
          <w:rFonts w:ascii="Verdana" w:hAnsi="Verdana"/>
          <w:spacing w:val="-1"/>
          <w:sz w:val="18"/>
          <w:lang w:val="en-US"/>
        </w:rPr>
        <w:t xml:space="preserve">], </w:t>
      </w:r>
      <w:r w:rsidRPr="00612810">
        <w:rPr>
          <w:rFonts w:ascii="Verdana" w:hAnsi="Verdana"/>
          <w:spacing w:val="-1"/>
          <w:sz w:val="18"/>
          <w:lang w:val="en-US"/>
        </w:rPr>
        <w:t>located at [</w:t>
      </w:r>
      <w:r w:rsidRPr="006009B4">
        <w:rPr>
          <w:rFonts w:ascii="Verdana" w:hAnsi="Verdana"/>
          <w:spacing w:val="-1"/>
          <w:sz w:val="18"/>
          <w:highlight w:val="yellow"/>
          <w:lang w:val="en-US"/>
        </w:rPr>
        <w:t>ADDRESS</w:t>
      </w:r>
      <w:r w:rsidRPr="00612810">
        <w:rPr>
          <w:rFonts w:ascii="Verdana" w:hAnsi="Verdana"/>
          <w:spacing w:val="-1"/>
          <w:sz w:val="18"/>
          <w:lang w:val="en-US"/>
        </w:rPr>
        <w:t>], [</w:t>
      </w:r>
      <w:r w:rsidRPr="006009B4">
        <w:rPr>
          <w:rFonts w:ascii="Verdana" w:hAnsi="Verdana"/>
          <w:spacing w:val="-1"/>
          <w:sz w:val="18"/>
          <w:highlight w:val="yellow"/>
          <w:lang w:val="en-US"/>
        </w:rPr>
        <w:t>COUNTRY</w:t>
      </w:r>
      <w:r w:rsidRPr="00612810">
        <w:rPr>
          <w:rFonts w:ascii="Verdana" w:hAnsi="Verdana"/>
          <w:spacing w:val="-1"/>
          <w:sz w:val="18"/>
          <w:lang w:val="en-US"/>
        </w:rPr>
        <w:t>] (</w:t>
      </w:r>
      <w:r w:rsidRPr="00082DA2">
        <w:rPr>
          <w:rFonts w:ascii="Verdana" w:hAnsi="Verdana"/>
          <w:spacing w:val="-1"/>
          <w:sz w:val="18"/>
          <w:lang w:val="en-US"/>
        </w:rPr>
        <w:t>hereinafter</w:t>
      </w:r>
      <w:r w:rsidRPr="00612810">
        <w:rPr>
          <w:rFonts w:ascii="Verdana" w:hAnsi="Verdana"/>
          <w:spacing w:val="-1"/>
          <w:sz w:val="18"/>
          <w:lang w:val="en-US"/>
        </w:rPr>
        <w:t xml:space="preserve"> referred to as “</w:t>
      </w:r>
      <w:r w:rsidR="005A5375">
        <w:rPr>
          <w:rFonts w:ascii="Verdana" w:hAnsi="Verdana"/>
          <w:b/>
          <w:spacing w:val="-1"/>
          <w:sz w:val="18"/>
          <w:highlight w:val="yellow"/>
          <w:lang w:val="en-US"/>
        </w:rPr>
        <w:t xml:space="preserve">Consortium Member </w:t>
      </w:r>
      <w:r w:rsidRPr="00082DA2">
        <w:rPr>
          <w:rFonts w:ascii="Verdana" w:hAnsi="Verdana"/>
          <w:b/>
          <w:spacing w:val="-1"/>
          <w:sz w:val="18"/>
          <w:highlight w:val="yellow"/>
          <w:lang w:val="en-US"/>
        </w:rPr>
        <w:t>2</w:t>
      </w:r>
      <w:r w:rsidRPr="00082DA2">
        <w:rPr>
          <w:rFonts w:ascii="Verdana" w:hAnsi="Verdana"/>
          <w:spacing w:val="-1"/>
          <w:sz w:val="18"/>
          <w:lang w:val="en-US"/>
        </w:rPr>
        <w:t>"</w:t>
      </w:r>
      <w:r w:rsidRPr="00612810">
        <w:rPr>
          <w:rFonts w:ascii="Verdana" w:hAnsi="Verdana"/>
          <w:spacing w:val="-1"/>
          <w:sz w:val="18"/>
          <w:lang w:val="en-US"/>
        </w:rPr>
        <w:t>)</w:t>
      </w:r>
      <w:r>
        <w:rPr>
          <w:rFonts w:ascii="Verdana" w:hAnsi="Verdana"/>
          <w:spacing w:val="-1"/>
          <w:sz w:val="18"/>
          <w:lang w:val="en-US"/>
        </w:rPr>
        <w:t>;</w:t>
      </w:r>
    </w:p>
    <w:p w14:paraId="6FC876AE" w14:textId="321896C7" w:rsidR="005A5375" w:rsidRDefault="005A5375" w:rsidP="00082DA2">
      <w:pPr>
        <w:spacing w:line="329" w:lineRule="auto"/>
        <w:jc w:val="both"/>
        <w:rPr>
          <w:rFonts w:ascii="Verdana" w:hAnsi="Verdana"/>
          <w:spacing w:val="-1"/>
          <w:sz w:val="18"/>
          <w:lang w:val="en-US"/>
        </w:rPr>
      </w:pPr>
    </w:p>
    <w:p w14:paraId="3F10840B" w14:textId="309FC6A4" w:rsidR="005A5375" w:rsidRPr="00082DA2" w:rsidRDefault="005A5375" w:rsidP="005A5375">
      <w:pPr>
        <w:spacing w:line="329" w:lineRule="auto"/>
        <w:jc w:val="both"/>
        <w:rPr>
          <w:rFonts w:ascii="Verdana" w:hAnsi="Verdana"/>
          <w:spacing w:val="-1"/>
          <w:sz w:val="18"/>
          <w:lang w:val="en-US"/>
        </w:rPr>
      </w:pPr>
      <w:r w:rsidRPr="00082DA2">
        <w:rPr>
          <w:rFonts w:ascii="Verdana" w:hAnsi="Verdana"/>
          <w:spacing w:val="-1"/>
          <w:sz w:val="18"/>
          <w:lang w:val="en-US"/>
        </w:rPr>
        <w:t>[</w:t>
      </w:r>
      <w:r w:rsidRPr="00F54FF8">
        <w:rPr>
          <w:rFonts w:ascii="Verdana" w:hAnsi="Verdana"/>
          <w:spacing w:val="-1"/>
          <w:sz w:val="18"/>
          <w:highlight w:val="yellow"/>
          <w:lang w:val="en-US"/>
        </w:rPr>
        <w:t>CONSORTIUM MEMBER</w:t>
      </w:r>
      <w:r w:rsidRPr="00082DA2">
        <w:rPr>
          <w:rFonts w:ascii="Verdana" w:hAnsi="Verdana"/>
          <w:spacing w:val="-1"/>
          <w:sz w:val="18"/>
          <w:lang w:val="en-US"/>
        </w:rPr>
        <w:t xml:space="preserve">], </w:t>
      </w:r>
      <w:r w:rsidRPr="00612810">
        <w:rPr>
          <w:rFonts w:ascii="Verdana" w:hAnsi="Verdana"/>
          <w:spacing w:val="-1"/>
          <w:sz w:val="18"/>
          <w:lang w:val="en-US"/>
        </w:rPr>
        <w:t>located at [</w:t>
      </w:r>
      <w:r w:rsidRPr="006009B4">
        <w:rPr>
          <w:rFonts w:ascii="Verdana" w:hAnsi="Verdana"/>
          <w:spacing w:val="-1"/>
          <w:sz w:val="18"/>
          <w:highlight w:val="yellow"/>
          <w:lang w:val="en-US"/>
        </w:rPr>
        <w:t>ADDRESS</w:t>
      </w:r>
      <w:r w:rsidRPr="00612810">
        <w:rPr>
          <w:rFonts w:ascii="Verdana" w:hAnsi="Verdana"/>
          <w:spacing w:val="-1"/>
          <w:sz w:val="18"/>
          <w:lang w:val="en-US"/>
        </w:rPr>
        <w:t>], [</w:t>
      </w:r>
      <w:r w:rsidRPr="006009B4">
        <w:rPr>
          <w:rFonts w:ascii="Verdana" w:hAnsi="Verdana"/>
          <w:spacing w:val="-1"/>
          <w:sz w:val="18"/>
          <w:highlight w:val="yellow"/>
          <w:lang w:val="en-US"/>
        </w:rPr>
        <w:t>COUNTRY</w:t>
      </w:r>
      <w:r w:rsidRPr="00612810">
        <w:rPr>
          <w:rFonts w:ascii="Verdana" w:hAnsi="Verdana"/>
          <w:spacing w:val="-1"/>
          <w:sz w:val="18"/>
          <w:lang w:val="en-US"/>
        </w:rPr>
        <w:t>] (</w:t>
      </w:r>
      <w:r w:rsidRPr="00082DA2">
        <w:rPr>
          <w:rFonts w:ascii="Verdana" w:hAnsi="Verdana"/>
          <w:spacing w:val="-1"/>
          <w:sz w:val="18"/>
          <w:lang w:val="en-US"/>
        </w:rPr>
        <w:t>hereinafter</w:t>
      </w:r>
      <w:r w:rsidRPr="00612810">
        <w:rPr>
          <w:rFonts w:ascii="Verdana" w:hAnsi="Verdana"/>
          <w:spacing w:val="-1"/>
          <w:sz w:val="18"/>
          <w:lang w:val="en-US"/>
        </w:rPr>
        <w:t xml:space="preserve"> referred to as “</w:t>
      </w:r>
      <w:r>
        <w:rPr>
          <w:rFonts w:ascii="Verdana" w:hAnsi="Verdana"/>
          <w:b/>
          <w:spacing w:val="-1"/>
          <w:sz w:val="18"/>
          <w:highlight w:val="yellow"/>
          <w:lang w:val="en-US"/>
        </w:rPr>
        <w:t>Consortium Member 3</w:t>
      </w:r>
      <w:r w:rsidRPr="00082DA2">
        <w:rPr>
          <w:rFonts w:ascii="Verdana" w:hAnsi="Verdana"/>
          <w:spacing w:val="-1"/>
          <w:sz w:val="18"/>
          <w:lang w:val="en-US"/>
        </w:rPr>
        <w:t>"</w:t>
      </w:r>
      <w:r w:rsidRPr="00612810">
        <w:rPr>
          <w:rFonts w:ascii="Verdana" w:hAnsi="Verdana"/>
          <w:spacing w:val="-1"/>
          <w:sz w:val="18"/>
          <w:lang w:val="en-US"/>
        </w:rPr>
        <w:t>)</w:t>
      </w:r>
      <w:r>
        <w:rPr>
          <w:rFonts w:ascii="Verdana" w:hAnsi="Verdana"/>
          <w:spacing w:val="-1"/>
          <w:sz w:val="18"/>
          <w:lang w:val="en-US"/>
        </w:rPr>
        <w:t>;</w:t>
      </w:r>
    </w:p>
    <w:p w14:paraId="165BFE95" w14:textId="77777777" w:rsidR="00042CA4" w:rsidRPr="00082DA2" w:rsidRDefault="00042CA4" w:rsidP="00082DA2">
      <w:pPr>
        <w:spacing w:line="329" w:lineRule="auto"/>
        <w:jc w:val="both"/>
        <w:rPr>
          <w:rFonts w:ascii="Verdana" w:hAnsi="Verdana"/>
          <w:spacing w:val="-1"/>
          <w:sz w:val="18"/>
          <w:lang w:val="en-US"/>
        </w:rPr>
      </w:pPr>
    </w:p>
    <w:p w14:paraId="624269A0" w14:textId="185EE51D" w:rsidR="00042CA4" w:rsidRPr="00082DA2" w:rsidRDefault="00042CA4" w:rsidP="00042CA4">
      <w:pPr>
        <w:spacing w:line="329" w:lineRule="auto"/>
        <w:jc w:val="both"/>
        <w:rPr>
          <w:rFonts w:ascii="Verdana" w:hAnsi="Verdana"/>
          <w:spacing w:val="-1"/>
          <w:sz w:val="18"/>
          <w:lang w:val="en-US"/>
        </w:rPr>
      </w:pPr>
      <w:r w:rsidRPr="00082DA2">
        <w:rPr>
          <w:rFonts w:ascii="Verdana" w:hAnsi="Verdana"/>
          <w:spacing w:val="-1"/>
          <w:sz w:val="18"/>
          <w:lang w:val="en-US"/>
        </w:rPr>
        <w:t>[</w:t>
      </w:r>
      <w:r w:rsidR="00456349" w:rsidRPr="00F47441">
        <w:rPr>
          <w:rFonts w:ascii="Verdana" w:hAnsi="Verdana"/>
          <w:spacing w:val="-1"/>
          <w:sz w:val="18"/>
          <w:highlight w:val="yellow"/>
          <w:lang w:val="en-US"/>
        </w:rPr>
        <w:t>Consortium Member 1, Consortium Member 2 and Consortium Member 3</w:t>
      </w:r>
      <w:r w:rsidRPr="00082DA2">
        <w:rPr>
          <w:rFonts w:ascii="Verdana" w:hAnsi="Verdana"/>
          <w:spacing w:val="-1"/>
          <w:sz w:val="18"/>
          <w:lang w:val="en-US"/>
        </w:rPr>
        <w:t>] may, from time to time, be hereinafter referred to collectively as the “</w:t>
      </w:r>
      <w:r w:rsidR="00456349" w:rsidRPr="00F47441">
        <w:rPr>
          <w:rFonts w:ascii="Verdana" w:hAnsi="Verdana"/>
          <w:b/>
          <w:spacing w:val="-1"/>
          <w:sz w:val="18"/>
          <w:highlight w:val="yellow"/>
          <w:lang w:val="en-US"/>
        </w:rPr>
        <w:t>Consortium Members</w:t>
      </w:r>
      <w:r w:rsidRPr="00082DA2">
        <w:rPr>
          <w:rFonts w:ascii="Verdana" w:hAnsi="Verdana"/>
          <w:spacing w:val="-1"/>
          <w:sz w:val="18"/>
          <w:lang w:val="en-US"/>
        </w:rPr>
        <w:t>”.</w:t>
      </w:r>
    </w:p>
    <w:p w14:paraId="28DB149D" w14:textId="77777777" w:rsidR="00042CA4" w:rsidRPr="00082DA2" w:rsidRDefault="00042CA4" w:rsidP="00082DA2">
      <w:pPr>
        <w:spacing w:line="329" w:lineRule="auto"/>
        <w:jc w:val="both"/>
        <w:rPr>
          <w:rFonts w:ascii="Verdana" w:hAnsi="Verdana"/>
          <w:spacing w:val="-1"/>
          <w:sz w:val="18"/>
          <w:lang w:val="en-US"/>
        </w:rPr>
      </w:pPr>
    </w:p>
    <w:p w14:paraId="4EDFF4AB" w14:textId="494A7E82" w:rsidR="00094EC6" w:rsidRPr="00082DA2" w:rsidRDefault="00042CA4" w:rsidP="00082DA2">
      <w:pPr>
        <w:spacing w:line="329" w:lineRule="auto"/>
        <w:jc w:val="both"/>
        <w:rPr>
          <w:rFonts w:ascii="Verdana" w:hAnsi="Verdana"/>
          <w:spacing w:val="-1"/>
          <w:sz w:val="18"/>
          <w:lang w:val="en-US"/>
        </w:rPr>
      </w:pPr>
      <w:r w:rsidRPr="00082DA2">
        <w:rPr>
          <w:rFonts w:ascii="Verdana" w:hAnsi="Verdana"/>
          <w:spacing w:val="-1"/>
          <w:sz w:val="18"/>
          <w:lang w:val="en-US"/>
        </w:rPr>
        <w:t xml:space="preserve">Sponsor, </w:t>
      </w:r>
      <w:r w:rsidR="00A85612">
        <w:rPr>
          <w:rFonts w:ascii="Verdana" w:hAnsi="Verdana"/>
          <w:spacing w:val="-1"/>
          <w:sz w:val="18"/>
          <w:lang w:val="en-US"/>
        </w:rPr>
        <w:t>Coordinating Centre</w:t>
      </w:r>
      <w:r w:rsidR="00456349">
        <w:rPr>
          <w:rFonts w:ascii="Verdana" w:hAnsi="Verdana"/>
          <w:spacing w:val="-1"/>
          <w:sz w:val="18"/>
          <w:lang w:val="en-US"/>
        </w:rPr>
        <w:t xml:space="preserve"> </w:t>
      </w:r>
      <w:r w:rsidR="004A781D">
        <w:rPr>
          <w:rFonts w:ascii="Verdana" w:hAnsi="Verdana"/>
          <w:spacing w:val="-1"/>
          <w:sz w:val="18"/>
          <w:lang w:val="en-US"/>
        </w:rPr>
        <w:t xml:space="preserve">and </w:t>
      </w:r>
      <w:r w:rsidR="00456349">
        <w:rPr>
          <w:rFonts w:ascii="Verdana" w:hAnsi="Verdana"/>
          <w:spacing w:val="-1"/>
          <w:sz w:val="18"/>
          <w:lang w:val="en-US"/>
        </w:rPr>
        <w:t>Consortium Member</w:t>
      </w:r>
      <w:r w:rsidR="00DA1FEE">
        <w:rPr>
          <w:rFonts w:ascii="Verdana" w:hAnsi="Verdana"/>
          <w:spacing w:val="-1"/>
          <w:sz w:val="18"/>
          <w:lang w:val="en-US"/>
        </w:rPr>
        <w:t>(s)</w:t>
      </w:r>
      <w:r w:rsidR="004A781D">
        <w:rPr>
          <w:rFonts w:ascii="Verdana" w:hAnsi="Verdana"/>
          <w:spacing w:val="-1"/>
          <w:sz w:val="18"/>
          <w:lang w:val="en-US"/>
        </w:rPr>
        <w:t xml:space="preserve"> </w:t>
      </w:r>
      <w:r w:rsidRPr="00082DA2">
        <w:rPr>
          <w:rFonts w:ascii="Verdana" w:hAnsi="Verdana"/>
          <w:spacing w:val="-1"/>
          <w:sz w:val="18"/>
          <w:lang w:val="en-US"/>
        </w:rPr>
        <w:t>may, from time to time, be hereinafter referred to individually as a “</w:t>
      </w:r>
      <w:r w:rsidRPr="00082DA2">
        <w:rPr>
          <w:rFonts w:ascii="Verdana" w:hAnsi="Verdana"/>
          <w:b/>
          <w:spacing w:val="-1"/>
          <w:sz w:val="18"/>
          <w:lang w:val="en-US"/>
        </w:rPr>
        <w:t>Party</w:t>
      </w:r>
      <w:r w:rsidRPr="00082DA2">
        <w:rPr>
          <w:rFonts w:ascii="Verdana" w:hAnsi="Verdana"/>
          <w:spacing w:val="-1"/>
          <w:sz w:val="18"/>
          <w:lang w:val="en-US"/>
        </w:rPr>
        <w:t>” or collectively as the “</w:t>
      </w:r>
      <w:r w:rsidRPr="00082DA2">
        <w:rPr>
          <w:rFonts w:ascii="Verdana" w:hAnsi="Verdana"/>
          <w:b/>
          <w:spacing w:val="-1"/>
          <w:sz w:val="18"/>
          <w:lang w:val="en-US"/>
        </w:rPr>
        <w:t>Parties</w:t>
      </w:r>
      <w:r w:rsidRPr="00082DA2">
        <w:rPr>
          <w:rFonts w:ascii="Verdana" w:hAnsi="Verdana"/>
          <w:spacing w:val="-1"/>
          <w:sz w:val="18"/>
          <w:lang w:val="en-US"/>
        </w:rPr>
        <w:t>”.</w:t>
      </w:r>
    </w:p>
    <w:p w14:paraId="5A207FEF" w14:textId="77777777" w:rsidR="00094EC6" w:rsidRPr="00E81AFB" w:rsidRDefault="00094EC6" w:rsidP="003F7725">
      <w:pPr>
        <w:spacing w:line="180" w:lineRule="exact"/>
        <w:jc w:val="both"/>
        <w:rPr>
          <w:rFonts w:ascii="Verdana" w:hAnsi="Verdana"/>
          <w:sz w:val="18"/>
        </w:rPr>
      </w:pPr>
    </w:p>
    <w:p w14:paraId="2BD8C7D2" w14:textId="77777777" w:rsidR="00094EC6" w:rsidRPr="00E81AFB" w:rsidRDefault="00094EC6" w:rsidP="003F7725">
      <w:pPr>
        <w:spacing w:line="180" w:lineRule="exact"/>
        <w:rPr>
          <w:rFonts w:ascii="Verdana" w:hAnsi="Verdana"/>
          <w:sz w:val="18"/>
        </w:rPr>
      </w:pPr>
    </w:p>
    <w:p w14:paraId="36768E85" w14:textId="7A030BCC" w:rsidR="00094EC6" w:rsidRPr="00E81AFB" w:rsidRDefault="00CD13C5" w:rsidP="003F7725">
      <w:pPr>
        <w:pStyle w:val="Plattetekst"/>
        <w:spacing w:line="329" w:lineRule="auto"/>
        <w:ind w:left="0" w:right="124" w:firstLine="0"/>
        <w:jc w:val="center"/>
        <w:rPr>
          <w:rFonts w:cs="Times New Roman"/>
          <w:b/>
          <w:lang w:val="en-GB"/>
        </w:rPr>
      </w:pPr>
      <w:r>
        <w:rPr>
          <w:rFonts w:cs="Times New Roman"/>
          <w:b/>
          <w:lang w:val="en-GB"/>
        </w:rPr>
        <w:t>RECITALS</w:t>
      </w:r>
    </w:p>
    <w:p w14:paraId="5F20FE79" w14:textId="77777777" w:rsidR="00505E5D" w:rsidRDefault="00505E5D" w:rsidP="003F29E2">
      <w:pPr>
        <w:pStyle w:val="Plattetekst"/>
        <w:spacing w:line="329" w:lineRule="auto"/>
        <w:ind w:left="0" w:right="124" w:firstLine="0"/>
        <w:jc w:val="both"/>
        <w:rPr>
          <w:rFonts w:cs="Times New Roman"/>
          <w:b/>
          <w:lang w:val="en-GB"/>
        </w:rPr>
      </w:pPr>
    </w:p>
    <w:p w14:paraId="7A0443D1" w14:textId="43CA1769" w:rsidR="008F3419" w:rsidRDefault="00F71BB2" w:rsidP="00F71BB2">
      <w:pPr>
        <w:pStyle w:val="Plattetekst"/>
        <w:spacing w:line="329" w:lineRule="auto"/>
        <w:ind w:left="0" w:right="124" w:firstLine="0"/>
        <w:jc w:val="both"/>
        <w:rPr>
          <w:rFonts w:cs="Times New Roman"/>
          <w:lang w:val="en-GB"/>
        </w:rPr>
      </w:pPr>
      <w:r w:rsidRPr="00E81AFB">
        <w:rPr>
          <w:rFonts w:cs="Times New Roman"/>
          <w:b/>
          <w:lang w:val="en-GB"/>
        </w:rPr>
        <w:t>WHEREAS</w:t>
      </w:r>
      <w:r w:rsidRPr="00E81AFB">
        <w:rPr>
          <w:rFonts w:cs="Times New Roman"/>
          <w:lang w:val="en-GB"/>
        </w:rPr>
        <w:t xml:space="preserve">, </w:t>
      </w:r>
      <w:r w:rsidR="003E3502">
        <w:rPr>
          <w:rFonts w:cs="Times New Roman"/>
          <w:lang w:val="en-GB"/>
        </w:rPr>
        <w:t>The Parties inten</w:t>
      </w:r>
      <w:r w:rsidR="00456349">
        <w:rPr>
          <w:rFonts w:cs="Times New Roman"/>
          <w:lang w:val="en-GB"/>
        </w:rPr>
        <w:t>d</w:t>
      </w:r>
      <w:r w:rsidR="003E3502">
        <w:rPr>
          <w:rFonts w:cs="Times New Roman"/>
          <w:lang w:val="en-GB"/>
        </w:rPr>
        <w:t xml:space="preserve"> to collaborate in the </w:t>
      </w:r>
      <w:r>
        <w:rPr>
          <w:rFonts w:cs="Times New Roman"/>
          <w:lang w:val="en-GB"/>
        </w:rPr>
        <w:t>project [</w:t>
      </w:r>
      <w:r w:rsidRPr="00113E4D">
        <w:rPr>
          <w:rFonts w:cs="Times New Roman"/>
          <w:highlight w:val="yellow"/>
          <w:lang w:val="en-GB"/>
        </w:rPr>
        <w:t>NAME</w:t>
      </w:r>
      <w:r>
        <w:rPr>
          <w:rFonts w:cs="Times New Roman"/>
          <w:lang w:val="en-GB"/>
        </w:rPr>
        <w:t>] (the “</w:t>
      </w:r>
      <w:r w:rsidRPr="00113E4D">
        <w:rPr>
          <w:rFonts w:cs="Times New Roman"/>
          <w:b/>
          <w:lang w:val="en-GB"/>
        </w:rPr>
        <w:t>Clinical Study</w:t>
      </w:r>
      <w:r>
        <w:rPr>
          <w:rFonts w:cs="Times New Roman"/>
          <w:lang w:val="en-GB"/>
        </w:rPr>
        <w:t>” as further defined herein)</w:t>
      </w:r>
      <w:r w:rsidR="008F3419">
        <w:rPr>
          <w:rFonts w:cs="Times New Roman"/>
          <w:lang w:val="en-GB"/>
        </w:rPr>
        <w:t>;</w:t>
      </w:r>
    </w:p>
    <w:p w14:paraId="7AF9AD42" w14:textId="77777777" w:rsidR="008F3419" w:rsidRDefault="008F3419" w:rsidP="00F71BB2">
      <w:pPr>
        <w:pStyle w:val="Plattetekst"/>
        <w:spacing w:line="329" w:lineRule="auto"/>
        <w:ind w:left="0" w:right="124" w:firstLine="0"/>
        <w:jc w:val="both"/>
        <w:rPr>
          <w:rFonts w:cs="Times New Roman"/>
          <w:lang w:val="en-GB"/>
        </w:rPr>
      </w:pPr>
    </w:p>
    <w:p w14:paraId="0A6E0030" w14:textId="364E955C" w:rsidR="003E3502" w:rsidRDefault="008F3419" w:rsidP="00F71BB2">
      <w:pPr>
        <w:pStyle w:val="Plattetekst"/>
        <w:spacing w:line="329" w:lineRule="auto"/>
        <w:ind w:left="0" w:right="124" w:firstLine="0"/>
        <w:jc w:val="both"/>
        <w:rPr>
          <w:rFonts w:cs="Times New Roman"/>
          <w:lang w:val="en-GB"/>
        </w:rPr>
      </w:pPr>
      <w:r w:rsidRPr="00F47441">
        <w:rPr>
          <w:rFonts w:cs="Times New Roman"/>
          <w:b/>
          <w:lang w:val="en-GB"/>
        </w:rPr>
        <w:t>WHEREAS</w:t>
      </w:r>
      <w:r>
        <w:rPr>
          <w:rFonts w:cs="Times New Roman"/>
          <w:lang w:val="en-GB"/>
        </w:rPr>
        <w:t>, the Clinical</w:t>
      </w:r>
      <w:r w:rsidR="00CA2D2F">
        <w:rPr>
          <w:rFonts w:cs="Times New Roman"/>
          <w:lang w:val="en-GB"/>
        </w:rPr>
        <w:t xml:space="preserve"> Study is selected for funding </w:t>
      </w:r>
      <w:r w:rsidR="00F71BB2">
        <w:rPr>
          <w:rFonts w:cs="Times New Roman"/>
          <w:lang w:val="en-GB"/>
        </w:rPr>
        <w:t xml:space="preserve">under the </w:t>
      </w:r>
      <w:r w:rsidR="003E3502">
        <w:rPr>
          <w:rFonts w:cs="Times New Roman"/>
          <w:lang w:val="en-GB"/>
        </w:rPr>
        <w:t>Belgium-Netherlands Funding of International Trials Programme (BeNeFIT)</w:t>
      </w:r>
      <w:r>
        <w:rPr>
          <w:rFonts w:cs="Times New Roman"/>
          <w:lang w:val="en-GB"/>
        </w:rPr>
        <w:t>;</w:t>
      </w:r>
      <w:r w:rsidR="00F71BB2">
        <w:rPr>
          <w:rFonts w:cs="Times New Roman"/>
          <w:lang w:val="en-GB"/>
        </w:rPr>
        <w:t xml:space="preserve"> </w:t>
      </w:r>
    </w:p>
    <w:p w14:paraId="49F369F3" w14:textId="77777777" w:rsidR="003E3502" w:rsidRDefault="003E3502" w:rsidP="00F71BB2">
      <w:pPr>
        <w:pStyle w:val="Plattetekst"/>
        <w:spacing w:line="329" w:lineRule="auto"/>
        <w:ind w:left="0" w:right="124" w:firstLine="0"/>
        <w:jc w:val="both"/>
        <w:rPr>
          <w:rFonts w:cs="Times New Roman"/>
          <w:lang w:val="en-GB"/>
        </w:rPr>
      </w:pPr>
    </w:p>
    <w:p w14:paraId="0E6D6B89" w14:textId="1722092A" w:rsidR="00F71BB2" w:rsidRDefault="003E3502" w:rsidP="00F71BB2">
      <w:pPr>
        <w:pStyle w:val="Plattetekst"/>
        <w:spacing w:line="329" w:lineRule="auto"/>
        <w:ind w:left="0" w:right="124" w:firstLine="0"/>
        <w:jc w:val="both"/>
        <w:rPr>
          <w:rFonts w:cs="Times New Roman"/>
          <w:lang w:val="en-GB"/>
        </w:rPr>
      </w:pPr>
      <w:r w:rsidRPr="00F47441">
        <w:rPr>
          <w:rFonts w:cs="Times New Roman"/>
          <w:b/>
          <w:lang w:val="en-GB"/>
        </w:rPr>
        <w:t>WHEREAS</w:t>
      </w:r>
      <w:r>
        <w:rPr>
          <w:rFonts w:cs="Times New Roman"/>
          <w:lang w:val="en-GB"/>
        </w:rPr>
        <w:t xml:space="preserve"> </w:t>
      </w:r>
      <w:r w:rsidR="00F71BB2">
        <w:rPr>
          <w:rFonts w:cs="Times New Roman"/>
          <w:lang w:val="en-GB"/>
        </w:rPr>
        <w:t>[</w:t>
      </w:r>
      <w:r w:rsidR="00F71BB2" w:rsidRPr="00082DA2">
        <w:rPr>
          <w:rFonts w:cs="Times New Roman"/>
          <w:highlight w:val="yellow"/>
          <w:lang w:val="en-GB"/>
        </w:rPr>
        <w:t>KCE/ZonMw</w:t>
      </w:r>
      <w:r w:rsidR="00F71BB2">
        <w:rPr>
          <w:rFonts w:cs="Times New Roman"/>
          <w:lang w:val="en-GB"/>
        </w:rPr>
        <w:t xml:space="preserve">] </w:t>
      </w:r>
      <w:r w:rsidR="008F3419">
        <w:rPr>
          <w:rFonts w:cs="Times New Roman"/>
          <w:lang w:val="en-GB"/>
        </w:rPr>
        <w:t xml:space="preserve">is </w:t>
      </w:r>
      <w:r w:rsidR="00F71BB2">
        <w:rPr>
          <w:rFonts w:cs="Times New Roman"/>
          <w:lang w:val="en-GB"/>
        </w:rPr>
        <w:t>the primary funding entity in respect of the Clinical Study (the “</w:t>
      </w:r>
      <w:r w:rsidR="00F71BB2" w:rsidRPr="00E00C18">
        <w:rPr>
          <w:rFonts w:cs="Times New Roman"/>
          <w:b/>
          <w:lang w:val="en-GB"/>
        </w:rPr>
        <w:t>Funding Agency</w:t>
      </w:r>
      <w:r w:rsidR="00CA2D2F">
        <w:rPr>
          <w:rFonts w:cs="Times New Roman"/>
          <w:lang w:val="en-GB"/>
        </w:rPr>
        <w:t>”);</w:t>
      </w:r>
    </w:p>
    <w:p w14:paraId="16C32689" w14:textId="77777777" w:rsidR="00F71BB2" w:rsidRDefault="00F71BB2" w:rsidP="00F71BB2">
      <w:pPr>
        <w:pStyle w:val="Plattetekst"/>
        <w:spacing w:line="329" w:lineRule="auto"/>
        <w:ind w:left="0" w:right="124" w:firstLine="0"/>
        <w:jc w:val="both"/>
        <w:rPr>
          <w:rFonts w:cs="Times New Roman"/>
          <w:lang w:val="en-GB"/>
        </w:rPr>
      </w:pPr>
    </w:p>
    <w:p w14:paraId="57AA1F59" w14:textId="2861903D" w:rsidR="00F71BB2" w:rsidRDefault="00F71BB2" w:rsidP="00F71BB2">
      <w:pPr>
        <w:pStyle w:val="Plattetekst"/>
        <w:spacing w:line="329" w:lineRule="auto"/>
        <w:ind w:left="0" w:right="124" w:firstLine="0"/>
        <w:jc w:val="both"/>
        <w:rPr>
          <w:rFonts w:cs="Times New Roman"/>
          <w:lang w:val="en-GB"/>
        </w:rPr>
      </w:pPr>
      <w:r w:rsidRPr="00E81AFB">
        <w:rPr>
          <w:rFonts w:cs="Times New Roman"/>
          <w:b/>
          <w:lang w:val="en-GB"/>
        </w:rPr>
        <w:t>WHEREAS</w:t>
      </w:r>
      <w:r w:rsidRPr="00E81AFB">
        <w:rPr>
          <w:rFonts w:cs="Times New Roman"/>
          <w:lang w:val="en-GB"/>
        </w:rPr>
        <w:t xml:space="preserve">, </w:t>
      </w:r>
      <w:r>
        <w:rPr>
          <w:rFonts w:cs="Times New Roman"/>
          <w:lang w:val="en-GB"/>
        </w:rPr>
        <w:t xml:space="preserve">the funding principles and terms and conditions applicable between the Funding </w:t>
      </w:r>
      <w:r w:rsidR="0069684B">
        <w:rPr>
          <w:rFonts w:cs="Times New Roman"/>
          <w:lang w:val="en-GB"/>
        </w:rPr>
        <w:t>Agency</w:t>
      </w:r>
      <w:r>
        <w:rPr>
          <w:rFonts w:cs="Times New Roman"/>
          <w:lang w:val="en-GB"/>
        </w:rPr>
        <w:t xml:space="preserve"> and the Sponsor </w:t>
      </w:r>
      <w:r w:rsidR="0069684B">
        <w:rPr>
          <w:rFonts w:cs="Times New Roman"/>
          <w:lang w:val="en-GB"/>
        </w:rPr>
        <w:t xml:space="preserve">in respect of the Clinical Study </w:t>
      </w:r>
      <w:r>
        <w:rPr>
          <w:rFonts w:cs="Times New Roman"/>
          <w:lang w:val="en-GB"/>
        </w:rPr>
        <w:t xml:space="preserve">are governed by </w:t>
      </w:r>
      <w:r w:rsidR="003E63CF">
        <w:rPr>
          <w:rFonts w:cs="Times New Roman"/>
          <w:lang w:val="en-GB"/>
        </w:rPr>
        <w:t xml:space="preserve">the </w:t>
      </w:r>
      <w:r w:rsidR="00456349">
        <w:rPr>
          <w:rFonts w:cs="Times New Roman"/>
          <w:lang w:val="en-GB"/>
        </w:rPr>
        <w:t>funding terms as set forth in Sch</w:t>
      </w:r>
      <w:r w:rsidR="00456349" w:rsidRPr="00CA2D2F">
        <w:rPr>
          <w:rFonts w:cs="Times New Roman"/>
          <w:lang w:val="en-GB"/>
        </w:rPr>
        <w:t>edule 1</w:t>
      </w:r>
      <w:r w:rsidR="00456349" w:rsidRPr="00CA2D2F" w:rsidDel="00456349">
        <w:rPr>
          <w:rFonts w:cs="Times New Roman"/>
          <w:lang w:val="en-GB"/>
        </w:rPr>
        <w:t xml:space="preserve"> </w:t>
      </w:r>
      <w:r w:rsidRPr="00CA2D2F">
        <w:rPr>
          <w:rFonts w:cs="Times New Roman"/>
          <w:lang w:val="en-GB"/>
        </w:rPr>
        <w:t>(the “</w:t>
      </w:r>
      <w:r w:rsidRPr="00CA2D2F">
        <w:rPr>
          <w:rFonts w:cs="Times New Roman"/>
          <w:b/>
          <w:lang w:val="en-GB"/>
        </w:rPr>
        <w:t>Funding Terms</w:t>
      </w:r>
      <w:r w:rsidRPr="00CA2D2F">
        <w:rPr>
          <w:rFonts w:cs="Times New Roman"/>
          <w:lang w:val="en-GB"/>
        </w:rPr>
        <w:t>”)</w:t>
      </w:r>
      <w:r w:rsidR="00CA2D2F">
        <w:rPr>
          <w:rFonts w:cs="Times New Roman"/>
          <w:lang w:val="en-GB"/>
        </w:rPr>
        <w:t>;</w:t>
      </w:r>
    </w:p>
    <w:p w14:paraId="4E196CFB" w14:textId="77777777" w:rsidR="009322E1" w:rsidRDefault="009322E1" w:rsidP="00F71BB2">
      <w:pPr>
        <w:pStyle w:val="Plattetekst"/>
        <w:spacing w:line="329" w:lineRule="auto"/>
        <w:ind w:left="0" w:right="124" w:firstLine="0"/>
        <w:jc w:val="both"/>
        <w:rPr>
          <w:rFonts w:cs="Times New Roman"/>
          <w:b/>
          <w:lang w:val="en-GB"/>
        </w:rPr>
      </w:pPr>
    </w:p>
    <w:p w14:paraId="4B6B357E" w14:textId="4A17BB55" w:rsidR="009322E1" w:rsidRPr="00F47441" w:rsidRDefault="00F71BB2" w:rsidP="00F71BB2">
      <w:pPr>
        <w:pStyle w:val="Plattetekst"/>
        <w:spacing w:line="329" w:lineRule="auto"/>
        <w:ind w:left="0" w:right="124" w:firstLine="0"/>
        <w:jc w:val="both"/>
        <w:rPr>
          <w:rFonts w:cs="Times New Roman"/>
          <w:lang w:val="en-GB"/>
        </w:rPr>
      </w:pPr>
      <w:r w:rsidRPr="00F47441">
        <w:rPr>
          <w:rFonts w:cs="Times New Roman"/>
          <w:b/>
          <w:lang w:val="en-GB"/>
        </w:rPr>
        <w:t>WHEREAS</w:t>
      </w:r>
      <w:r w:rsidRPr="00F47441">
        <w:rPr>
          <w:rFonts w:cs="Times New Roman"/>
          <w:lang w:val="en-GB"/>
        </w:rPr>
        <w:t xml:space="preserve">, </w:t>
      </w:r>
      <w:r w:rsidR="00CD13C5" w:rsidRPr="00F47441">
        <w:rPr>
          <w:rFonts w:cs="Times New Roman"/>
          <w:lang w:val="en-GB"/>
        </w:rPr>
        <w:t>The Parties</w:t>
      </w:r>
      <w:r w:rsidRPr="00F47441">
        <w:rPr>
          <w:rFonts w:cs="Times New Roman"/>
          <w:lang w:val="en-GB"/>
        </w:rPr>
        <w:t xml:space="preserve"> hereby </w:t>
      </w:r>
      <w:r w:rsidRPr="003E215C">
        <w:rPr>
          <w:rFonts w:cs="Times New Roman"/>
          <w:lang w:val="en-GB"/>
        </w:rPr>
        <w:t>wish</w:t>
      </w:r>
      <w:r w:rsidRPr="00F47441">
        <w:rPr>
          <w:rFonts w:cs="Times New Roman"/>
          <w:lang w:val="en-GB"/>
        </w:rPr>
        <w:t xml:space="preserve"> to set forth the </w:t>
      </w:r>
      <w:r w:rsidR="00CD13C5" w:rsidRPr="00F47441">
        <w:rPr>
          <w:rFonts w:cs="Times New Roman"/>
          <w:lang w:val="en-GB"/>
        </w:rPr>
        <w:t>rights and obligation</w:t>
      </w:r>
      <w:r w:rsidRPr="00F47441">
        <w:rPr>
          <w:rFonts w:cs="Times New Roman"/>
          <w:lang w:val="en-GB"/>
        </w:rPr>
        <w:t xml:space="preserve"> of their cooperation </w:t>
      </w:r>
      <w:r w:rsidR="00CD13C5" w:rsidRPr="00F47441">
        <w:rPr>
          <w:rFonts w:cs="Times New Roman"/>
          <w:lang w:val="en-GB"/>
        </w:rPr>
        <w:t xml:space="preserve">in relation to </w:t>
      </w:r>
      <w:r w:rsidR="00CA2D2F">
        <w:rPr>
          <w:rFonts w:cs="Times New Roman"/>
          <w:lang w:val="en-GB"/>
        </w:rPr>
        <w:t>the Clinical Study;</w:t>
      </w:r>
    </w:p>
    <w:p w14:paraId="48A58595" w14:textId="77777777" w:rsidR="00EE2B7F" w:rsidRDefault="00EE2B7F" w:rsidP="00006063">
      <w:pPr>
        <w:pStyle w:val="Plattetekst"/>
        <w:ind w:left="0" w:firstLine="0"/>
        <w:jc w:val="both"/>
        <w:rPr>
          <w:rFonts w:cs="Times New Roman"/>
          <w:lang w:val="en-GB"/>
        </w:rPr>
      </w:pPr>
    </w:p>
    <w:p w14:paraId="110272C2" w14:textId="77777777" w:rsidR="00094EC6" w:rsidRPr="00E81AFB" w:rsidRDefault="003F7725" w:rsidP="003F7725">
      <w:pPr>
        <w:pStyle w:val="Plattetekst"/>
        <w:spacing w:line="329" w:lineRule="auto"/>
        <w:ind w:left="0" w:right="124" w:firstLine="0"/>
        <w:jc w:val="both"/>
        <w:rPr>
          <w:rFonts w:cs="Times New Roman"/>
          <w:lang w:val="en-GB"/>
        </w:rPr>
      </w:pPr>
      <w:r w:rsidRPr="00E81AFB">
        <w:rPr>
          <w:rFonts w:cs="Times New Roman"/>
          <w:b/>
          <w:lang w:val="en-GB"/>
        </w:rPr>
        <w:t xml:space="preserve">NOW, THEREFORE, </w:t>
      </w:r>
      <w:r w:rsidRPr="00E81AFB">
        <w:rPr>
          <w:rFonts w:cs="Times New Roman"/>
          <w:lang w:val="en-GB"/>
        </w:rPr>
        <w:t>in consideration of the premises and the mutual promises and covenants expressed herein, the Parties agree as follows:</w:t>
      </w:r>
    </w:p>
    <w:p w14:paraId="0F8012F3" w14:textId="77777777" w:rsidR="00FA7705" w:rsidRPr="00202FCA" w:rsidRDefault="00FA7705" w:rsidP="00202FCA">
      <w:pPr>
        <w:pStyle w:val="Kop2"/>
        <w:tabs>
          <w:tab w:val="left" w:pos="851"/>
        </w:tabs>
        <w:ind w:left="0" w:firstLine="0"/>
        <w:rPr>
          <w:spacing w:val="-1"/>
        </w:rPr>
      </w:pPr>
    </w:p>
    <w:p w14:paraId="643C887B" w14:textId="77777777" w:rsidR="00FA7705" w:rsidRPr="00202FCA" w:rsidRDefault="00FA7705" w:rsidP="00202FCA">
      <w:pPr>
        <w:pStyle w:val="Kop2"/>
        <w:tabs>
          <w:tab w:val="left" w:pos="851"/>
        </w:tabs>
        <w:ind w:left="0" w:firstLine="0"/>
        <w:rPr>
          <w:spacing w:val="-1"/>
        </w:rPr>
      </w:pPr>
    </w:p>
    <w:p w14:paraId="685E5CD8" w14:textId="16306888" w:rsidR="003F7725" w:rsidRPr="00E81AFB" w:rsidRDefault="003F7725" w:rsidP="008C54D5">
      <w:pPr>
        <w:pStyle w:val="Kop2"/>
        <w:numPr>
          <w:ilvl w:val="0"/>
          <w:numId w:val="1"/>
        </w:numPr>
        <w:tabs>
          <w:tab w:val="left" w:pos="851"/>
        </w:tabs>
        <w:ind w:left="851" w:hanging="851"/>
        <w:rPr>
          <w:rFonts w:cs="Times New Roman"/>
          <w:spacing w:val="-1"/>
          <w:lang w:val="en-GB"/>
        </w:rPr>
      </w:pPr>
      <w:bookmarkStart w:id="3" w:name="_Toc503295741"/>
      <w:bookmarkStart w:id="4" w:name="_Toc490215090"/>
      <w:bookmarkStart w:id="5" w:name="_Toc501364212"/>
      <w:r w:rsidRPr="00E81AFB">
        <w:rPr>
          <w:rFonts w:cs="Times New Roman"/>
          <w:spacing w:val="-1"/>
          <w:lang w:val="en-GB"/>
        </w:rPr>
        <w:t>DEFINITIONS</w:t>
      </w:r>
      <w:r w:rsidR="002D3ED5">
        <w:rPr>
          <w:rFonts w:cs="Times New Roman"/>
          <w:spacing w:val="-1"/>
          <w:lang w:val="en-GB"/>
        </w:rPr>
        <w:t xml:space="preserve"> </w:t>
      </w:r>
      <w:r w:rsidRPr="00E81AFB">
        <w:rPr>
          <w:rFonts w:cs="Times New Roman"/>
          <w:spacing w:val="-1"/>
          <w:lang w:val="en-GB"/>
        </w:rPr>
        <w:t>AND</w:t>
      </w:r>
      <w:r w:rsidR="002D3ED5">
        <w:rPr>
          <w:rFonts w:cs="Times New Roman"/>
          <w:spacing w:val="-1"/>
          <w:lang w:val="en-GB"/>
        </w:rPr>
        <w:t xml:space="preserve"> </w:t>
      </w:r>
      <w:r w:rsidRPr="00E81AFB">
        <w:rPr>
          <w:rFonts w:cs="Times New Roman"/>
          <w:spacing w:val="-1"/>
          <w:lang w:val="en-GB"/>
        </w:rPr>
        <w:t>INTERPRETATION</w:t>
      </w:r>
      <w:bookmarkEnd w:id="3"/>
      <w:bookmarkEnd w:id="4"/>
      <w:bookmarkEnd w:id="5"/>
    </w:p>
    <w:p w14:paraId="071CC342" w14:textId="77777777" w:rsidR="003F7725" w:rsidRPr="00E81AFB" w:rsidRDefault="003F7725" w:rsidP="003F7725">
      <w:pPr>
        <w:pStyle w:val="Lijstalinea"/>
        <w:spacing w:line="180" w:lineRule="exact"/>
        <w:ind w:left="480"/>
        <w:jc w:val="both"/>
        <w:rPr>
          <w:rFonts w:ascii="Verdana" w:hAnsi="Verdana" w:cs="Times New Roman"/>
          <w:b/>
          <w:sz w:val="18"/>
          <w:szCs w:val="18"/>
          <w:lang w:val="en-GB"/>
        </w:rPr>
      </w:pPr>
    </w:p>
    <w:p w14:paraId="757B66F5" w14:textId="77777777" w:rsidR="003F7725" w:rsidRPr="00E81AFB" w:rsidRDefault="003F7725" w:rsidP="003F7725">
      <w:pPr>
        <w:spacing w:line="180" w:lineRule="exact"/>
        <w:rPr>
          <w:rFonts w:ascii="Verdana" w:hAnsi="Verdana"/>
          <w:sz w:val="18"/>
        </w:rPr>
      </w:pPr>
    </w:p>
    <w:p w14:paraId="1A29B6BF" w14:textId="38D7AD78" w:rsidR="003F7725" w:rsidRPr="00E81AFB" w:rsidRDefault="003F7725" w:rsidP="003F7725">
      <w:pPr>
        <w:pStyle w:val="Plattetekst"/>
        <w:tabs>
          <w:tab w:val="left" w:pos="0"/>
        </w:tabs>
        <w:spacing w:after="240" w:line="360" w:lineRule="auto"/>
        <w:ind w:left="0" w:right="224" w:firstLine="0"/>
        <w:jc w:val="both"/>
        <w:rPr>
          <w:rFonts w:cs="Times New Roman"/>
          <w:lang w:val="en-GB"/>
        </w:rPr>
      </w:pPr>
      <w:r w:rsidRPr="00E81AFB">
        <w:rPr>
          <w:rFonts w:cs="Times New Roman"/>
          <w:lang w:val="en-GB"/>
        </w:rPr>
        <w:t>As</w:t>
      </w:r>
      <w:r w:rsidR="002D3ED5">
        <w:rPr>
          <w:rFonts w:cs="Times New Roman"/>
          <w:spacing w:val="47"/>
          <w:lang w:val="en-GB"/>
        </w:rPr>
        <w:t xml:space="preserve"> </w:t>
      </w:r>
      <w:r w:rsidRPr="00E81AFB">
        <w:rPr>
          <w:rFonts w:cs="Times New Roman"/>
          <w:spacing w:val="-1"/>
          <w:lang w:val="en-GB"/>
        </w:rPr>
        <w:t>used</w:t>
      </w:r>
      <w:r w:rsidR="002D3ED5">
        <w:rPr>
          <w:rFonts w:cs="Times New Roman"/>
          <w:spacing w:val="48"/>
          <w:lang w:val="en-GB"/>
        </w:rPr>
        <w:t xml:space="preserve"> </w:t>
      </w:r>
      <w:r w:rsidRPr="00E81AFB">
        <w:rPr>
          <w:rFonts w:cs="Times New Roman"/>
          <w:lang w:val="en-GB"/>
        </w:rPr>
        <w:t>in</w:t>
      </w:r>
      <w:r w:rsidR="002D3ED5">
        <w:rPr>
          <w:rFonts w:cs="Times New Roman"/>
          <w:spacing w:val="49"/>
          <w:lang w:val="en-GB"/>
        </w:rPr>
        <w:t xml:space="preserve"> </w:t>
      </w:r>
      <w:r w:rsidRPr="00E81AFB">
        <w:rPr>
          <w:rFonts w:cs="Times New Roman"/>
          <w:spacing w:val="-1"/>
          <w:lang w:val="en-GB"/>
        </w:rPr>
        <w:t>this</w:t>
      </w:r>
      <w:r w:rsidRPr="00E81AFB">
        <w:rPr>
          <w:rFonts w:cs="Times New Roman"/>
          <w:spacing w:val="47"/>
          <w:lang w:val="en-GB"/>
        </w:rPr>
        <w:t xml:space="preserve"> </w:t>
      </w:r>
      <w:r w:rsidRPr="00E81AFB">
        <w:rPr>
          <w:rFonts w:cs="Times New Roman"/>
          <w:spacing w:val="-1"/>
          <w:lang w:val="en-GB"/>
        </w:rPr>
        <w:t>Agreement</w:t>
      </w:r>
      <w:r w:rsidR="002D3ED5">
        <w:rPr>
          <w:rFonts w:cs="Times New Roman"/>
          <w:spacing w:val="46"/>
          <w:lang w:val="en-GB"/>
        </w:rPr>
        <w:t xml:space="preserve"> </w:t>
      </w:r>
      <w:r w:rsidRPr="00E81AFB">
        <w:rPr>
          <w:rFonts w:cs="Times New Roman"/>
          <w:spacing w:val="-1"/>
          <w:lang w:val="en-GB"/>
        </w:rPr>
        <w:t>the</w:t>
      </w:r>
      <w:r w:rsidR="002D3ED5">
        <w:rPr>
          <w:rFonts w:cs="Times New Roman"/>
          <w:spacing w:val="49"/>
          <w:lang w:val="en-GB"/>
        </w:rPr>
        <w:t xml:space="preserve"> </w:t>
      </w:r>
      <w:r w:rsidRPr="00E81AFB">
        <w:rPr>
          <w:rFonts w:cs="Times New Roman"/>
          <w:spacing w:val="-1"/>
          <w:lang w:val="en-GB"/>
        </w:rPr>
        <w:t>following</w:t>
      </w:r>
      <w:r w:rsidR="002D3ED5">
        <w:rPr>
          <w:rFonts w:cs="Times New Roman"/>
          <w:spacing w:val="47"/>
          <w:lang w:val="en-GB"/>
        </w:rPr>
        <w:t xml:space="preserve"> </w:t>
      </w:r>
      <w:r w:rsidRPr="00E81AFB">
        <w:rPr>
          <w:rFonts w:cs="Times New Roman"/>
          <w:spacing w:val="-1"/>
          <w:lang w:val="en-GB"/>
        </w:rPr>
        <w:t>terms</w:t>
      </w:r>
      <w:r w:rsidR="002D3ED5">
        <w:rPr>
          <w:rFonts w:cs="Times New Roman"/>
          <w:spacing w:val="48"/>
          <w:lang w:val="en-GB"/>
        </w:rPr>
        <w:t xml:space="preserve"> </w:t>
      </w:r>
      <w:r w:rsidRPr="00E81AFB">
        <w:rPr>
          <w:rFonts w:cs="Times New Roman"/>
          <w:lang w:val="en-GB"/>
        </w:rPr>
        <w:t>and</w:t>
      </w:r>
      <w:r w:rsidR="002D3ED5">
        <w:rPr>
          <w:rFonts w:cs="Times New Roman"/>
          <w:spacing w:val="48"/>
          <w:lang w:val="en-GB"/>
        </w:rPr>
        <w:t xml:space="preserve"> </w:t>
      </w:r>
      <w:r w:rsidRPr="00E81AFB">
        <w:rPr>
          <w:rFonts w:cs="Times New Roman"/>
          <w:spacing w:val="-1"/>
          <w:lang w:val="en-GB"/>
        </w:rPr>
        <w:t>expressions</w:t>
      </w:r>
      <w:r w:rsidR="002D3ED5">
        <w:rPr>
          <w:rFonts w:cs="Times New Roman"/>
          <w:spacing w:val="47"/>
          <w:lang w:val="en-GB"/>
        </w:rPr>
        <w:t xml:space="preserve"> </w:t>
      </w:r>
      <w:r w:rsidRPr="00E81AFB">
        <w:rPr>
          <w:rFonts w:cs="Times New Roman"/>
          <w:spacing w:val="-1"/>
          <w:lang w:val="en-GB"/>
        </w:rPr>
        <w:t>shall</w:t>
      </w:r>
      <w:r w:rsidR="002D3ED5">
        <w:rPr>
          <w:rFonts w:cs="Times New Roman"/>
          <w:spacing w:val="51"/>
          <w:lang w:val="en-GB"/>
        </w:rPr>
        <w:t xml:space="preserve"> </w:t>
      </w:r>
      <w:r w:rsidRPr="00E81AFB">
        <w:rPr>
          <w:rFonts w:cs="Times New Roman"/>
          <w:spacing w:val="-1"/>
          <w:lang w:val="en-GB"/>
        </w:rPr>
        <w:t>have</w:t>
      </w:r>
      <w:r w:rsidR="002D3ED5">
        <w:rPr>
          <w:rFonts w:cs="Times New Roman"/>
          <w:spacing w:val="46"/>
          <w:lang w:val="en-GB"/>
        </w:rPr>
        <w:t xml:space="preserve"> </w:t>
      </w:r>
      <w:r w:rsidRPr="00E81AFB">
        <w:rPr>
          <w:rFonts w:cs="Times New Roman"/>
          <w:lang w:val="en-GB"/>
        </w:rPr>
        <w:t>the</w:t>
      </w:r>
      <w:r w:rsidR="002D3ED5">
        <w:rPr>
          <w:rFonts w:cs="Times New Roman"/>
          <w:spacing w:val="75"/>
          <w:w w:val="99"/>
          <w:lang w:val="en-GB"/>
        </w:rPr>
        <w:t xml:space="preserve"> </w:t>
      </w:r>
      <w:r w:rsidRPr="00E81AFB">
        <w:rPr>
          <w:rFonts w:cs="Times New Roman"/>
          <w:spacing w:val="-1"/>
          <w:lang w:val="en-GB"/>
        </w:rPr>
        <w:t>meaning</w:t>
      </w:r>
      <w:r w:rsidR="002D3ED5">
        <w:rPr>
          <w:rFonts w:cs="Times New Roman"/>
          <w:spacing w:val="-7"/>
          <w:lang w:val="en-GB"/>
        </w:rPr>
        <w:t xml:space="preserve"> </w:t>
      </w:r>
      <w:r w:rsidRPr="00E81AFB">
        <w:rPr>
          <w:rFonts w:cs="Times New Roman"/>
          <w:spacing w:val="-1"/>
          <w:lang w:val="en-GB"/>
        </w:rPr>
        <w:t>shown</w:t>
      </w:r>
      <w:r w:rsidR="002D3ED5">
        <w:rPr>
          <w:rFonts w:cs="Times New Roman"/>
          <w:spacing w:val="-5"/>
          <w:lang w:val="en-GB"/>
        </w:rPr>
        <w:t xml:space="preserve"> </w:t>
      </w:r>
      <w:r w:rsidRPr="00E81AFB">
        <w:rPr>
          <w:rFonts w:cs="Times New Roman"/>
          <w:spacing w:val="-1"/>
          <w:lang w:val="en-GB"/>
        </w:rPr>
        <w:t>below:</w:t>
      </w:r>
    </w:p>
    <w:p w14:paraId="4D548D09" w14:textId="15C17793" w:rsidR="001109D8" w:rsidRDefault="001109D8" w:rsidP="008C54D5">
      <w:pPr>
        <w:pStyle w:val="Plattetekst"/>
        <w:numPr>
          <w:ilvl w:val="1"/>
          <w:numId w:val="1"/>
        </w:numPr>
        <w:tabs>
          <w:tab w:val="left" w:pos="0"/>
        </w:tabs>
        <w:spacing w:after="240" w:line="360" w:lineRule="auto"/>
        <w:ind w:left="851" w:right="3" w:hanging="851"/>
        <w:jc w:val="both"/>
        <w:rPr>
          <w:rFonts w:cs="Times New Roman"/>
          <w:lang w:val="en-GB"/>
        </w:rPr>
      </w:pPr>
      <w:r w:rsidRPr="00E81AFB">
        <w:rPr>
          <w:rFonts w:cs="Times New Roman"/>
          <w:lang w:val="en-GB"/>
        </w:rPr>
        <w:t>“</w:t>
      </w:r>
      <w:r w:rsidRPr="00E81AFB">
        <w:rPr>
          <w:rFonts w:cs="Times New Roman"/>
          <w:b/>
          <w:lang w:val="en-GB"/>
        </w:rPr>
        <w:t>Access</w:t>
      </w:r>
      <w:r w:rsidR="002D3ED5">
        <w:rPr>
          <w:rFonts w:cs="Times New Roman"/>
          <w:b/>
          <w:lang w:val="en-GB"/>
        </w:rPr>
        <w:t xml:space="preserve"> </w:t>
      </w:r>
      <w:r w:rsidRPr="00E81AFB">
        <w:rPr>
          <w:rFonts w:cs="Times New Roman"/>
          <w:b/>
          <w:lang w:val="en-GB"/>
        </w:rPr>
        <w:t>Rights</w:t>
      </w:r>
      <w:r w:rsidRPr="00E81AFB">
        <w:rPr>
          <w:rFonts w:cs="Times New Roman"/>
          <w:lang w:val="en-GB"/>
        </w:rPr>
        <w:t>”</w:t>
      </w:r>
      <w:r w:rsidR="002D3ED5">
        <w:rPr>
          <w:rFonts w:cs="Times New Roman"/>
          <w:lang w:val="en-GB"/>
        </w:rPr>
        <w:t xml:space="preserve"> </w:t>
      </w:r>
      <w:r w:rsidRPr="00E81AFB">
        <w:rPr>
          <w:rFonts w:cs="Times New Roman"/>
          <w:lang w:val="en-GB"/>
        </w:rPr>
        <w:t>means</w:t>
      </w:r>
      <w:r w:rsidR="002D3ED5">
        <w:rPr>
          <w:rFonts w:cs="Times New Roman"/>
          <w:lang w:val="en-GB"/>
        </w:rPr>
        <w:t xml:space="preserve"> </w:t>
      </w:r>
      <w:r w:rsidR="00AB7B0C" w:rsidRPr="00E81AFB">
        <w:rPr>
          <w:rFonts w:cs="Times New Roman"/>
          <w:lang w:val="en-GB"/>
        </w:rPr>
        <w:t>the</w:t>
      </w:r>
      <w:r w:rsidR="002D3ED5">
        <w:rPr>
          <w:rFonts w:cs="Times New Roman"/>
          <w:lang w:val="en-GB"/>
        </w:rPr>
        <w:t xml:space="preserve"> </w:t>
      </w:r>
      <w:r w:rsidR="00AB7B0C" w:rsidRPr="00E81AFB">
        <w:rPr>
          <w:rFonts w:cs="Times New Roman"/>
          <w:lang w:val="en-GB"/>
        </w:rPr>
        <w:t>right</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use</w:t>
      </w:r>
      <w:r w:rsidR="002D3ED5">
        <w:rPr>
          <w:rFonts w:cs="Times New Roman"/>
          <w:lang w:val="en-GB"/>
        </w:rPr>
        <w:t xml:space="preserve"> </w:t>
      </w:r>
      <w:r w:rsidR="00096A92">
        <w:rPr>
          <w:rFonts w:cs="Times New Roman"/>
          <w:lang w:val="en-GB"/>
        </w:rPr>
        <w:t>Foreground</w:t>
      </w:r>
      <w:r w:rsidR="002D3ED5">
        <w:rPr>
          <w:rFonts w:cs="Times New Roman"/>
          <w:lang w:val="en-GB"/>
        </w:rPr>
        <w:t xml:space="preserve"> </w:t>
      </w:r>
      <w:r w:rsidR="000C2CD4" w:rsidRPr="00E81AFB">
        <w:rPr>
          <w:rFonts w:cs="Times New Roman"/>
          <w:lang w:val="en-GB"/>
        </w:rPr>
        <w:t>and/</w:t>
      </w:r>
      <w:r w:rsidRPr="00E81AFB">
        <w:rPr>
          <w:rFonts w:cs="Times New Roman"/>
          <w:lang w:val="en-GB"/>
        </w:rPr>
        <w:t>or</w:t>
      </w:r>
      <w:r w:rsidR="00F6173F" w:rsidRPr="00E81AFB">
        <w:rPr>
          <w:rFonts w:cs="Times New Roman"/>
          <w:lang w:val="en-GB"/>
        </w:rPr>
        <w:t>,</w:t>
      </w:r>
      <w:r w:rsidR="002D3ED5">
        <w:rPr>
          <w:rFonts w:cs="Times New Roman"/>
          <w:lang w:val="en-GB"/>
        </w:rPr>
        <w:t xml:space="preserve"> </w:t>
      </w:r>
      <w:r w:rsidR="00F6173F" w:rsidRPr="00E81AFB">
        <w:rPr>
          <w:rFonts w:cs="Times New Roman"/>
          <w:lang w:val="en-GB"/>
        </w:rPr>
        <w:t>where</w:t>
      </w:r>
      <w:r w:rsidR="002D3ED5">
        <w:rPr>
          <w:rFonts w:cs="Times New Roman"/>
          <w:lang w:val="en-GB"/>
        </w:rPr>
        <w:t xml:space="preserve"> </w:t>
      </w:r>
      <w:r w:rsidR="00F6173F" w:rsidRPr="00E81AFB">
        <w:rPr>
          <w:rFonts w:cs="Times New Roman"/>
          <w:lang w:val="en-GB"/>
        </w:rPr>
        <w:t>applicable,</w:t>
      </w:r>
      <w:r w:rsidR="00202FCA">
        <w:rPr>
          <w:rFonts w:cs="Times New Roman"/>
          <w:lang w:val="en-GB"/>
        </w:rPr>
        <w:t xml:space="preserve"> </w:t>
      </w:r>
      <w:r w:rsidR="00DD7A34">
        <w:rPr>
          <w:rFonts w:cs="Times New Roman"/>
          <w:lang w:val="en-GB"/>
        </w:rPr>
        <w:t>Background</w:t>
      </w:r>
      <w:r w:rsidR="002D3ED5">
        <w:rPr>
          <w:rFonts w:cs="Times New Roman"/>
          <w:lang w:val="en-GB"/>
        </w:rPr>
        <w:t xml:space="preserve"> </w:t>
      </w:r>
      <w:r w:rsidR="000C2CD4" w:rsidRPr="00E81AFB">
        <w:rPr>
          <w:rFonts w:cs="Times New Roman"/>
          <w:lang w:val="en-GB"/>
        </w:rPr>
        <w:t>IP</w:t>
      </w:r>
      <w:r w:rsidR="002D3ED5">
        <w:rPr>
          <w:rFonts w:cs="Times New Roman"/>
          <w:lang w:val="en-GB"/>
        </w:rPr>
        <w:t xml:space="preserve"> </w:t>
      </w:r>
      <w:r w:rsidRPr="00E81AFB">
        <w:rPr>
          <w:rFonts w:cs="Times New Roman"/>
          <w:lang w:val="en-GB"/>
        </w:rPr>
        <w:t>under</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terms</w:t>
      </w:r>
      <w:r w:rsidR="002D3ED5">
        <w:rPr>
          <w:rFonts w:cs="Times New Roman"/>
          <w:lang w:val="en-GB"/>
        </w:rPr>
        <w:t xml:space="preserve"> </w:t>
      </w:r>
      <w:r w:rsidRPr="00E81AFB">
        <w:rPr>
          <w:rFonts w:cs="Times New Roman"/>
          <w:lang w:val="en-GB"/>
        </w:rPr>
        <w:t>and</w:t>
      </w:r>
      <w:r w:rsidR="002D3ED5">
        <w:rPr>
          <w:rFonts w:cs="Times New Roman"/>
          <w:lang w:val="en-GB"/>
        </w:rPr>
        <w:t xml:space="preserve"> </w:t>
      </w:r>
      <w:r w:rsidRPr="00E81AFB">
        <w:rPr>
          <w:rFonts w:cs="Times New Roman"/>
          <w:lang w:val="en-GB"/>
        </w:rPr>
        <w:t>conditions</w:t>
      </w:r>
      <w:r w:rsidR="002D3ED5">
        <w:rPr>
          <w:rFonts w:cs="Times New Roman"/>
          <w:lang w:val="en-GB"/>
        </w:rPr>
        <w:t xml:space="preserve"> </w:t>
      </w:r>
      <w:r w:rsidRPr="00E81AFB">
        <w:rPr>
          <w:rFonts w:cs="Times New Roman"/>
          <w:lang w:val="en-GB"/>
        </w:rPr>
        <w:t>laid</w:t>
      </w:r>
      <w:r w:rsidR="002D3ED5">
        <w:rPr>
          <w:rFonts w:cs="Times New Roman"/>
          <w:lang w:val="en-GB"/>
        </w:rPr>
        <w:t xml:space="preserve"> </w:t>
      </w:r>
      <w:r w:rsidRPr="00E81AFB">
        <w:rPr>
          <w:rFonts w:cs="Times New Roman"/>
          <w:lang w:val="en-GB"/>
        </w:rPr>
        <w:t>down</w:t>
      </w:r>
      <w:r w:rsidR="002D3ED5">
        <w:rPr>
          <w:rFonts w:cs="Times New Roman"/>
          <w:lang w:val="en-GB"/>
        </w:rPr>
        <w:t xml:space="preserve"> </w:t>
      </w:r>
      <w:r w:rsidRPr="00E81AFB">
        <w:rPr>
          <w:rFonts w:cs="Times New Roman"/>
          <w:lang w:val="en-GB"/>
        </w:rPr>
        <w:t>in</w:t>
      </w:r>
      <w:r w:rsidR="002D3ED5">
        <w:rPr>
          <w:rFonts w:cs="Times New Roman"/>
          <w:lang w:val="en-GB"/>
        </w:rPr>
        <w:t xml:space="preserve"> </w:t>
      </w:r>
      <w:r w:rsidRPr="00E81AFB">
        <w:rPr>
          <w:rFonts w:cs="Times New Roman"/>
          <w:lang w:val="en-GB"/>
        </w:rPr>
        <w:t>this Agreement</w:t>
      </w:r>
      <w:r w:rsidR="000C2CD4" w:rsidRPr="00E81AFB">
        <w:rPr>
          <w:rFonts w:cs="Times New Roman"/>
          <w:lang w:val="en-GB"/>
        </w:rPr>
        <w:t>.</w:t>
      </w:r>
      <w:r w:rsidR="002D3ED5">
        <w:rPr>
          <w:rFonts w:cs="Times New Roman"/>
          <w:lang w:val="en-GB"/>
        </w:rPr>
        <w:t xml:space="preserve"> </w:t>
      </w:r>
    </w:p>
    <w:p w14:paraId="5875A9B9" w14:textId="77777777" w:rsidR="008E4C2A" w:rsidRPr="00797F3D" w:rsidRDefault="008E4C2A" w:rsidP="008E4C2A">
      <w:pPr>
        <w:pStyle w:val="Plattetekst"/>
        <w:keepNext/>
        <w:keepLines/>
        <w:widowControl/>
        <w:numPr>
          <w:ilvl w:val="1"/>
          <w:numId w:val="1"/>
        </w:numPr>
        <w:tabs>
          <w:tab w:val="left" w:pos="0"/>
        </w:tabs>
        <w:snapToGrid w:val="0"/>
        <w:spacing w:after="240" w:line="360" w:lineRule="auto"/>
        <w:ind w:left="851" w:right="3" w:hanging="851"/>
        <w:jc w:val="both"/>
        <w:rPr>
          <w:rFonts w:cs="Times New Roman"/>
          <w:spacing w:val="-1"/>
          <w:lang w:val="en-GB"/>
        </w:rPr>
      </w:pPr>
      <w:r>
        <w:rPr>
          <w:rFonts w:cs="Times New Roman"/>
          <w:lang w:val="en-GB"/>
        </w:rPr>
        <w:t>“</w:t>
      </w:r>
      <w:r>
        <w:rPr>
          <w:rFonts w:cs="Times New Roman"/>
          <w:b/>
          <w:lang w:val="en-GB"/>
        </w:rPr>
        <w:t>Activity-Based Clinical Study Fees</w:t>
      </w:r>
      <w:r>
        <w:rPr>
          <w:rFonts w:cs="Times New Roman"/>
          <w:lang w:val="en-GB"/>
        </w:rPr>
        <w:t>” means the part of the Budget allocated to a Party in relation to its performance of the Clinical Study.</w:t>
      </w:r>
    </w:p>
    <w:p w14:paraId="64CF8D58" w14:textId="03365D17" w:rsidR="003F7725" w:rsidRPr="00E81AFB" w:rsidRDefault="003F7725"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sidRPr="00E81AFB">
        <w:rPr>
          <w:rFonts w:cs="Times New Roman"/>
          <w:lang w:val="en-GB"/>
        </w:rPr>
        <w:t>“</w:t>
      </w:r>
      <w:r w:rsidRPr="00E81AFB">
        <w:rPr>
          <w:rFonts w:cs="Times New Roman"/>
          <w:b/>
          <w:lang w:val="en-GB"/>
        </w:rPr>
        <w:t>Agreement</w:t>
      </w:r>
      <w:r w:rsidRPr="00E81AFB">
        <w:rPr>
          <w:rFonts w:cs="Times New Roman"/>
          <w:lang w:val="en-GB"/>
        </w:rPr>
        <w:t xml:space="preserve">” means </w:t>
      </w:r>
      <w:r w:rsidRPr="00E81AFB">
        <w:rPr>
          <w:rFonts w:cs="Times New Roman"/>
          <w:spacing w:val="-1"/>
          <w:lang w:val="en-GB"/>
        </w:rPr>
        <w:t xml:space="preserve">this present </w:t>
      </w:r>
      <w:r w:rsidR="00CD13C5">
        <w:rPr>
          <w:rFonts w:cs="Times New Roman"/>
          <w:spacing w:val="-1"/>
          <w:lang w:val="en-GB"/>
        </w:rPr>
        <w:t>consortium</w:t>
      </w:r>
      <w:r w:rsidR="00CD13C5" w:rsidRPr="00E81AFB">
        <w:rPr>
          <w:rFonts w:cs="Times New Roman"/>
          <w:spacing w:val="-1"/>
          <w:lang w:val="en-GB"/>
        </w:rPr>
        <w:t xml:space="preserve"> </w:t>
      </w:r>
      <w:r w:rsidRPr="00E81AFB">
        <w:rPr>
          <w:rFonts w:cs="Times New Roman"/>
          <w:spacing w:val="-1"/>
          <w:lang w:val="en-GB"/>
        </w:rPr>
        <w:t>agreement, together wit</w:t>
      </w:r>
      <w:r w:rsidR="00A7005B">
        <w:rPr>
          <w:rFonts w:cs="Times New Roman"/>
          <w:spacing w:val="-1"/>
          <w:lang w:val="en-GB"/>
        </w:rPr>
        <w:t>h its schedules attached hereto.</w:t>
      </w:r>
      <w:r w:rsidRPr="00E81AFB">
        <w:rPr>
          <w:rFonts w:cs="Times New Roman"/>
          <w:spacing w:val="-1"/>
          <w:lang w:val="en-GB"/>
        </w:rPr>
        <w:t xml:space="preserve"> </w:t>
      </w:r>
    </w:p>
    <w:p w14:paraId="61C2DA48" w14:textId="5EF0DBA8" w:rsidR="003F7725" w:rsidRPr="00E81AFB" w:rsidRDefault="00A7005B" w:rsidP="008C54D5">
      <w:pPr>
        <w:pStyle w:val="Plattetekst"/>
        <w:numPr>
          <w:ilvl w:val="1"/>
          <w:numId w:val="1"/>
        </w:numPr>
        <w:tabs>
          <w:tab w:val="left" w:pos="0"/>
        </w:tabs>
        <w:spacing w:after="240" w:line="360" w:lineRule="auto"/>
        <w:ind w:left="851" w:right="3" w:hanging="851"/>
        <w:jc w:val="both"/>
        <w:rPr>
          <w:rFonts w:cs="Times New Roman"/>
          <w:lang w:val="en-GB"/>
        </w:rPr>
      </w:pPr>
      <w:r>
        <w:rPr>
          <w:rFonts w:cs="Times New Roman"/>
          <w:b/>
          <w:lang w:val="en-GB"/>
        </w:rPr>
        <w:t>“</w:t>
      </w:r>
      <w:r w:rsidR="00F54FAB">
        <w:rPr>
          <w:rFonts w:cs="Times New Roman"/>
          <w:b/>
          <w:lang w:val="en-GB"/>
        </w:rPr>
        <w:t>Authorisation</w:t>
      </w:r>
      <w:r w:rsidR="00316375" w:rsidRPr="00E81AFB">
        <w:rPr>
          <w:rFonts w:cs="Times New Roman"/>
          <w:lang w:val="en-GB"/>
        </w:rPr>
        <w:t>”</w:t>
      </w:r>
      <w:r w:rsidR="002D3ED5">
        <w:rPr>
          <w:rFonts w:cs="Times New Roman"/>
          <w:lang w:val="en-GB"/>
        </w:rPr>
        <w:t xml:space="preserve"> </w:t>
      </w:r>
      <w:r w:rsidR="00316375" w:rsidRPr="00E81AFB">
        <w:rPr>
          <w:rFonts w:cs="Times New Roman"/>
          <w:lang w:val="en-GB"/>
        </w:rPr>
        <w:t>means</w:t>
      </w:r>
      <w:r w:rsidR="002D3ED5">
        <w:rPr>
          <w:rFonts w:cs="Times New Roman"/>
          <w:lang w:val="en-GB"/>
        </w:rPr>
        <w:t xml:space="preserve"> </w:t>
      </w:r>
      <w:r w:rsidR="00316375" w:rsidRPr="00E81AFB">
        <w:rPr>
          <w:rFonts w:cs="Times New Roman"/>
          <w:lang w:val="en-GB"/>
        </w:rPr>
        <w:t>the</w:t>
      </w:r>
      <w:r w:rsidR="002D3ED5">
        <w:rPr>
          <w:rFonts w:cs="Times New Roman"/>
          <w:lang w:val="en-GB"/>
        </w:rPr>
        <w:t xml:space="preserve"> </w:t>
      </w:r>
      <w:r w:rsidR="003F7725" w:rsidRPr="00E81AFB">
        <w:rPr>
          <w:rFonts w:cs="Times New Roman"/>
          <w:lang w:val="en-GB"/>
        </w:rPr>
        <w:t>approvals,</w:t>
      </w:r>
      <w:r w:rsidR="002D3ED5">
        <w:rPr>
          <w:rFonts w:cs="Times New Roman"/>
          <w:lang w:val="en-GB"/>
        </w:rPr>
        <w:t xml:space="preserve"> </w:t>
      </w:r>
      <w:r w:rsidR="003F7725" w:rsidRPr="00E81AFB">
        <w:rPr>
          <w:rFonts w:cs="Times New Roman"/>
          <w:lang w:val="en-GB"/>
        </w:rPr>
        <w:t>favourable</w:t>
      </w:r>
      <w:r w:rsidR="002D3ED5">
        <w:rPr>
          <w:rFonts w:cs="Times New Roman"/>
          <w:lang w:val="en-GB"/>
        </w:rPr>
        <w:t xml:space="preserve"> </w:t>
      </w:r>
      <w:r w:rsidR="00CB29E2">
        <w:rPr>
          <w:rFonts w:cs="Times New Roman"/>
          <w:lang w:val="en-GB"/>
        </w:rPr>
        <w:t>opinions or other</w:t>
      </w:r>
      <w:r w:rsidR="002D3ED5">
        <w:rPr>
          <w:rFonts w:cs="Times New Roman"/>
          <w:lang w:val="en-GB"/>
        </w:rPr>
        <w:t xml:space="preserve"> </w:t>
      </w:r>
      <w:r w:rsidR="003F7725" w:rsidRPr="00E81AFB">
        <w:rPr>
          <w:rFonts w:cs="Times New Roman"/>
          <w:lang w:val="en-GB"/>
        </w:rPr>
        <w:t>authorisations</w:t>
      </w:r>
      <w:r w:rsidR="002D3ED5">
        <w:rPr>
          <w:rFonts w:cs="Times New Roman"/>
          <w:lang w:val="en-GB"/>
        </w:rPr>
        <w:t xml:space="preserve"> </w:t>
      </w:r>
      <w:r w:rsidR="00CB29E2">
        <w:rPr>
          <w:rFonts w:cs="Times New Roman"/>
          <w:lang w:val="en-GB"/>
        </w:rPr>
        <w:t>of any</w:t>
      </w:r>
      <w:r w:rsidR="002D3ED5">
        <w:rPr>
          <w:rFonts w:cs="Times New Roman"/>
          <w:lang w:val="en-GB"/>
        </w:rPr>
        <w:t xml:space="preserve"> </w:t>
      </w:r>
      <w:r w:rsidR="00316375" w:rsidRPr="00E81AFB">
        <w:rPr>
          <w:rFonts w:cs="Times New Roman"/>
          <w:lang w:val="en-GB"/>
        </w:rPr>
        <w:t>Regulatory</w:t>
      </w:r>
      <w:r w:rsidR="002D3ED5">
        <w:rPr>
          <w:rFonts w:cs="Times New Roman"/>
          <w:lang w:val="en-GB"/>
        </w:rPr>
        <w:t xml:space="preserve"> </w:t>
      </w:r>
      <w:r w:rsidR="00CB29E2">
        <w:rPr>
          <w:rFonts w:cs="Times New Roman"/>
          <w:lang w:val="en-GB"/>
        </w:rPr>
        <w:t>Authority,</w:t>
      </w:r>
      <w:r w:rsidR="002D3ED5">
        <w:rPr>
          <w:rFonts w:cs="Times New Roman"/>
          <w:lang w:val="en-GB"/>
        </w:rPr>
        <w:t xml:space="preserve"> </w:t>
      </w:r>
      <w:r w:rsidR="00F54FAB">
        <w:rPr>
          <w:rFonts w:cs="Times New Roman"/>
          <w:lang w:val="en-GB"/>
        </w:rPr>
        <w:t>Ethics</w:t>
      </w:r>
      <w:r w:rsidR="002D3ED5">
        <w:rPr>
          <w:rFonts w:cs="Times New Roman"/>
          <w:lang w:val="en-GB"/>
        </w:rPr>
        <w:t xml:space="preserve"> </w:t>
      </w:r>
      <w:r w:rsidR="00F54FAB">
        <w:rPr>
          <w:rFonts w:cs="Times New Roman"/>
          <w:lang w:val="en-GB"/>
        </w:rPr>
        <w:t>C</w:t>
      </w:r>
      <w:r w:rsidR="00F6173F" w:rsidRPr="00E81AFB">
        <w:rPr>
          <w:rFonts w:cs="Times New Roman"/>
          <w:lang w:val="en-GB"/>
        </w:rPr>
        <w:t>ommittee</w:t>
      </w:r>
      <w:r w:rsidR="002D3ED5">
        <w:rPr>
          <w:rFonts w:cs="Times New Roman"/>
          <w:lang w:val="en-GB"/>
        </w:rPr>
        <w:t xml:space="preserve"> </w:t>
      </w:r>
      <w:r w:rsidR="003F7725" w:rsidRPr="00E81AFB">
        <w:rPr>
          <w:rFonts w:cs="Times New Roman"/>
          <w:lang w:val="en-GB"/>
        </w:rPr>
        <w:t>and/or</w:t>
      </w:r>
      <w:r w:rsidR="002D3ED5">
        <w:rPr>
          <w:rFonts w:cs="Times New Roman"/>
          <w:lang w:val="en-GB"/>
        </w:rPr>
        <w:t xml:space="preserve"> </w:t>
      </w:r>
      <w:r w:rsidR="00CB29E2">
        <w:rPr>
          <w:rFonts w:cs="Times New Roman"/>
          <w:lang w:val="en-GB"/>
        </w:rPr>
        <w:t xml:space="preserve">other </w:t>
      </w:r>
      <w:r w:rsidR="00316F62">
        <w:rPr>
          <w:rFonts w:cs="Times New Roman"/>
          <w:lang w:val="en-GB"/>
        </w:rPr>
        <w:t>authority</w:t>
      </w:r>
      <w:r w:rsidR="00CB29E2">
        <w:rPr>
          <w:rFonts w:cs="Times New Roman"/>
          <w:lang w:val="en-GB"/>
        </w:rPr>
        <w:t xml:space="preserve">, that are </w:t>
      </w:r>
      <w:r w:rsidR="003F7725" w:rsidRPr="00E81AFB">
        <w:rPr>
          <w:rFonts w:cs="Times New Roman"/>
          <w:lang w:val="en-GB"/>
        </w:rPr>
        <w:t>required</w:t>
      </w:r>
      <w:r w:rsidR="002D3ED5">
        <w:rPr>
          <w:rFonts w:cs="Times New Roman"/>
          <w:lang w:val="en-GB"/>
        </w:rPr>
        <w:t xml:space="preserve"> </w:t>
      </w:r>
      <w:r w:rsidR="00CB29E2">
        <w:rPr>
          <w:rFonts w:cs="Times New Roman"/>
          <w:lang w:val="en-GB"/>
        </w:rPr>
        <w:t xml:space="preserve">to be obtained </w:t>
      </w:r>
      <w:r w:rsidR="003F7725" w:rsidRPr="00E81AFB">
        <w:rPr>
          <w:rFonts w:cs="Times New Roman"/>
          <w:lang w:val="en-GB"/>
        </w:rPr>
        <w:t>under</w:t>
      </w:r>
      <w:r w:rsidR="002D3ED5">
        <w:rPr>
          <w:rFonts w:cs="Times New Roman"/>
          <w:lang w:val="en-GB"/>
        </w:rPr>
        <w:t xml:space="preserve"> </w:t>
      </w:r>
      <w:r w:rsidR="003F7725" w:rsidRPr="00E81AFB">
        <w:rPr>
          <w:rFonts w:cs="Times New Roman"/>
          <w:lang w:val="en-GB"/>
        </w:rPr>
        <w:t>applicable</w:t>
      </w:r>
      <w:r w:rsidR="002D3ED5">
        <w:rPr>
          <w:rFonts w:cs="Times New Roman"/>
          <w:lang w:val="en-GB"/>
        </w:rPr>
        <w:t xml:space="preserve"> </w:t>
      </w:r>
      <w:r w:rsidR="003F7725" w:rsidRPr="00E81AFB">
        <w:rPr>
          <w:rFonts w:cs="Times New Roman"/>
          <w:lang w:val="en-GB"/>
        </w:rPr>
        <w:t>laws</w:t>
      </w:r>
      <w:r w:rsidR="002D3ED5">
        <w:rPr>
          <w:rFonts w:cs="Times New Roman"/>
          <w:lang w:val="en-GB"/>
        </w:rPr>
        <w:t xml:space="preserve"> </w:t>
      </w:r>
      <w:r w:rsidR="003F7725" w:rsidRPr="00E81AFB">
        <w:rPr>
          <w:rFonts w:cs="Times New Roman"/>
          <w:lang w:val="en-GB"/>
        </w:rPr>
        <w:t>and</w:t>
      </w:r>
      <w:r w:rsidR="002D3ED5">
        <w:rPr>
          <w:rFonts w:cs="Times New Roman"/>
          <w:lang w:val="en-GB"/>
        </w:rPr>
        <w:t xml:space="preserve"> </w:t>
      </w:r>
      <w:r w:rsidR="00CB29E2">
        <w:rPr>
          <w:rFonts w:cs="Times New Roman"/>
          <w:lang w:val="en-GB"/>
        </w:rPr>
        <w:t xml:space="preserve">regulations, </w:t>
      </w:r>
      <w:r w:rsidR="003F7725" w:rsidRPr="00E81AFB">
        <w:rPr>
          <w:rFonts w:cs="Times New Roman"/>
          <w:lang w:val="en-GB"/>
        </w:rPr>
        <w:t>in</w:t>
      </w:r>
      <w:r w:rsidR="002D3ED5">
        <w:rPr>
          <w:rFonts w:cs="Times New Roman"/>
          <w:lang w:val="en-GB"/>
        </w:rPr>
        <w:t xml:space="preserve"> </w:t>
      </w:r>
      <w:r w:rsidR="003F7725" w:rsidRPr="00E81AFB">
        <w:rPr>
          <w:rFonts w:cs="Times New Roman"/>
          <w:lang w:val="en-GB"/>
        </w:rPr>
        <w:t>order</w:t>
      </w:r>
      <w:r w:rsidR="002D3ED5">
        <w:rPr>
          <w:rFonts w:cs="Times New Roman"/>
          <w:lang w:val="en-GB"/>
        </w:rPr>
        <w:t xml:space="preserve"> </w:t>
      </w:r>
      <w:r w:rsidR="003F7725" w:rsidRPr="00E81AFB">
        <w:rPr>
          <w:rFonts w:cs="Times New Roman"/>
          <w:lang w:val="en-GB"/>
        </w:rPr>
        <w:t>to</w:t>
      </w:r>
      <w:r w:rsidR="002D3ED5">
        <w:rPr>
          <w:rFonts w:cs="Times New Roman"/>
          <w:lang w:val="en-GB"/>
        </w:rPr>
        <w:t xml:space="preserve"> </w:t>
      </w:r>
      <w:r w:rsidR="003F7725" w:rsidRPr="00E81AFB">
        <w:rPr>
          <w:rFonts w:cs="Times New Roman"/>
          <w:lang w:val="en-GB"/>
        </w:rPr>
        <w:t>commence</w:t>
      </w:r>
      <w:r w:rsidR="002D3ED5">
        <w:rPr>
          <w:rFonts w:cs="Times New Roman"/>
          <w:lang w:val="en-GB"/>
        </w:rPr>
        <w:t xml:space="preserve"> </w:t>
      </w:r>
      <w:r w:rsidR="00316375" w:rsidRPr="00E81AFB">
        <w:rPr>
          <w:rFonts w:cs="Times New Roman"/>
          <w:lang w:val="en-GB"/>
        </w:rPr>
        <w:t>and/or</w:t>
      </w:r>
      <w:r w:rsidR="002D3ED5">
        <w:rPr>
          <w:rFonts w:cs="Times New Roman"/>
          <w:lang w:val="en-GB"/>
        </w:rPr>
        <w:t xml:space="preserve"> </w:t>
      </w:r>
      <w:r w:rsidR="00316375" w:rsidRPr="00E81AFB">
        <w:rPr>
          <w:rFonts w:cs="Times New Roman"/>
          <w:lang w:val="en-GB"/>
        </w:rPr>
        <w:t>conduct</w:t>
      </w:r>
      <w:r w:rsidR="002D3ED5">
        <w:rPr>
          <w:rFonts w:cs="Times New Roman"/>
          <w:lang w:val="en-GB"/>
        </w:rPr>
        <w:t xml:space="preserve"> </w:t>
      </w:r>
      <w:r w:rsidR="003F7725" w:rsidRPr="00E81AFB">
        <w:rPr>
          <w:rFonts w:cs="Times New Roman"/>
          <w:lang w:val="en-GB"/>
        </w:rPr>
        <w:t>the</w:t>
      </w:r>
      <w:r w:rsidR="002D3ED5">
        <w:rPr>
          <w:rFonts w:cs="Times New Roman"/>
          <w:lang w:val="en-GB"/>
        </w:rPr>
        <w:t xml:space="preserve"> </w:t>
      </w:r>
      <w:r w:rsidR="009867CA">
        <w:rPr>
          <w:rFonts w:cs="Times New Roman"/>
          <w:lang w:val="en-GB"/>
        </w:rPr>
        <w:t>Clinical Study</w:t>
      </w:r>
      <w:r w:rsidR="003F7725" w:rsidRPr="00E81AFB">
        <w:rPr>
          <w:rFonts w:cs="Times New Roman"/>
          <w:lang w:val="en-GB"/>
        </w:rPr>
        <w:t>.</w:t>
      </w:r>
      <w:r w:rsidR="002D3ED5">
        <w:rPr>
          <w:rFonts w:cs="Times New Roman"/>
          <w:lang w:val="en-GB"/>
        </w:rPr>
        <w:t xml:space="preserve"> </w:t>
      </w:r>
    </w:p>
    <w:p w14:paraId="546CAE10" w14:textId="60301A2C" w:rsidR="009078CF" w:rsidRPr="00F47441" w:rsidRDefault="009078CF" w:rsidP="009078CF">
      <w:pPr>
        <w:pStyle w:val="Plattetekst"/>
        <w:keepNext/>
        <w:keepLines/>
        <w:widowControl/>
        <w:numPr>
          <w:ilvl w:val="1"/>
          <w:numId w:val="1"/>
        </w:numPr>
        <w:tabs>
          <w:tab w:val="left" w:pos="0"/>
        </w:tabs>
        <w:snapToGrid w:val="0"/>
        <w:spacing w:after="240" w:line="360" w:lineRule="auto"/>
        <w:ind w:left="851" w:right="3" w:hanging="851"/>
        <w:jc w:val="both"/>
        <w:rPr>
          <w:rFonts w:cs="Times New Roman"/>
          <w:spacing w:val="-1"/>
          <w:lang w:val="en-GB"/>
        </w:rPr>
      </w:pPr>
      <w:r w:rsidRPr="009C5B85">
        <w:rPr>
          <w:rFonts w:cs="Times New Roman"/>
          <w:spacing w:val="-1"/>
          <w:lang w:val="en-GB"/>
        </w:rPr>
        <w:t>“</w:t>
      </w:r>
      <w:r>
        <w:rPr>
          <w:rFonts w:cs="Times New Roman"/>
          <w:b/>
          <w:spacing w:val="-1"/>
          <w:lang w:val="en-GB"/>
        </w:rPr>
        <w:t>Background</w:t>
      </w:r>
      <w:r w:rsidRPr="009C5B85">
        <w:rPr>
          <w:rFonts w:cs="Times New Roman"/>
          <w:spacing w:val="-1"/>
          <w:lang w:val="en-GB"/>
        </w:rPr>
        <w:t>”</w:t>
      </w:r>
      <w:r>
        <w:rPr>
          <w:rFonts w:cs="Times New Roman"/>
          <w:lang w:val="en-GB"/>
        </w:rPr>
        <w:t xml:space="preserve"> </w:t>
      </w:r>
      <w:r w:rsidRPr="009C5B85">
        <w:rPr>
          <w:rFonts w:cs="Times New Roman"/>
          <w:spacing w:val="-1"/>
          <w:lang w:val="en-GB"/>
        </w:rPr>
        <w:t>means</w:t>
      </w:r>
      <w:r>
        <w:rPr>
          <w:rFonts w:cs="Times New Roman"/>
          <w:spacing w:val="-1"/>
          <w:lang w:val="en-GB"/>
        </w:rPr>
        <w:t xml:space="preserve"> </w:t>
      </w:r>
      <w:r w:rsidRPr="009C5B85">
        <w:rPr>
          <w:rFonts w:cs="Times New Roman"/>
          <w:lang w:val="en-GB"/>
        </w:rPr>
        <w:t>any</w:t>
      </w:r>
      <w:r>
        <w:rPr>
          <w:rFonts w:cs="Times New Roman"/>
          <w:spacing w:val="3"/>
          <w:lang w:val="en-GB"/>
        </w:rPr>
        <w:t xml:space="preserve"> </w:t>
      </w:r>
      <w:r>
        <w:rPr>
          <w:rFonts w:cs="Times New Roman"/>
          <w:spacing w:val="-1"/>
          <w:lang w:val="en-GB"/>
        </w:rPr>
        <w:t>data, materials, information</w:t>
      </w:r>
      <w:r>
        <w:rPr>
          <w:rFonts w:cs="Times New Roman"/>
          <w:spacing w:val="5"/>
          <w:lang w:val="en-GB"/>
        </w:rPr>
        <w:t xml:space="preserve"> </w:t>
      </w:r>
      <w:r w:rsidRPr="009C5B85">
        <w:rPr>
          <w:rFonts w:cs="Times New Roman"/>
          <w:spacing w:val="-1"/>
          <w:lang w:val="en-GB"/>
        </w:rPr>
        <w:t>owned</w:t>
      </w:r>
      <w:r>
        <w:rPr>
          <w:rFonts w:cs="Times New Roman"/>
          <w:spacing w:val="5"/>
          <w:lang w:val="en-GB"/>
        </w:rPr>
        <w:t xml:space="preserve"> </w:t>
      </w:r>
      <w:r w:rsidRPr="009C5B85">
        <w:rPr>
          <w:rFonts w:cs="Times New Roman"/>
          <w:spacing w:val="5"/>
          <w:lang w:val="en-GB"/>
        </w:rPr>
        <w:t>or</w:t>
      </w:r>
      <w:r>
        <w:rPr>
          <w:rFonts w:cs="Times New Roman"/>
          <w:spacing w:val="5"/>
          <w:lang w:val="en-GB"/>
        </w:rPr>
        <w:t xml:space="preserve"> </w:t>
      </w:r>
      <w:r w:rsidRPr="009C5B85">
        <w:rPr>
          <w:rFonts w:cs="Times New Roman"/>
          <w:spacing w:val="5"/>
          <w:lang w:val="en-GB"/>
        </w:rPr>
        <w:t>controlled</w:t>
      </w:r>
      <w:r>
        <w:rPr>
          <w:rFonts w:cs="Times New Roman"/>
          <w:spacing w:val="5"/>
          <w:lang w:val="en-GB"/>
        </w:rPr>
        <w:t xml:space="preserve"> </w:t>
      </w:r>
      <w:r w:rsidRPr="009C5B85">
        <w:rPr>
          <w:rFonts w:cs="Times New Roman"/>
          <w:lang w:val="en-GB"/>
        </w:rPr>
        <w:t>by</w:t>
      </w:r>
      <w:r>
        <w:rPr>
          <w:rFonts w:cs="Times New Roman"/>
          <w:spacing w:val="5"/>
          <w:lang w:val="en-GB"/>
        </w:rPr>
        <w:t xml:space="preserve"> </w:t>
      </w:r>
      <w:r w:rsidRPr="009C5B85">
        <w:rPr>
          <w:rFonts w:cs="Times New Roman"/>
          <w:spacing w:val="-1"/>
          <w:lang w:val="en-GB"/>
        </w:rPr>
        <w:t>the</w:t>
      </w:r>
      <w:r>
        <w:rPr>
          <w:rFonts w:cs="Times New Roman"/>
          <w:spacing w:val="29"/>
          <w:w w:val="99"/>
          <w:lang w:val="en-GB"/>
        </w:rPr>
        <w:t xml:space="preserve"> </w:t>
      </w:r>
      <w:r w:rsidR="006D763F">
        <w:rPr>
          <w:rFonts w:cs="Times New Roman"/>
          <w:spacing w:val="-1"/>
          <w:lang w:val="en-GB"/>
        </w:rPr>
        <w:t>Parties</w:t>
      </w:r>
      <w:r>
        <w:rPr>
          <w:rFonts w:cs="Times New Roman"/>
          <w:spacing w:val="-1"/>
          <w:lang w:val="en-GB"/>
        </w:rPr>
        <w:t xml:space="preserve">, </w:t>
      </w:r>
      <w:r w:rsidRPr="009C5B85">
        <w:rPr>
          <w:rFonts w:cs="Times New Roman"/>
          <w:lang w:val="en-GB"/>
        </w:rPr>
        <w:t>that</w:t>
      </w:r>
      <w:r>
        <w:rPr>
          <w:rFonts w:cs="Times New Roman"/>
          <w:lang w:val="en-GB"/>
        </w:rPr>
        <w:t xml:space="preserve"> are </w:t>
      </w:r>
      <w:r w:rsidRPr="009C5B85">
        <w:rPr>
          <w:rFonts w:cs="Times New Roman"/>
          <w:spacing w:val="-1"/>
          <w:lang w:val="en-GB"/>
        </w:rPr>
        <w:t>identified</w:t>
      </w:r>
      <w:r>
        <w:rPr>
          <w:rFonts w:cs="Times New Roman"/>
          <w:spacing w:val="56"/>
          <w:lang w:val="en-GB"/>
        </w:rPr>
        <w:t xml:space="preserve"> </w:t>
      </w:r>
      <w:r w:rsidRPr="009C5B85">
        <w:rPr>
          <w:rFonts w:cs="Times New Roman"/>
          <w:lang w:val="en-GB"/>
        </w:rPr>
        <w:t>as</w:t>
      </w:r>
      <w:r>
        <w:rPr>
          <w:rFonts w:cs="Times New Roman"/>
          <w:spacing w:val="55"/>
          <w:lang w:val="en-GB"/>
        </w:rPr>
        <w:t xml:space="preserve"> </w:t>
      </w:r>
      <w:r w:rsidRPr="009C5B85">
        <w:rPr>
          <w:rFonts w:cs="Times New Roman"/>
          <w:lang w:val="en-GB"/>
        </w:rPr>
        <w:t>being</w:t>
      </w:r>
      <w:r>
        <w:rPr>
          <w:rFonts w:cs="Times New Roman"/>
          <w:spacing w:val="23"/>
          <w:lang w:val="en-GB"/>
        </w:rPr>
        <w:t xml:space="preserve"> </w:t>
      </w:r>
      <w:r w:rsidRPr="009C5B85">
        <w:rPr>
          <w:rFonts w:cs="Times New Roman"/>
          <w:spacing w:val="-1"/>
          <w:lang w:val="en-GB"/>
        </w:rPr>
        <w:t>required</w:t>
      </w:r>
      <w:r>
        <w:rPr>
          <w:rFonts w:cs="Times New Roman"/>
          <w:spacing w:val="12"/>
          <w:lang w:val="en-GB"/>
        </w:rPr>
        <w:t xml:space="preserve"> </w:t>
      </w:r>
      <w:r w:rsidRPr="009C5B85">
        <w:rPr>
          <w:rFonts w:cs="Times New Roman"/>
          <w:spacing w:val="-1"/>
          <w:lang w:val="en-GB"/>
        </w:rPr>
        <w:t>for</w:t>
      </w:r>
      <w:r>
        <w:rPr>
          <w:rFonts w:cs="Times New Roman"/>
          <w:spacing w:val="17"/>
          <w:lang w:val="en-GB"/>
        </w:rPr>
        <w:t xml:space="preserve"> </w:t>
      </w:r>
      <w:r w:rsidRPr="009C5B85">
        <w:rPr>
          <w:rFonts w:cs="Times New Roman"/>
          <w:spacing w:val="-1"/>
          <w:lang w:val="en-GB"/>
        </w:rPr>
        <w:t>the</w:t>
      </w:r>
      <w:r>
        <w:rPr>
          <w:rFonts w:cs="Times New Roman"/>
          <w:spacing w:val="11"/>
          <w:lang w:val="en-GB"/>
        </w:rPr>
        <w:t xml:space="preserve"> </w:t>
      </w:r>
      <w:r w:rsidRPr="009C5B85">
        <w:rPr>
          <w:rFonts w:cs="Times New Roman"/>
          <w:lang w:val="en-GB"/>
        </w:rPr>
        <w:t>undertaking</w:t>
      </w:r>
      <w:r>
        <w:rPr>
          <w:rFonts w:cs="Times New Roman"/>
          <w:spacing w:val="13"/>
          <w:lang w:val="en-GB"/>
        </w:rPr>
        <w:t xml:space="preserve"> </w:t>
      </w:r>
      <w:r w:rsidRPr="009C5B85">
        <w:rPr>
          <w:rFonts w:cs="Times New Roman"/>
          <w:spacing w:val="-1"/>
          <w:lang w:val="en-GB"/>
        </w:rPr>
        <w:t>of</w:t>
      </w:r>
      <w:r>
        <w:rPr>
          <w:rFonts w:cs="Times New Roman"/>
          <w:spacing w:val="14"/>
          <w:lang w:val="en-GB"/>
        </w:rPr>
        <w:t xml:space="preserve"> </w:t>
      </w:r>
      <w:r w:rsidRPr="009C5B85">
        <w:rPr>
          <w:rFonts w:cs="Times New Roman"/>
          <w:spacing w:val="-1"/>
          <w:lang w:val="en-GB"/>
        </w:rPr>
        <w:t>the</w:t>
      </w:r>
      <w:r>
        <w:rPr>
          <w:rFonts w:cs="Times New Roman"/>
          <w:spacing w:val="30"/>
          <w:w w:val="99"/>
          <w:lang w:val="en-GB"/>
        </w:rPr>
        <w:t xml:space="preserve"> </w:t>
      </w:r>
      <w:r>
        <w:rPr>
          <w:rFonts w:cs="Times New Roman"/>
          <w:spacing w:val="-1"/>
          <w:lang w:val="en-GB"/>
        </w:rPr>
        <w:t>Clinical Study</w:t>
      </w:r>
      <w:r>
        <w:rPr>
          <w:rFonts w:cs="Times New Roman"/>
          <w:spacing w:val="3"/>
          <w:lang w:val="en-GB"/>
        </w:rPr>
        <w:t xml:space="preserve"> </w:t>
      </w:r>
      <w:r w:rsidRPr="009C5B85">
        <w:rPr>
          <w:rFonts w:cs="Times New Roman"/>
          <w:spacing w:val="1"/>
          <w:lang w:val="en-GB"/>
        </w:rPr>
        <w:t>at</w:t>
      </w:r>
      <w:r>
        <w:rPr>
          <w:rFonts w:cs="Times New Roman"/>
          <w:spacing w:val="4"/>
          <w:lang w:val="en-GB"/>
        </w:rPr>
        <w:t xml:space="preserve"> </w:t>
      </w:r>
      <w:r w:rsidRPr="009C5B85">
        <w:rPr>
          <w:rFonts w:cs="Times New Roman"/>
          <w:spacing w:val="-1"/>
          <w:lang w:val="en-GB"/>
        </w:rPr>
        <w:t>the</w:t>
      </w:r>
      <w:r>
        <w:rPr>
          <w:rFonts w:cs="Times New Roman"/>
          <w:spacing w:val="3"/>
          <w:lang w:val="en-GB"/>
        </w:rPr>
        <w:t xml:space="preserve"> </w:t>
      </w:r>
      <w:r w:rsidRPr="009C5B85">
        <w:rPr>
          <w:rFonts w:cs="Times New Roman"/>
          <w:spacing w:val="-1"/>
          <w:lang w:val="en-GB"/>
        </w:rPr>
        <w:t>Commencement</w:t>
      </w:r>
      <w:r>
        <w:rPr>
          <w:rFonts w:cs="Times New Roman"/>
          <w:spacing w:val="4"/>
          <w:lang w:val="en-GB"/>
        </w:rPr>
        <w:t xml:space="preserve"> </w:t>
      </w:r>
      <w:r w:rsidRPr="009C5B85">
        <w:rPr>
          <w:rFonts w:cs="Times New Roman"/>
          <w:spacing w:val="-1"/>
          <w:lang w:val="en-GB"/>
        </w:rPr>
        <w:t>Date</w:t>
      </w:r>
      <w:r>
        <w:rPr>
          <w:rFonts w:cs="Times New Roman"/>
          <w:spacing w:val="-1"/>
          <w:lang w:val="en-GB"/>
        </w:rPr>
        <w:t xml:space="preserve"> </w:t>
      </w:r>
      <w:r w:rsidRPr="009C5B85">
        <w:rPr>
          <w:rFonts w:cs="Times New Roman"/>
          <w:spacing w:val="-1"/>
          <w:lang w:val="en-GB"/>
        </w:rPr>
        <w:t>as</w:t>
      </w:r>
      <w:r>
        <w:rPr>
          <w:rFonts w:cs="Times New Roman"/>
          <w:spacing w:val="-1"/>
          <w:lang w:val="en-GB"/>
        </w:rPr>
        <w:t xml:space="preserve"> </w:t>
      </w:r>
      <w:r w:rsidRPr="009C5B85">
        <w:rPr>
          <w:rFonts w:cs="Times New Roman"/>
          <w:spacing w:val="-1"/>
          <w:lang w:val="en-GB"/>
        </w:rPr>
        <w:t>set</w:t>
      </w:r>
      <w:r>
        <w:rPr>
          <w:rFonts w:cs="Times New Roman"/>
          <w:spacing w:val="-1"/>
          <w:lang w:val="en-GB"/>
        </w:rPr>
        <w:t xml:space="preserve"> </w:t>
      </w:r>
      <w:r w:rsidRPr="009C5B85">
        <w:rPr>
          <w:rFonts w:cs="Times New Roman"/>
          <w:spacing w:val="-1"/>
          <w:lang w:val="en-GB"/>
        </w:rPr>
        <w:t>out</w:t>
      </w:r>
      <w:r>
        <w:rPr>
          <w:rFonts w:cs="Times New Roman"/>
          <w:spacing w:val="-1"/>
          <w:lang w:val="en-GB"/>
        </w:rPr>
        <w:t xml:space="preserve"> </w:t>
      </w:r>
      <w:r w:rsidRPr="009C5B85">
        <w:rPr>
          <w:rFonts w:cs="Times New Roman"/>
          <w:spacing w:val="-1"/>
          <w:lang w:val="en-GB"/>
        </w:rPr>
        <w:t>in</w:t>
      </w:r>
      <w:r>
        <w:rPr>
          <w:rFonts w:cs="Times New Roman"/>
          <w:spacing w:val="-1"/>
          <w:lang w:val="en-GB"/>
        </w:rPr>
        <w:t xml:space="preserve"> </w:t>
      </w:r>
      <w:r w:rsidRPr="009C5B85">
        <w:rPr>
          <w:rFonts w:cs="Times New Roman"/>
          <w:spacing w:val="-1"/>
          <w:lang w:val="en-GB"/>
        </w:rPr>
        <w:t>Schedule</w:t>
      </w:r>
      <w:r>
        <w:rPr>
          <w:rFonts w:cs="Times New Roman"/>
          <w:spacing w:val="-1"/>
          <w:lang w:val="en-GB"/>
        </w:rPr>
        <w:t xml:space="preserve"> </w:t>
      </w:r>
      <w:r w:rsidRPr="009C5B85">
        <w:rPr>
          <w:rFonts w:cs="Times New Roman"/>
          <w:spacing w:val="-1"/>
          <w:lang w:val="en-GB"/>
        </w:rPr>
        <w:t>1</w:t>
      </w:r>
      <w:r>
        <w:rPr>
          <w:rFonts w:cs="Times New Roman"/>
          <w:lang w:val="en-GB"/>
        </w:rPr>
        <w:t xml:space="preserve"> </w:t>
      </w:r>
      <w:r w:rsidRPr="009C5B85">
        <w:rPr>
          <w:rFonts w:cs="Times New Roman"/>
          <w:lang w:val="en-GB"/>
        </w:rPr>
        <w:t>or</w:t>
      </w:r>
      <w:r>
        <w:rPr>
          <w:rFonts w:cs="Times New Roman"/>
          <w:lang w:val="en-GB"/>
        </w:rPr>
        <w:t xml:space="preserve"> </w:t>
      </w:r>
      <w:r w:rsidRPr="009C5B85">
        <w:rPr>
          <w:rFonts w:cs="Times New Roman"/>
          <w:lang w:val="en-GB"/>
        </w:rPr>
        <w:t>that</w:t>
      </w:r>
      <w:r>
        <w:rPr>
          <w:rFonts w:cs="Times New Roman"/>
          <w:lang w:val="en-GB"/>
        </w:rPr>
        <w:t xml:space="preserve"> </w:t>
      </w:r>
      <w:r w:rsidRPr="009C5B85">
        <w:rPr>
          <w:rFonts w:cs="Times New Roman"/>
          <w:lang w:val="en-GB"/>
        </w:rPr>
        <w:t>is</w:t>
      </w:r>
      <w:r>
        <w:rPr>
          <w:rFonts w:cs="Times New Roman"/>
          <w:lang w:val="en-GB"/>
        </w:rPr>
        <w:t xml:space="preserve"> </w:t>
      </w:r>
      <w:r w:rsidRPr="009C5B85">
        <w:rPr>
          <w:rFonts w:cs="Times New Roman"/>
          <w:lang w:val="en-GB"/>
        </w:rPr>
        <w:t>otherwise</w:t>
      </w:r>
      <w:r>
        <w:rPr>
          <w:rFonts w:cs="Times New Roman"/>
          <w:lang w:val="en-GB"/>
        </w:rPr>
        <w:t xml:space="preserve"> </w:t>
      </w:r>
      <w:r w:rsidRPr="009C5B85">
        <w:rPr>
          <w:rFonts w:cs="Times New Roman"/>
          <w:lang w:val="en-GB"/>
        </w:rPr>
        <w:t>used</w:t>
      </w:r>
      <w:r>
        <w:rPr>
          <w:rFonts w:cs="Times New Roman"/>
          <w:lang w:val="en-GB"/>
        </w:rPr>
        <w:t xml:space="preserve"> </w:t>
      </w:r>
      <w:r w:rsidRPr="009C5B85">
        <w:rPr>
          <w:rFonts w:cs="Times New Roman"/>
          <w:lang w:val="en-GB"/>
        </w:rPr>
        <w:t>in</w:t>
      </w:r>
      <w:r>
        <w:rPr>
          <w:rFonts w:cs="Times New Roman"/>
          <w:lang w:val="en-GB"/>
        </w:rPr>
        <w:t xml:space="preserve"> </w:t>
      </w:r>
      <w:r w:rsidRPr="009C5B85">
        <w:rPr>
          <w:rFonts w:cs="Times New Roman"/>
          <w:lang w:val="en-GB"/>
        </w:rPr>
        <w:t>the</w:t>
      </w:r>
      <w:r>
        <w:rPr>
          <w:rFonts w:cs="Times New Roman"/>
          <w:lang w:val="en-GB"/>
        </w:rPr>
        <w:t xml:space="preserve"> </w:t>
      </w:r>
      <w:r w:rsidRPr="009C5B85">
        <w:rPr>
          <w:rFonts w:cs="Times New Roman"/>
          <w:lang w:val="en-GB"/>
        </w:rPr>
        <w:t>performance</w:t>
      </w:r>
      <w:r>
        <w:rPr>
          <w:rFonts w:cs="Times New Roman"/>
          <w:lang w:val="en-GB"/>
        </w:rPr>
        <w:t xml:space="preserve"> </w:t>
      </w:r>
      <w:r w:rsidRPr="009C5B85">
        <w:rPr>
          <w:rFonts w:cs="Times New Roman"/>
          <w:lang w:val="en-GB"/>
        </w:rPr>
        <w:t>of</w:t>
      </w:r>
      <w:r>
        <w:rPr>
          <w:rFonts w:cs="Times New Roman"/>
          <w:lang w:val="en-GB"/>
        </w:rPr>
        <w:t xml:space="preserve"> </w:t>
      </w:r>
      <w:r w:rsidRPr="009C5B85">
        <w:rPr>
          <w:rFonts w:cs="Times New Roman"/>
          <w:lang w:val="en-GB"/>
        </w:rPr>
        <w:t>the</w:t>
      </w:r>
      <w:r>
        <w:rPr>
          <w:rFonts w:cs="Times New Roman"/>
          <w:lang w:val="en-GB"/>
        </w:rPr>
        <w:t xml:space="preserve"> Clinical Study, including Background IP</w:t>
      </w:r>
      <w:r w:rsidRPr="009C5B85">
        <w:rPr>
          <w:rFonts w:cs="Times New Roman"/>
          <w:lang w:val="en-GB"/>
        </w:rPr>
        <w:t>.</w:t>
      </w:r>
    </w:p>
    <w:p w14:paraId="1C746565" w14:textId="7C5C96D6" w:rsidR="00F226A4" w:rsidRPr="00F47441" w:rsidRDefault="00F226A4" w:rsidP="009078CF">
      <w:pPr>
        <w:pStyle w:val="Plattetekst"/>
        <w:keepNext/>
        <w:keepLines/>
        <w:widowControl/>
        <w:numPr>
          <w:ilvl w:val="1"/>
          <w:numId w:val="1"/>
        </w:numPr>
        <w:tabs>
          <w:tab w:val="left" w:pos="0"/>
        </w:tabs>
        <w:snapToGrid w:val="0"/>
        <w:spacing w:after="240" w:line="360" w:lineRule="auto"/>
        <w:ind w:left="851" w:right="3" w:hanging="851"/>
        <w:jc w:val="both"/>
        <w:rPr>
          <w:rFonts w:cs="Times New Roman"/>
          <w:spacing w:val="-1"/>
          <w:lang w:val="en-GB"/>
        </w:rPr>
      </w:pPr>
      <w:r>
        <w:rPr>
          <w:rFonts w:cs="Times New Roman"/>
          <w:lang w:val="en-GB"/>
        </w:rPr>
        <w:t>“</w:t>
      </w:r>
      <w:r w:rsidRPr="00F47441">
        <w:rPr>
          <w:rFonts w:cs="Times New Roman"/>
          <w:b/>
          <w:lang w:val="en-GB"/>
        </w:rPr>
        <w:t>Budget</w:t>
      </w:r>
      <w:r>
        <w:rPr>
          <w:rFonts w:cs="Times New Roman"/>
          <w:lang w:val="en-GB"/>
        </w:rPr>
        <w:t xml:space="preserve">” means the total amount awarded by the Funding Agencies as further detailed </w:t>
      </w:r>
      <w:r w:rsidR="002D500A">
        <w:rPr>
          <w:rFonts w:cs="Times New Roman"/>
          <w:lang w:val="en-GB"/>
        </w:rPr>
        <w:t>in Schedule 4</w:t>
      </w:r>
      <w:r>
        <w:rPr>
          <w:rFonts w:cs="Times New Roman"/>
          <w:lang w:val="en-GB"/>
        </w:rPr>
        <w:t xml:space="preserve">. </w:t>
      </w:r>
    </w:p>
    <w:p w14:paraId="4157F84E" w14:textId="205BED5E" w:rsidR="009078CF" w:rsidRDefault="008E4C2A" w:rsidP="009078CF">
      <w:pPr>
        <w:pStyle w:val="Plattetekst"/>
        <w:numPr>
          <w:ilvl w:val="1"/>
          <w:numId w:val="1"/>
        </w:numPr>
        <w:tabs>
          <w:tab w:val="left" w:pos="0"/>
        </w:tabs>
        <w:spacing w:after="240" w:line="360" w:lineRule="auto"/>
        <w:ind w:left="851" w:right="3" w:hanging="851"/>
        <w:jc w:val="both"/>
        <w:rPr>
          <w:rFonts w:cs="Times New Roman"/>
          <w:spacing w:val="-1"/>
          <w:lang w:val="en-GB"/>
        </w:rPr>
      </w:pPr>
      <w:r w:rsidDel="008E4C2A">
        <w:rPr>
          <w:rFonts w:cs="Times New Roman"/>
          <w:lang w:val="en-GB"/>
        </w:rPr>
        <w:t xml:space="preserve"> </w:t>
      </w:r>
      <w:r w:rsidR="009078CF" w:rsidRPr="00E81AFB">
        <w:rPr>
          <w:rFonts w:cs="Times New Roman"/>
          <w:spacing w:val="-1"/>
          <w:lang w:val="en-GB"/>
        </w:rPr>
        <w:t>“</w:t>
      </w:r>
      <w:r w:rsidR="009078CF" w:rsidRPr="00E81AFB">
        <w:rPr>
          <w:rFonts w:cs="Times New Roman"/>
          <w:b/>
          <w:spacing w:val="-1"/>
          <w:lang w:val="en-GB"/>
        </w:rPr>
        <w:t>Business</w:t>
      </w:r>
      <w:r w:rsidR="009078CF">
        <w:rPr>
          <w:rFonts w:cs="Times New Roman"/>
          <w:b/>
          <w:spacing w:val="-1"/>
          <w:lang w:val="en-GB"/>
        </w:rPr>
        <w:t xml:space="preserve"> </w:t>
      </w:r>
      <w:r w:rsidR="009078CF" w:rsidRPr="00E81AFB">
        <w:rPr>
          <w:rFonts w:cs="Times New Roman"/>
          <w:b/>
          <w:spacing w:val="-1"/>
          <w:lang w:val="en-GB"/>
        </w:rPr>
        <w:t>Day</w:t>
      </w:r>
      <w:r w:rsidR="009078CF" w:rsidRPr="00E81AFB">
        <w:rPr>
          <w:rFonts w:cs="Times New Roman"/>
          <w:spacing w:val="-1"/>
          <w:lang w:val="en-GB"/>
        </w:rPr>
        <w:t>”</w:t>
      </w:r>
      <w:r w:rsidR="009078CF">
        <w:rPr>
          <w:rFonts w:cs="Times New Roman"/>
          <w:spacing w:val="-1"/>
          <w:lang w:val="en-GB"/>
        </w:rPr>
        <w:t xml:space="preserve"> </w:t>
      </w:r>
      <w:r w:rsidR="009078CF" w:rsidRPr="00E81AFB">
        <w:rPr>
          <w:rFonts w:cs="Times New Roman"/>
          <w:spacing w:val="-1"/>
          <w:lang w:val="en-GB"/>
        </w:rPr>
        <w:t>means</w:t>
      </w:r>
      <w:r w:rsidR="009078CF">
        <w:rPr>
          <w:rFonts w:cs="Times New Roman"/>
          <w:spacing w:val="38"/>
          <w:lang w:val="en-GB"/>
        </w:rPr>
        <w:t xml:space="preserve"> </w:t>
      </w:r>
      <w:r w:rsidR="009078CF" w:rsidRPr="00E81AFB">
        <w:rPr>
          <w:rFonts w:cs="Times New Roman"/>
          <w:lang w:val="en-GB"/>
        </w:rPr>
        <w:t>a</w:t>
      </w:r>
      <w:r w:rsidR="009078CF">
        <w:rPr>
          <w:rFonts w:cs="Times New Roman"/>
          <w:spacing w:val="41"/>
          <w:lang w:val="en-GB"/>
        </w:rPr>
        <w:t xml:space="preserve"> </w:t>
      </w:r>
      <w:r w:rsidR="009078CF" w:rsidRPr="00E81AFB">
        <w:rPr>
          <w:rFonts w:cs="Times New Roman"/>
          <w:lang w:val="en-GB"/>
        </w:rPr>
        <w:t>day</w:t>
      </w:r>
      <w:r w:rsidR="009078CF">
        <w:rPr>
          <w:rFonts w:cs="Times New Roman"/>
          <w:spacing w:val="42"/>
          <w:lang w:val="en-GB"/>
        </w:rPr>
        <w:t xml:space="preserve"> </w:t>
      </w:r>
      <w:r w:rsidR="009078CF" w:rsidRPr="00E81AFB">
        <w:rPr>
          <w:rFonts w:cs="Times New Roman"/>
          <w:spacing w:val="-1"/>
          <w:lang w:val="en-GB"/>
        </w:rPr>
        <w:t>other</w:t>
      </w:r>
      <w:r w:rsidR="009078CF">
        <w:rPr>
          <w:rFonts w:cs="Times New Roman"/>
          <w:spacing w:val="43"/>
          <w:lang w:val="en-GB"/>
        </w:rPr>
        <w:t xml:space="preserve"> </w:t>
      </w:r>
      <w:r w:rsidR="009078CF" w:rsidRPr="00E81AFB">
        <w:rPr>
          <w:rFonts w:cs="Times New Roman"/>
          <w:spacing w:val="-1"/>
          <w:lang w:val="en-GB"/>
        </w:rPr>
        <w:t>than</w:t>
      </w:r>
      <w:r w:rsidR="009078CF">
        <w:rPr>
          <w:rFonts w:cs="Times New Roman"/>
          <w:spacing w:val="40"/>
          <w:lang w:val="en-GB"/>
        </w:rPr>
        <w:t xml:space="preserve"> </w:t>
      </w:r>
      <w:r w:rsidR="009078CF" w:rsidRPr="00E81AFB">
        <w:rPr>
          <w:rFonts w:cs="Times New Roman"/>
          <w:spacing w:val="-1"/>
          <w:lang w:val="en-GB"/>
        </w:rPr>
        <w:t>Saturday,</w:t>
      </w:r>
      <w:r w:rsidR="009078CF">
        <w:rPr>
          <w:rFonts w:cs="Times New Roman"/>
          <w:spacing w:val="41"/>
          <w:lang w:val="en-GB"/>
        </w:rPr>
        <w:t xml:space="preserve"> </w:t>
      </w:r>
      <w:r w:rsidR="009078CF" w:rsidRPr="00E81AFB">
        <w:rPr>
          <w:rFonts w:cs="Times New Roman"/>
          <w:lang w:val="en-GB"/>
        </w:rPr>
        <w:t>Sunday</w:t>
      </w:r>
      <w:r w:rsidR="009078CF">
        <w:rPr>
          <w:rFonts w:cs="Times New Roman"/>
          <w:spacing w:val="27"/>
          <w:w w:val="99"/>
          <w:lang w:val="en-GB"/>
        </w:rPr>
        <w:t xml:space="preserve"> </w:t>
      </w:r>
      <w:r w:rsidR="009078CF" w:rsidRPr="00E81AFB">
        <w:rPr>
          <w:rFonts w:cs="Times New Roman"/>
          <w:lang w:val="en-GB"/>
        </w:rPr>
        <w:t>and</w:t>
      </w:r>
      <w:r w:rsidR="009078CF">
        <w:rPr>
          <w:rFonts w:cs="Times New Roman"/>
          <w:spacing w:val="-6"/>
          <w:lang w:val="en-GB"/>
        </w:rPr>
        <w:t xml:space="preserve"> </w:t>
      </w:r>
      <w:r w:rsidR="009078CF" w:rsidRPr="00E81AFB">
        <w:rPr>
          <w:rFonts w:cs="Times New Roman"/>
          <w:lang w:val="en-GB"/>
        </w:rPr>
        <w:t>bank</w:t>
      </w:r>
      <w:r w:rsidR="009078CF">
        <w:rPr>
          <w:rFonts w:cs="Times New Roman"/>
          <w:spacing w:val="-7"/>
          <w:lang w:val="en-GB"/>
        </w:rPr>
        <w:t xml:space="preserve"> </w:t>
      </w:r>
      <w:r w:rsidR="009078CF" w:rsidRPr="00E81AFB">
        <w:rPr>
          <w:rFonts w:cs="Times New Roman"/>
          <w:spacing w:val="-1"/>
          <w:lang w:val="en-GB"/>
        </w:rPr>
        <w:t>holidays</w:t>
      </w:r>
      <w:r w:rsidR="009078CF">
        <w:rPr>
          <w:rFonts w:cs="Times New Roman"/>
          <w:spacing w:val="-8"/>
          <w:lang w:val="en-GB"/>
        </w:rPr>
        <w:t xml:space="preserve"> </w:t>
      </w:r>
      <w:r w:rsidR="009078CF" w:rsidRPr="00E81AFB">
        <w:rPr>
          <w:rFonts w:cs="Times New Roman"/>
          <w:lang w:val="en-GB"/>
        </w:rPr>
        <w:t>in</w:t>
      </w:r>
      <w:r w:rsidR="009078CF">
        <w:rPr>
          <w:rFonts w:cs="Times New Roman"/>
          <w:spacing w:val="-5"/>
          <w:lang w:val="en-GB"/>
        </w:rPr>
        <w:t xml:space="preserve"> </w:t>
      </w:r>
      <w:r w:rsidR="009078CF" w:rsidRPr="00E81AFB">
        <w:rPr>
          <w:rFonts w:cs="Times New Roman"/>
          <w:spacing w:val="-1"/>
          <w:lang w:val="en-GB"/>
        </w:rPr>
        <w:t>Belgium</w:t>
      </w:r>
      <w:r w:rsidR="009078CF">
        <w:rPr>
          <w:rFonts w:cs="Times New Roman"/>
          <w:spacing w:val="-1"/>
          <w:lang w:val="en-GB"/>
        </w:rPr>
        <w:t xml:space="preserve"> and The Netherlands</w:t>
      </w:r>
      <w:r w:rsidR="009078CF" w:rsidRPr="00E81AFB">
        <w:rPr>
          <w:rFonts w:cs="Times New Roman"/>
          <w:spacing w:val="-1"/>
          <w:lang w:val="en-GB"/>
        </w:rPr>
        <w:t>.</w:t>
      </w:r>
      <w:r w:rsidR="009078CF">
        <w:rPr>
          <w:rFonts w:cs="Times New Roman"/>
          <w:spacing w:val="-1"/>
          <w:lang w:val="en-GB"/>
        </w:rPr>
        <w:t xml:space="preserve"> </w:t>
      </w:r>
    </w:p>
    <w:p w14:paraId="0CFDCE52" w14:textId="0C95B863" w:rsidR="009078CF" w:rsidRPr="009C5B85" w:rsidRDefault="009078CF" w:rsidP="009078CF">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t>“</w:t>
      </w:r>
      <w:r>
        <w:rPr>
          <w:rFonts w:cs="Times New Roman"/>
          <w:b/>
          <w:spacing w:val="-1"/>
          <w:lang w:val="en-GB"/>
        </w:rPr>
        <w:t>Clinical Study</w:t>
      </w:r>
      <w:r w:rsidRPr="009C5B85">
        <w:rPr>
          <w:rFonts w:cs="Times New Roman"/>
          <w:spacing w:val="-1"/>
          <w:lang w:val="en-GB"/>
        </w:rPr>
        <w:t>”</w:t>
      </w:r>
      <w:r>
        <w:rPr>
          <w:rFonts w:cs="Times New Roman"/>
          <w:spacing w:val="-1"/>
          <w:lang w:val="en-GB"/>
        </w:rPr>
        <w:t xml:space="preserve"> </w:t>
      </w:r>
      <w:r w:rsidR="003E63CF">
        <w:rPr>
          <w:rFonts w:cs="Times New Roman"/>
          <w:spacing w:val="-1"/>
          <w:lang w:val="en-GB"/>
        </w:rPr>
        <w:t xml:space="preserve">shall have the meaning as set out in the Recitals </w:t>
      </w:r>
      <w:r w:rsidRPr="00BC3A03">
        <w:rPr>
          <w:rFonts w:cs="Times New Roman"/>
          <w:spacing w:val="-1"/>
          <w:lang w:val="en-GB"/>
        </w:rPr>
        <w:t>and</w:t>
      </w:r>
      <w:r>
        <w:rPr>
          <w:rFonts w:cs="Times New Roman"/>
          <w:spacing w:val="-1"/>
          <w:lang w:val="en-GB"/>
        </w:rPr>
        <w:t xml:space="preserve"> </w:t>
      </w:r>
      <w:r w:rsidRPr="00BC3A03">
        <w:rPr>
          <w:rFonts w:cs="Times New Roman"/>
          <w:spacing w:val="-1"/>
          <w:lang w:val="en-GB"/>
        </w:rPr>
        <w:t>further</w:t>
      </w:r>
      <w:r>
        <w:rPr>
          <w:rFonts w:cs="Times New Roman"/>
          <w:spacing w:val="-1"/>
          <w:lang w:val="en-GB"/>
        </w:rPr>
        <w:t xml:space="preserve"> </w:t>
      </w:r>
      <w:r w:rsidRPr="00BC3A03">
        <w:rPr>
          <w:rFonts w:cs="Times New Roman"/>
          <w:spacing w:val="-1"/>
          <w:lang w:val="en-GB"/>
        </w:rPr>
        <w:t>described</w:t>
      </w:r>
      <w:r>
        <w:rPr>
          <w:rFonts w:cs="Times New Roman"/>
          <w:spacing w:val="-1"/>
          <w:lang w:val="en-GB"/>
        </w:rPr>
        <w:t xml:space="preserve"> </w:t>
      </w:r>
      <w:r w:rsidRPr="00BC3A03">
        <w:rPr>
          <w:rFonts w:cs="Times New Roman"/>
          <w:spacing w:val="-1"/>
          <w:lang w:val="en-GB"/>
        </w:rPr>
        <w:t>in</w:t>
      </w:r>
      <w:r>
        <w:rPr>
          <w:rFonts w:cs="Times New Roman"/>
          <w:spacing w:val="-1"/>
          <w:lang w:val="en-GB"/>
        </w:rPr>
        <w:t xml:space="preserve"> </w:t>
      </w:r>
      <w:r w:rsidRPr="00BC3A03">
        <w:rPr>
          <w:rFonts w:cs="Times New Roman"/>
          <w:spacing w:val="-1"/>
          <w:lang w:val="en-GB"/>
        </w:rPr>
        <w:t>Schedule</w:t>
      </w:r>
      <w:r>
        <w:rPr>
          <w:rFonts w:cs="Times New Roman"/>
          <w:spacing w:val="-1"/>
          <w:lang w:val="en-GB"/>
        </w:rPr>
        <w:t xml:space="preserve"> </w:t>
      </w:r>
      <w:r w:rsidR="006D763F">
        <w:rPr>
          <w:rFonts w:cs="Times New Roman"/>
          <w:spacing w:val="-1"/>
          <w:lang w:val="en-GB"/>
        </w:rPr>
        <w:t>3</w:t>
      </w:r>
      <w:r>
        <w:rPr>
          <w:rFonts w:cs="Times New Roman"/>
          <w:spacing w:val="-1"/>
          <w:lang w:val="en-GB"/>
        </w:rPr>
        <w:t xml:space="preserve">. </w:t>
      </w:r>
    </w:p>
    <w:p w14:paraId="53379D9F" w14:textId="443A88C5" w:rsidR="00E74D25" w:rsidRPr="00E81AFB" w:rsidRDefault="00E74D25" w:rsidP="008C54D5">
      <w:pPr>
        <w:pStyle w:val="Plattetekst"/>
        <w:numPr>
          <w:ilvl w:val="1"/>
          <w:numId w:val="1"/>
        </w:numPr>
        <w:tabs>
          <w:tab w:val="left" w:pos="0"/>
        </w:tabs>
        <w:spacing w:after="240" w:line="360" w:lineRule="auto"/>
        <w:ind w:left="851" w:right="3" w:hanging="851"/>
        <w:jc w:val="both"/>
        <w:rPr>
          <w:rFonts w:cs="Times New Roman"/>
          <w:lang w:val="en-GB"/>
        </w:rPr>
      </w:pPr>
      <w:r w:rsidRPr="00E81AFB">
        <w:rPr>
          <w:rFonts w:cs="Times New Roman"/>
          <w:spacing w:val="-1"/>
          <w:lang w:val="en-GB"/>
        </w:rPr>
        <w:t>“</w:t>
      </w:r>
      <w:r w:rsidRPr="00E81AFB">
        <w:rPr>
          <w:rFonts w:cs="Times New Roman"/>
          <w:b/>
          <w:spacing w:val="-1"/>
          <w:lang w:val="en-GB"/>
        </w:rPr>
        <w:t>Commencement</w:t>
      </w:r>
      <w:r w:rsidR="002D3ED5">
        <w:rPr>
          <w:rFonts w:cs="Times New Roman"/>
          <w:b/>
          <w:spacing w:val="-1"/>
          <w:lang w:val="en-GB"/>
        </w:rPr>
        <w:t xml:space="preserve"> </w:t>
      </w:r>
      <w:r w:rsidRPr="00E81AFB">
        <w:rPr>
          <w:rFonts w:cs="Times New Roman"/>
          <w:b/>
          <w:spacing w:val="-1"/>
          <w:lang w:val="en-GB"/>
        </w:rPr>
        <w:t>Date</w:t>
      </w:r>
      <w:r w:rsidRPr="00E81AFB">
        <w:rPr>
          <w:rFonts w:cs="Times New Roman"/>
          <w:spacing w:val="-1"/>
          <w:lang w:val="en-GB"/>
        </w:rPr>
        <w:t>”</w:t>
      </w:r>
      <w:r w:rsidR="002D3ED5">
        <w:rPr>
          <w:rFonts w:cs="Times New Roman"/>
          <w:spacing w:val="-1"/>
          <w:lang w:val="en-GB"/>
        </w:rPr>
        <w:t xml:space="preserve"> </w:t>
      </w:r>
      <w:r w:rsidRPr="00E81AFB">
        <w:rPr>
          <w:rFonts w:cs="Times New Roman"/>
          <w:spacing w:val="-1"/>
          <w:lang w:val="en-GB"/>
        </w:rPr>
        <w:t>means</w:t>
      </w:r>
      <w:r w:rsidR="002D3ED5">
        <w:rPr>
          <w:rFonts w:cs="Times New Roman"/>
          <w:spacing w:val="-1"/>
          <w:lang w:val="en-GB"/>
        </w:rPr>
        <w:t xml:space="preserve"> </w:t>
      </w:r>
      <w:r w:rsidRPr="00E81AFB">
        <w:rPr>
          <w:rFonts w:cs="Times New Roman"/>
          <w:spacing w:val="-1"/>
          <w:lang w:val="en-GB"/>
        </w:rPr>
        <w:t>the</w:t>
      </w:r>
      <w:r w:rsidR="002D3ED5">
        <w:rPr>
          <w:rFonts w:cs="Times New Roman"/>
          <w:spacing w:val="-1"/>
          <w:lang w:val="en-GB"/>
        </w:rPr>
        <w:t xml:space="preserve"> </w:t>
      </w:r>
      <w:r w:rsidRPr="00E81AFB">
        <w:rPr>
          <w:rFonts w:cs="Times New Roman"/>
          <w:spacing w:val="-1"/>
          <w:lang w:val="en-GB"/>
        </w:rPr>
        <w:t>commencement</w:t>
      </w:r>
      <w:r w:rsidR="002D3ED5">
        <w:rPr>
          <w:rFonts w:cs="Times New Roman"/>
          <w:spacing w:val="-1"/>
          <w:lang w:val="en-GB"/>
        </w:rPr>
        <w:t xml:space="preserve"> </w:t>
      </w:r>
      <w:r w:rsidRPr="00E81AFB">
        <w:rPr>
          <w:rFonts w:cs="Times New Roman"/>
          <w:spacing w:val="-1"/>
          <w:lang w:val="en-GB"/>
        </w:rPr>
        <w:t>date</w:t>
      </w:r>
      <w:r w:rsidR="002D3ED5">
        <w:rPr>
          <w:rFonts w:cs="Times New Roman"/>
          <w:spacing w:val="-1"/>
          <w:lang w:val="en-GB"/>
        </w:rPr>
        <w:t xml:space="preserve"> </w:t>
      </w:r>
      <w:r w:rsidR="00877DE7" w:rsidRPr="00E81AFB">
        <w:rPr>
          <w:rFonts w:cs="Times New Roman"/>
          <w:spacing w:val="-1"/>
          <w:lang w:val="en-GB"/>
        </w:rPr>
        <w:t>of</w:t>
      </w:r>
      <w:r w:rsidR="002D3ED5">
        <w:rPr>
          <w:rFonts w:cs="Times New Roman"/>
          <w:spacing w:val="-1"/>
          <w:lang w:val="en-GB"/>
        </w:rPr>
        <w:t xml:space="preserve"> </w:t>
      </w:r>
      <w:r w:rsidRPr="00E81AFB">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Pr="00E81AFB">
        <w:rPr>
          <w:rFonts w:cs="Times New Roman"/>
          <w:spacing w:val="-1"/>
          <w:lang w:val="en-GB"/>
        </w:rPr>
        <w:t>as</w:t>
      </w:r>
      <w:r w:rsidR="002D3ED5">
        <w:rPr>
          <w:rFonts w:cs="Times New Roman"/>
          <w:spacing w:val="-1"/>
          <w:lang w:val="en-GB"/>
        </w:rPr>
        <w:t xml:space="preserve"> </w:t>
      </w:r>
      <w:r w:rsidRPr="00E81AFB">
        <w:rPr>
          <w:rFonts w:cs="Times New Roman"/>
          <w:spacing w:val="-1"/>
          <w:lang w:val="en-GB"/>
        </w:rPr>
        <w:t>set</w:t>
      </w:r>
      <w:r w:rsidR="002D3ED5">
        <w:rPr>
          <w:rFonts w:cs="Times New Roman"/>
          <w:spacing w:val="-1"/>
          <w:lang w:val="en-GB"/>
        </w:rPr>
        <w:t xml:space="preserve"> </w:t>
      </w:r>
      <w:r w:rsidR="00420B6E" w:rsidRPr="00E81AFB">
        <w:rPr>
          <w:rFonts w:cs="Times New Roman"/>
          <w:spacing w:val="-1"/>
          <w:lang w:val="en-GB"/>
        </w:rPr>
        <w:t>out</w:t>
      </w:r>
      <w:r w:rsidR="002D3ED5">
        <w:rPr>
          <w:rFonts w:cs="Times New Roman"/>
          <w:spacing w:val="-1"/>
          <w:lang w:val="en-GB"/>
        </w:rPr>
        <w:t xml:space="preserve"> </w:t>
      </w:r>
      <w:r w:rsidRPr="00E81AFB">
        <w:rPr>
          <w:rFonts w:cs="Times New Roman"/>
          <w:spacing w:val="-1"/>
          <w:lang w:val="en-GB"/>
        </w:rPr>
        <w:t>in</w:t>
      </w:r>
      <w:r w:rsidR="002D3ED5">
        <w:rPr>
          <w:rFonts w:cs="Times New Roman"/>
          <w:spacing w:val="-1"/>
          <w:lang w:val="en-GB"/>
        </w:rPr>
        <w:t xml:space="preserve"> </w:t>
      </w:r>
      <w:r w:rsidR="00E73835" w:rsidRPr="00E81AFB">
        <w:rPr>
          <w:rFonts w:cs="Times New Roman"/>
          <w:spacing w:val="-1"/>
          <w:lang w:val="en-GB"/>
        </w:rPr>
        <w:t>Schedule</w:t>
      </w:r>
      <w:r w:rsidR="002D3ED5">
        <w:rPr>
          <w:rFonts w:cs="Times New Roman"/>
          <w:spacing w:val="-1"/>
          <w:lang w:val="en-GB"/>
        </w:rPr>
        <w:t xml:space="preserve"> </w:t>
      </w:r>
      <w:r w:rsidR="004C2997">
        <w:rPr>
          <w:rFonts w:cs="Times New Roman"/>
          <w:spacing w:val="-1"/>
          <w:lang w:val="en-GB"/>
        </w:rPr>
        <w:t>3</w:t>
      </w:r>
      <w:r w:rsidR="002D3ED5">
        <w:rPr>
          <w:rFonts w:cs="Times New Roman"/>
          <w:spacing w:val="-1"/>
          <w:lang w:val="en-GB"/>
        </w:rPr>
        <w:t xml:space="preserve"> </w:t>
      </w:r>
      <w:r w:rsidR="00875A56" w:rsidRPr="00E81AFB">
        <w:rPr>
          <w:rFonts w:cs="Times New Roman"/>
          <w:spacing w:val="-1"/>
          <w:lang w:val="en-GB"/>
        </w:rPr>
        <w:t>or,</w:t>
      </w:r>
      <w:r w:rsidR="002D3ED5">
        <w:rPr>
          <w:rFonts w:cs="Times New Roman"/>
          <w:spacing w:val="-1"/>
          <w:lang w:val="en-GB"/>
        </w:rPr>
        <w:t xml:space="preserve"> </w:t>
      </w:r>
      <w:r w:rsidR="00875A56" w:rsidRPr="00E81AFB">
        <w:rPr>
          <w:rFonts w:cs="Times New Roman"/>
          <w:spacing w:val="-1"/>
          <w:lang w:val="en-GB"/>
        </w:rPr>
        <w:t>if</w:t>
      </w:r>
      <w:r w:rsidR="002D3ED5">
        <w:rPr>
          <w:rFonts w:cs="Times New Roman"/>
          <w:spacing w:val="-1"/>
          <w:lang w:val="en-GB"/>
        </w:rPr>
        <w:t xml:space="preserve"> </w:t>
      </w:r>
      <w:r w:rsidR="00875A56" w:rsidRPr="00E81AFB">
        <w:rPr>
          <w:rFonts w:cs="Times New Roman"/>
          <w:spacing w:val="-1"/>
          <w:lang w:val="en-GB"/>
        </w:rPr>
        <w:t>later,</w:t>
      </w:r>
      <w:r w:rsidR="002D3ED5">
        <w:rPr>
          <w:rFonts w:cs="Times New Roman"/>
          <w:spacing w:val="-1"/>
          <w:lang w:val="en-GB"/>
        </w:rPr>
        <w:t xml:space="preserve"> </w:t>
      </w:r>
      <w:r w:rsidR="00875A56" w:rsidRPr="00E81AFB">
        <w:rPr>
          <w:rFonts w:cs="Times New Roman"/>
          <w:spacing w:val="-1"/>
          <w:lang w:val="en-GB"/>
        </w:rPr>
        <w:t>the</w:t>
      </w:r>
      <w:r w:rsidR="002D3ED5">
        <w:rPr>
          <w:rFonts w:cs="Times New Roman"/>
          <w:spacing w:val="-1"/>
          <w:lang w:val="en-GB"/>
        </w:rPr>
        <w:t xml:space="preserve"> </w:t>
      </w:r>
      <w:r w:rsidR="00875A56" w:rsidRPr="00E81AFB">
        <w:rPr>
          <w:rFonts w:cs="Times New Roman"/>
          <w:spacing w:val="-1"/>
          <w:lang w:val="en-GB"/>
        </w:rPr>
        <w:t>date</w:t>
      </w:r>
      <w:r w:rsidR="002D3ED5">
        <w:rPr>
          <w:rFonts w:cs="Times New Roman"/>
          <w:spacing w:val="-1"/>
          <w:lang w:val="en-GB"/>
        </w:rPr>
        <w:t xml:space="preserve"> </w:t>
      </w:r>
      <w:r w:rsidR="00875A56" w:rsidRPr="00E81AFB">
        <w:rPr>
          <w:rFonts w:cs="Times New Roman"/>
          <w:spacing w:val="-1"/>
          <w:lang w:val="en-GB"/>
        </w:rPr>
        <w:t>upon</w:t>
      </w:r>
      <w:r w:rsidR="002D3ED5">
        <w:rPr>
          <w:rFonts w:cs="Times New Roman"/>
          <w:spacing w:val="-1"/>
          <w:lang w:val="en-GB"/>
        </w:rPr>
        <w:t xml:space="preserve"> </w:t>
      </w:r>
      <w:r w:rsidR="00875A56" w:rsidRPr="00E81AFB">
        <w:rPr>
          <w:rFonts w:cs="Times New Roman"/>
          <w:spacing w:val="-1"/>
          <w:lang w:val="en-GB"/>
        </w:rPr>
        <w:t>which</w:t>
      </w:r>
      <w:r w:rsidR="002D3ED5">
        <w:rPr>
          <w:rFonts w:cs="Times New Roman"/>
          <w:spacing w:val="-1"/>
          <w:lang w:val="en-GB"/>
        </w:rPr>
        <w:t xml:space="preserve"> </w:t>
      </w:r>
      <w:r w:rsidR="00875A56" w:rsidRPr="00E81AFB">
        <w:rPr>
          <w:rFonts w:cs="Times New Roman"/>
          <w:spacing w:val="-1"/>
          <w:lang w:val="en-GB"/>
        </w:rPr>
        <w:t>all</w:t>
      </w:r>
      <w:r w:rsidR="002D3ED5">
        <w:rPr>
          <w:rFonts w:cs="Times New Roman"/>
          <w:spacing w:val="-1"/>
          <w:lang w:val="en-GB"/>
        </w:rPr>
        <w:t xml:space="preserve"> </w:t>
      </w:r>
      <w:r w:rsidR="00875A56" w:rsidRPr="00E81AFB">
        <w:rPr>
          <w:rFonts w:cs="Times New Roman"/>
          <w:spacing w:val="-1"/>
          <w:lang w:val="en-GB"/>
        </w:rPr>
        <w:t>necessary</w:t>
      </w:r>
      <w:r w:rsidR="002D3ED5">
        <w:rPr>
          <w:rFonts w:cs="Times New Roman"/>
          <w:spacing w:val="-1"/>
          <w:lang w:val="en-GB"/>
        </w:rPr>
        <w:t xml:space="preserve"> </w:t>
      </w:r>
      <w:r w:rsidR="00CB29E2">
        <w:rPr>
          <w:rFonts w:cs="Times New Roman"/>
          <w:spacing w:val="-1"/>
          <w:lang w:val="en-GB"/>
        </w:rPr>
        <w:t>Authorisation</w:t>
      </w:r>
      <w:r w:rsidR="00875A56" w:rsidRPr="00E81AFB">
        <w:rPr>
          <w:rFonts w:cs="Times New Roman"/>
          <w:spacing w:val="-1"/>
          <w:lang w:val="en-GB"/>
        </w:rPr>
        <w:t>s</w:t>
      </w:r>
      <w:r w:rsidR="002D3ED5">
        <w:rPr>
          <w:rFonts w:cs="Times New Roman"/>
          <w:spacing w:val="-1"/>
          <w:lang w:val="en-GB"/>
        </w:rPr>
        <w:t xml:space="preserve"> </w:t>
      </w:r>
      <w:r w:rsidR="00085FFF" w:rsidRPr="00E81AFB">
        <w:rPr>
          <w:rFonts w:cs="Times New Roman"/>
          <w:spacing w:val="-1"/>
          <w:lang w:val="en-GB"/>
        </w:rPr>
        <w:t>have</w:t>
      </w:r>
      <w:r w:rsidR="002D3ED5">
        <w:rPr>
          <w:rFonts w:cs="Times New Roman"/>
          <w:spacing w:val="-1"/>
          <w:lang w:val="en-GB"/>
        </w:rPr>
        <w:t xml:space="preserve"> </w:t>
      </w:r>
      <w:r w:rsidR="00085FFF" w:rsidRPr="00E81AFB">
        <w:rPr>
          <w:rFonts w:cs="Times New Roman"/>
          <w:spacing w:val="-1"/>
          <w:lang w:val="en-GB"/>
        </w:rPr>
        <w:t>been</w:t>
      </w:r>
      <w:r w:rsidR="002D3ED5">
        <w:rPr>
          <w:rFonts w:cs="Times New Roman"/>
          <w:spacing w:val="-1"/>
          <w:lang w:val="en-GB"/>
        </w:rPr>
        <w:t xml:space="preserve"> </w:t>
      </w:r>
      <w:r w:rsidR="00085FFF" w:rsidRPr="00E81AFB">
        <w:rPr>
          <w:rFonts w:cs="Times New Roman"/>
          <w:spacing w:val="-1"/>
          <w:lang w:val="en-GB"/>
        </w:rPr>
        <w:t>obtained</w:t>
      </w:r>
      <w:r w:rsidRPr="00E81AFB">
        <w:rPr>
          <w:rFonts w:cs="Times New Roman"/>
          <w:spacing w:val="-1"/>
          <w:lang w:val="en-GB"/>
        </w:rPr>
        <w:t>.</w:t>
      </w:r>
    </w:p>
    <w:p w14:paraId="17A6BB66" w14:textId="0D9E2AD2" w:rsidR="003F7725" w:rsidRPr="0055327D" w:rsidRDefault="003F7725" w:rsidP="008C54D5">
      <w:pPr>
        <w:pStyle w:val="Plattetekst"/>
        <w:numPr>
          <w:ilvl w:val="1"/>
          <w:numId w:val="1"/>
        </w:numPr>
        <w:tabs>
          <w:tab w:val="left" w:pos="0"/>
        </w:tabs>
        <w:spacing w:after="240" w:line="360" w:lineRule="auto"/>
        <w:ind w:left="851" w:right="3" w:hanging="851"/>
        <w:jc w:val="both"/>
        <w:rPr>
          <w:rFonts w:cs="Times New Roman"/>
          <w:lang w:val="en-GB"/>
        </w:rPr>
      </w:pPr>
      <w:r w:rsidRPr="00E81AFB">
        <w:rPr>
          <w:rFonts w:cs="Times New Roman"/>
          <w:spacing w:val="-1"/>
          <w:lang w:val="en-GB"/>
        </w:rPr>
        <w:lastRenderedPageBreak/>
        <w:t>“</w:t>
      </w:r>
      <w:r w:rsidRPr="00E81AFB">
        <w:rPr>
          <w:rFonts w:cs="Times New Roman"/>
          <w:b/>
          <w:spacing w:val="-1"/>
          <w:lang w:val="en-GB"/>
        </w:rPr>
        <w:t>Completion</w:t>
      </w:r>
      <w:r w:rsidR="002D3ED5">
        <w:rPr>
          <w:rFonts w:cs="Times New Roman"/>
          <w:b/>
          <w:spacing w:val="-1"/>
          <w:lang w:val="en-GB"/>
        </w:rPr>
        <w:t xml:space="preserve"> </w:t>
      </w:r>
      <w:r w:rsidRPr="00E81AFB">
        <w:rPr>
          <w:rFonts w:cs="Times New Roman"/>
          <w:b/>
          <w:spacing w:val="-1"/>
          <w:lang w:val="en-GB"/>
        </w:rPr>
        <w:t>Date</w:t>
      </w:r>
      <w:r w:rsidRPr="00E81AFB">
        <w:rPr>
          <w:rFonts w:cs="Times New Roman"/>
          <w:spacing w:val="-1"/>
          <w:lang w:val="en-GB"/>
        </w:rPr>
        <w:t>”</w:t>
      </w:r>
      <w:r w:rsidR="002D3ED5">
        <w:rPr>
          <w:rFonts w:cs="Times New Roman"/>
          <w:spacing w:val="-1"/>
          <w:lang w:val="en-GB"/>
        </w:rPr>
        <w:t xml:space="preserve"> </w:t>
      </w:r>
      <w:r w:rsidRPr="00E81AFB">
        <w:rPr>
          <w:rFonts w:cs="Times New Roman"/>
          <w:spacing w:val="-1"/>
          <w:lang w:val="en-GB"/>
        </w:rPr>
        <w:t>means</w:t>
      </w:r>
      <w:r w:rsidR="002D3ED5">
        <w:rPr>
          <w:rFonts w:cs="Times New Roman"/>
          <w:spacing w:val="-1"/>
          <w:lang w:val="en-GB"/>
        </w:rPr>
        <w:t xml:space="preserve"> </w:t>
      </w:r>
      <w:r w:rsidR="00F02830" w:rsidRPr="00E81AFB">
        <w:rPr>
          <w:rFonts w:cs="Times New Roman"/>
          <w:spacing w:val="-1"/>
          <w:lang w:val="en-GB"/>
        </w:rPr>
        <w:t>the</w:t>
      </w:r>
      <w:r w:rsidR="002D3ED5">
        <w:rPr>
          <w:rFonts w:cs="Times New Roman"/>
          <w:spacing w:val="-1"/>
          <w:lang w:val="en-GB"/>
        </w:rPr>
        <w:t xml:space="preserve"> </w:t>
      </w:r>
      <w:r w:rsidR="00F02830" w:rsidRPr="00E81AFB">
        <w:rPr>
          <w:rFonts w:cs="Times New Roman"/>
          <w:spacing w:val="-1"/>
          <w:lang w:val="en-GB"/>
        </w:rPr>
        <w:t>date</w:t>
      </w:r>
      <w:r w:rsidR="002D3ED5">
        <w:rPr>
          <w:rFonts w:cs="Times New Roman"/>
          <w:spacing w:val="-1"/>
          <w:lang w:val="en-GB"/>
        </w:rPr>
        <w:t xml:space="preserve"> </w:t>
      </w:r>
      <w:r w:rsidR="00F02830" w:rsidRPr="00E81AFB">
        <w:rPr>
          <w:rFonts w:cs="Times New Roman"/>
          <w:spacing w:val="-1"/>
          <w:lang w:val="en-GB"/>
        </w:rPr>
        <w:t>on</w:t>
      </w:r>
      <w:r w:rsidR="002D3ED5">
        <w:rPr>
          <w:rFonts w:cs="Times New Roman"/>
          <w:spacing w:val="-1"/>
          <w:lang w:val="en-GB"/>
        </w:rPr>
        <w:t xml:space="preserve"> </w:t>
      </w:r>
      <w:r w:rsidR="00F02830" w:rsidRPr="00E81AFB">
        <w:rPr>
          <w:rFonts w:cs="Times New Roman"/>
          <w:spacing w:val="-1"/>
          <w:lang w:val="en-GB"/>
        </w:rPr>
        <w:t>which</w:t>
      </w:r>
      <w:r w:rsidR="002D3ED5">
        <w:rPr>
          <w:rFonts w:cs="Times New Roman"/>
          <w:spacing w:val="-1"/>
          <w:lang w:val="en-GB"/>
        </w:rPr>
        <w:t xml:space="preserve"> </w:t>
      </w:r>
      <w:r w:rsidR="00F02830" w:rsidRPr="00E81AFB">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CA78F7" w:rsidRPr="00E81AFB">
        <w:rPr>
          <w:rFonts w:cs="Times New Roman"/>
          <w:spacing w:val="-1"/>
          <w:lang w:val="en-GB"/>
        </w:rPr>
        <w:t>and</w:t>
      </w:r>
      <w:r w:rsidR="002D3ED5">
        <w:rPr>
          <w:rFonts w:cs="Times New Roman"/>
          <w:spacing w:val="-1"/>
          <w:lang w:val="en-GB"/>
        </w:rPr>
        <w:t xml:space="preserve"> </w:t>
      </w:r>
      <w:r w:rsidR="00CA78F7" w:rsidRPr="00E81AFB">
        <w:rPr>
          <w:rFonts w:cs="Times New Roman"/>
          <w:spacing w:val="-1"/>
          <w:lang w:val="en-GB"/>
        </w:rPr>
        <w:t>such</w:t>
      </w:r>
      <w:r w:rsidR="002D3ED5">
        <w:rPr>
          <w:rFonts w:cs="Times New Roman"/>
          <w:spacing w:val="-1"/>
          <w:lang w:val="en-GB"/>
        </w:rPr>
        <w:t xml:space="preserve"> </w:t>
      </w:r>
      <w:r w:rsidR="00CA78F7" w:rsidRPr="00E81AFB">
        <w:rPr>
          <w:rFonts w:cs="Times New Roman"/>
          <w:spacing w:val="-1"/>
          <w:lang w:val="en-GB"/>
        </w:rPr>
        <w:t>other</w:t>
      </w:r>
      <w:r w:rsidR="002D3ED5">
        <w:rPr>
          <w:rFonts w:cs="Times New Roman"/>
          <w:spacing w:val="-1"/>
          <w:lang w:val="en-GB"/>
        </w:rPr>
        <w:t xml:space="preserve"> </w:t>
      </w:r>
      <w:r w:rsidR="00CA78F7" w:rsidRPr="00E81AFB">
        <w:rPr>
          <w:rFonts w:cs="Times New Roman"/>
          <w:spacing w:val="-1"/>
          <w:lang w:val="en-GB"/>
        </w:rPr>
        <w:t>activities</w:t>
      </w:r>
      <w:r w:rsidR="002D3ED5">
        <w:rPr>
          <w:rFonts w:cs="Times New Roman"/>
          <w:spacing w:val="-1"/>
          <w:lang w:val="en-GB"/>
        </w:rPr>
        <w:t xml:space="preserve"> </w:t>
      </w:r>
      <w:r w:rsidR="00CA78F7" w:rsidRPr="00E81AFB">
        <w:rPr>
          <w:rFonts w:cs="Times New Roman"/>
          <w:spacing w:val="-1"/>
          <w:lang w:val="en-GB"/>
        </w:rPr>
        <w:t>in</w:t>
      </w:r>
      <w:r w:rsidR="002D3ED5">
        <w:rPr>
          <w:rFonts w:cs="Times New Roman"/>
          <w:spacing w:val="-1"/>
          <w:lang w:val="en-GB"/>
        </w:rPr>
        <w:t xml:space="preserve"> </w:t>
      </w:r>
      <w:r w:rsidR="00CA78F7" w:rsidRPr="00E81AFB">
        <w:rPr>
          <w:rFonts w:cs="Times New Roman"/>
          <w:spacing w:val="-1"/>
          <w:lang w:val="en-GB"/>
        </w:rPr>
        <w:t>relation</w:t>
      </w:r>
      <w:r w:rsidR="002D3ED5">
        <w:rPr>
          <w:rFonts w:cs="Times New Roman"/>
          <w:spacing w:val="-1"/>
          <w:lang w:val="en-GB"/>
        </w:rPr>
        <w:t xml:space="preserve"> </w:t>
      </w:r>
      <w:r w:rsidR="00CA78F7" w:rsidRPr="00E81AFB">
        <w:rPr>
          <w:rFonts w:cs="Times New Roman"/>
          <w:spacing w:val="-1"/>
          <w:lang w:val="en-GB"/>
        </w:rPr>
        <w:t>thereto</w:t>
      </w:r>
      <w:r w:rsidR="002D3ED5">
        <w:rPr>
          <w:rFonts w:cs="Times New Roman"/>
          <w:spacing w:val="-1"/>
          <w:lang w:val="en-GB"/>
        </w:rPr>
        <w:t xml:space="preserve"> </w:t>
      </w:r>
      <w:r w:rsidR="00CA78F7" w:rsidRPr="00E81AFB">
        <w:rPr>
          <w:rFonts w:cs="Times New Roman"/>
          <w:spacing w:val="-1"/>
          <w:lang w:val="en-GB"/>
        </w:rPr>
        <w:t>(</w:t>
      </w:r>
      <w:r w:rsidR="00FB4956" w:rsidRPr="00E81AFB">
        <w:rPr>
          <w:rFonts w:cs="Times New Roman"/>
          <w:spacing w:val="-1"/>
          <w:lang w:val="en-GB"/>
        </w:rPr>
        <w:t>such</w:t>
      </w:r>
      <w:r w:rsidR="002D3ED5">
        <w:rPr>
          <w:rFonts w:cs="Times New Roman"/>
          <w:spacing w:val="-1"/>
          <w:lang w:val="en-GB"/>
        </w:rPr>
        <w:t xml:space="preserve"> </w:t>
      </w:r>
      <w:r w:rsidR="00FB4956" w:rsidRPr="00E81AFB">
        <w:rPr>
          <w:rFonts w:cs="Times New Roman"/>
          <w:spacing w:val="-1"/>
          <w:lang w:val="en-GB"/>
        </w:rPr>
        <w:t>as</w:t>
      </w:r>
      <w:r w:rsidR="002D3ED5">
        <w:rPr>
          <w:rFonts w:cs="Times New Roman"/>
          <w:spacing w:val="-1"/>
          <w:lang w:val="en-GB"/>
        </w:rPr>
        <w:t xml:space="preserve"> </w:t>
      </w:r>
      <w:r w:rsidR="00FB4956" w:rsidRPr="00E81AFB">
        <w:rPr>
          <w:rFonts w:cs="Times New Roman"/>
          <w:spacing w:val="-1"/>
          <w:lang w:val="en-GB"/>
        </w:rPr>
        <w:t>the</w:t>
      </w:r>
      <w:r w:rsidR="002D3ED5">
        <w:rPr>
          <w:rFonts w:cs="Times New Roman"/>
          <w:spacing w:val="-1"/>
          <w:lang w:val="en-GB"/>
        </w:rPr>
        <w:t xml:space="preserve"> </w:t>
      </w:r>
      <w:r w:rsidR="00CA78F7" w:rsidRPr="00E81AFB">
        <w:rPr>
          <w:rFonts w:cs="Times New Roman"/>
          <w:spacing w:val="-1"/>
          <w:lang w:val="en-GB"/>
        </w:rPr>
        <w:t>comp</w:t>
      </w:r>
      <w:r w:rsidR="00FB4956" w:rsidRPr="00E81AFB">
        <w:rPr>
          <w:rFonts w:cs="Times New Roman"/>
          <w:spacing w:val="-1"/>
          <w:lang w:val="en-GB"/>
        </w:rPr>
        <w:t>letion</w:t>
      </w:r>
      <w:r w:rsidR="002D3ED5">
        <w:rPr>
          <w:rFonts w:cs="Times New Roman"/>
          <w:spacing w:val="-1"/>
          <w:lang w:val="en-GB"/>
        </w:rPr>
        <w:t xml:space="preserve"> </w:t>
      </w:r>
      <w:r w:rsidR="00FB4956" w:rsidRPr="00E81AFB">
        <w:rPr>
          <w:rFonts w:cs="Times New Roman"/>
          <w:spacing w:val="-1"/>
          <w:lang w:val="en-GB"/>
        </w:rPr>
        <w:t>of</w:t>
      </w:r>
      <w:r w:rsidR="002D3ED5">
        <w:rPr>
          <w:rFonts w:cs="Times New Roman"/>
          <w:spacing w:val="-1"/>
          <w:lang w:val="en-GB"/>
        </w:rPr>
        <w:t xml:space="preserve"> </w:t>
      </w:r>
      <w:r w:rsidR="00FB4956" w:rsidRPr="00E81AFB">
        <w:rPr>
          <w:rFonts w:cs="Times New Roman"/>
          <w:spacing w:val="-1"/>
          <w:lang w:val="en-GB"/>
        </w:rPr>
        <w:t>the</w:t>
      </w:r>
      <w:r w:rsidR="002D3ED5">
        <w:rPr>
          <w:rFonts w:cs="Times New Roman"/>
          <w:spacing w:val="-1"/>
          <w:lang w:val="en-GB"/>
        </w:rPr>
        <w:t xml:space="preserve"> </w:t>
      </w:r>
      <w:r w:rsidR="00C239B5" w:rsidRPr="00E81AFB">
        <w:rPr>
          <w:rFonts w:cs="Times New Roman"/>
          <w:spacing w:val="-1"/>
          <w:lang w:val="en-GB"/>
        </w:rPr>
        <w:t>main</w:t>
      </w:r>
      <w:r w:rsidR="002D3ED5">
        <w:rPr>
          <w:rFonts w:cs="Times New Roman"/>
          <w:spacing w:val="-1"/>
          <w:lang w:val="en-GB"/>
        </w:rPr>
        <w:t xml:space="preserve"> </w:t>
      </w:r>
      <w:r w:rsidR="00C239B5" w:rsidRPr="00E81AFB">
        <w:rPr>
          <w:rFonts w:cs="Times New Roman"/>
          <w:spacing w:val="-1"/>
          <w:lang w:val="en-GB"/>
        </w:rPr>
        <w:t>study</w:t>
      </w:r>
      <w:r w:rsidR="002D3ED5">
        <w:rPr>
          <w:rFonts w:cs="Times New Roman"/>
          <w:spacing w:val="-1"/>
          <w:lang w:val="en-GB"/>
        </w:rPr>
        <w:t xml:space="preserve"> </w:t>
      </w:r>
      <w:r w:rsidR="00C239B5" w:rsidRPr="00E81AFB">
        <w:rPr>
          <w:rFonts w:cs="Times New Roman"/>
          <w:spacing w:val="-1"/>
          <w:lang w:val="en-GB"/>
        </w:rPr>
        <w:t>report</w:t>
      </w:r>
      <w:r w:rsidR="002D3ED5">
        <w:rPr>
          <w:rFonts w:cs="Times New Roman"/>
          <w:spacing w:val="-1"/>
          <w:lang w:val="en-GB"/>
        </w:rPr>
        <w:t xml:space="preserve"> </w:t>
      </w:r>
      <w:r w:rsidR="0055327D">
        <w:rPr>
          <w:rFonts w:cs="Times New Roman"/>
          <w:spacing w:val="-1"/>
          <w:lang w:val="en-GB"/>
        </w:rPr>
        <w:t>and</w:t>
      </w:r>
      <w:r w:rsidR="002D3ED5">
        <w:rPr>
          <w:rFonts w:cs="Times New Roman"/>
          <w:spacing w:val="-1"/>
          <w:lang w:val="en-GB"/>
        </w:rPr>
        <w:t xml:space="preserve"> </w:t>
      </w:r>
      <w:r w:rsidR="0055327D">
        <w:rPr>
          <w:rFonts w:cs="Times New Roman"/>
          <w:spacing w:val="-1"/>
          <w:lang w:val="en-GB"/>
        </w:rPr>
        <w:t>main</w:t>
      </w:r>
      <w:r w:rsidR="002D3ED5">
        <w:rPr>
          <w:rFonts w:cs="Times New Roman"/>
          <w:spacing w:val="-1"/>
          <w:lang w:val="en-GB"/>
        </w:rPr>
        <w:t xml:space="preserve"> </w:t>
      </w:r>
      <w:r w:rsidR="0055327D">
        <w:rPr>
          <w:rFonts w:cs="Times New Roman"/>
          <w:spacing w:val="-1"/>
          <w:lang w:val="en-GB"/>
        </w:rPr>
        <w:t>manuscript</w:t>
      </w:r>
      <w:r w:rsidR="00FB4956" w:rsidRPr="0055327D">
        <w:rPr>
          <w:rFonts w:cs="Times New Roman"/>
          <w:spacing w:val="-1"/>
          <w:lang w:val="en-GB"/>
        </w:rPr>
        <w:t>)</w:t>
      </w:r>
      <w:r w:rsidR="00F02830" w:rsidRPr="0055327D">
        <w:rPr>
          <w:rFonts w:cs="Times New Roman"/>
          <w:spacing w:val="-1"/>
          <w:lang w:val="en-GB"/>
        </w:rPr>
        <w:t>,</w:t>
      </w:r>
      <w:r w:rsidR="002D3ED5">
        <w:rPr>
          <w:rFonts w:cs="Times New Roman"/>
          <w:spacing w:val="-1"/>
          <w:lang w:val="en-GB"/>
        </w:rPr>
        <w:t xml:space="preserve"> </w:t>
      </w:r>
      <w:r w:rsidR="00CA78F7" w:rsidRPr="0055327D">
        <w:rPr>
          <w:rFonts w:cs="Times New Roman"/>
          <w:spacing w:val="-1"/>
          <w:lang w:val="en-GB"/>
        </w:rPr>
        <w:t>are</w:t>
      </w:r>
      <w:r w:rsidR="002D3ED5">
        <w:rPr>
          <w:rFonts w:cs="Times New Roman"/>
          <w:spacing w:val="-1"/>
          <w:lang w:val="en-GB"/>
        </w:rPr>
        <w:t xml:space="preserve"> </w:t>
      </w:r>
      <w:r w:rsidR="00F02830" w:rsidRPr="0055327D">
        <w:rPr>
          <w:rFonts w:cs="Times New Roman"/>
          <w:spacing w:val="-1"/>
          <w:lang w:val="en-GB"/>
        </w:rPr>
        <w:t>completed,</w:t>
      </w:r>
      <w:r w:rsidR="002D3ED5">
        <w:rPr>
          <w:rFonts w:cs="Times New Roman"/>
          <w:spacing w:val="-1"/>
          <w:lang w:val="en-GB"/>
        </w:rPr>
        <w:t xml:space="preserve"> </w:t>
      </w:r>
      <w:r w:rsidR="00F02830" w:rsidRPr="0055327D">
        <w:rPr>
          <w:rFonts w:cs="Times New Roman"/>
          <w:spacing w:val="-1"/>
          <w:lang w:val="en-GB"/>
        </w:rPr>
        <w:t>as</w:t>
      </w:r>
      <w:r w:rsidR="002D3ED5">
        <w:rPr>
          <w:rFonts w:cs="Times New Roman"/>
          <w:spacing w:val="-1"/>
          <w:lang w:val="en-GB"/>
        </w:rPr>
        <w:t xml:space="preserve"> </w:t>
      </w:r>
      <w:r w:rsidR="00F02830" w:rsidRPr="0055327D">
        <w:rPr>
          <w:rFonts w:cs="Times New Roman"/>
          <w:spacing w:val="-1"/>
          <w:lang w:val="en-GB"/>
        </w:rPr>
        <w:t>confirmed</w:t>
      </w:r>
      <w:r w:rsidR="002D3ED5">
        <w:rPr>
          <w:rFonts w:cs="Times New Roman"/>
          <w:spacing w:val="-1"/>
          <w:lang w:val="en-GB"/>
        </w:rPr>
        <w:t xml:space="preserve"> </w:t>
      </w:r>
      <w:r w:rsidR="00F02830" w:rsidRPr="0055327D">
        <w:rPr>
          <w:rFonts w:cs="Times New Roman"/>
          <w:spacing w:val="-1"/>
          <w:lang w:val="en-GB"/>
        </w:rPr>
        <w:t>by</w:t>
      </w:r>
      <w:r w:rsidR="002D3ED5">
        <w:rPr>
          <w:rFonts w:cs="Times New Roman"/>
          <w:spacing w:val="-1"/>
          <w:lang w:val="en-GB"/>
        </w:rPr>
        <w:t xml:space="preserve"> </w:t>
      </w:r>
      <w:r w:rsidR="004C2997">
        <w:rPr>
          <w:rFonts w:cs="Times New Roman"/>
          <w:spacing w:val="-1"/>
          <w:lang w:val="en-GB"/>
        </w:rPr>
        <w:t xml:space="preserve">the Funding Agency </w:t>
      </w:r>
      <w:r w:rsidR="00F02830" w:rsidRPr="0055327D">
        <w:rPr>
          <w:rFonts w:cs="Times New Roman"/>
          <w:spacing w:val="-1"/>
          <w:lang w:val="en-GB"/>
        </w:rPr>
        <w:t>in</w:t>
      </w:r>
      <w:r w:rsidR="002D3ED5">
        <w:rPr>
          <w:rFonts w:cs="Times New Roman"/>
          <w:spacing w:val="-1"/>
          <w:lang w:val="en-GB"/>
        </w:rPr>
        <w:t xml:space="preserve"> </w:t>
      </w:r>
      <w:r w:rsidR="00F02830" w:rsidRPr="0055327D">
        <w:rPr>
          <w:rFonts w:cs="Times New Roman"/>
          <w:spacing w:val="-1"/>
          <w:lang w:val="en-GB"/>
        </w:rPr>
        <w:t>writing.</w:t>
      </w:r>
    </w:p>
    <w:p w14:paraId="726FFB56" w14:textId="6C4A86A2" w:rsidR="003F7725" w:rsidRPr="009C5B85" w:rsidRDefault="003F7725" w:rsidP="008C54D5">
      <w:pPr>
        <w:pStyle w:val="Plattetekst"/>
        <w:numPr>
          <w:ilvl w:val="1"/>
          <w:numId w:val="1"/>
        </w:numPr>
        <w:tabs>
          <w:tab w:val="left" w:pos="0"/>
        </w:tabs>
        <w:spacing w:after="240" w:line="360" w:lineRule="auto"/>
        <w:ind w:left="851" w:right="3" w:hanging="851"/>
        <w:jc w:val="both"/>
        <w:rPr>
          <w:rFonts w:cs="Times New Roman"/>
          <w:lang w:val="en-GB"/>
        </w:rPr>
      </w:pPr>
      <w:r w:rsidRPr="009C5B85">
        <w:rPr>
          <w:rFonts w:cs="Times New Roman"/>
          <w:spacing w:val="-1"/>
          <w:lang w:val="en-GB"/>
        </w:rPr>
        <w:t>“</w:t>
      </w:r>
      <w:r w:rsidRPr="009C5B85">
        <w:rPr>
          <w:rFonts w:cs="Times New Roman"/>
          <w:b/>
          <w:spacing w:val="-1"/>
          <w:lang w:val="en-GB"/>
        </w:rPr>
        <w:t>Confidential</w:t>
      </w:r>
      <w:r w:rsidR="002D3ED5">
        <w:rPr>
          <w:rFonts w:cs="Times New Roman"/>
          <w:b/>
          <w:spacing w:val="-1"/>
          <w:lang w:val="en-GB"/>
        </w:rPr>
        <w:t xml:space="preserve"> </w:t>
      </w:r>
      <w:r w:rsidRPr="009C5B85">
        <w:rPr>
          <w:rFonts w:cs="Times New Roman"/>
          <w:b/>
          <w:spacing w:val="-1"/>
          <w:lang w:val="en-GB"/>
        </w:rPr>
        <w:t>Information</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means</w:t>
      </w:r>
      <w:r w:rsidR="002D3ED5">
        <w:rPr>
          <w:rFonts w:cs="Times New Roman"/>
          <w:spacing w:val="15"/>
          <w:lang w:val="en-GB"/>
        </w:rPr>
        <w:t xml:space="preserve"> </w:t>
      </w:r>
      <w:r w:rsidRPr="009C5B85">
        <w:rPr>
          <w:rFonts w:cs="Times New Roman"/>
          <w:spacing w:val="-1"/>
          <w:lang w:val="en-GB"/>
        </w:rPr>
        <w:t>information</w:t>
      </w:r>
      <w:r w:rsidR="002D3ED5">
        <w:rPr>
          <w:rFonts w:cs="Times New Roman"/>
          <w:spacing w:val="17"/>
          <w:lang w:val="en-GB"/>
        </w:rPr>
        <w:t xml:space="preserve"> </w:t>
      </w:r>
      <w:r w:rsidRPr="009C5B85">
        <w:rPr>
          <w:rFonts w:cs="Times New Roman"/>
          <w:spacing w:val="-1"/>
          <w:lang w:val="en-GB"/>
        </w:rPr>
        <w:t>of</w:t>
      </w:r>
      <w:r w:rsidR="002D3ED5">
        <w:rPr>
          <w:rFonts w:cs="Times New Roman"/>
          <w:spacing w:val="15"/>
          <w:lang w:val="en-GB"/>
        </w:rPr>
        <w:t xml:space="preserve"> </w:t>
      </w:r>
      <w:r w:rsidRPr="009C5B85">
        <w:rPr>
          <w:rFonts w:cs="Times New Roman"/>
          <w:lang w:val="en-GB"/>
        </w:rPr>
        <w:t>any</w:t>
      </w:r>
      <w:r w:rsidR="002D3ED5">
        <w:rPr>
          <w:rFonts w:cs="Times New Roman"/>
          <w:spacing w:val="16"/>
          <w:lang w:val="en-GB"/>
        </w:rPr>
        <w:t xml:space="preserve"> </w:t>
      </w:r>
      <w:r w:rsidRPr="009C5B85">
        <w:rPr>
          <w:rFonts w:cs="Times New Roman"/>
          <w:spacing w:val="-1"/>
          <w:lang w:val="en-GB"/>
        </w:rPr>
        <w:t>form,</w:t>
      </w:r>
      <w:r w:rsidR="002D3ED5">
        <w:rPr>
          <w:rFonts w:cs="Times New Roman"/>
          <w:spacing w:val="15"/>
          <w:lang w:val="en-GB"/>
        </w:rPr>
        <w:t xml:space="preserve"> </w:t>
      </w:r>
      <w:r w:rsidRPr="009C5B85">
        <w:rPr>
          <w:rFonts w:cs="Times New Roman"/>
          <w:spacing w:val="-1"/>
          <w:lang w:val="en-GB"/>
        </w:rPr>
        <w:t>however</w:t>
      </w:r>
      <w:r w:rsidR="002D3ED5">
        <w:rPr>
          <w:rFonts w:cs="Times New Roman"/>
          <w:spacing w:val="37"/>
          <w:w w:val="99"/>
          <w:lang w:val="en-GB"/>
        </w:rPr>
        <w:t xml:space="preserve"> </w:t>
      </w:r>
      <w:r w:rsidRPr="009C5B85">
        <w:rPr>
          <w:rFonts w:cs="Times New Roman"/>
          <w:spacing w:val="-1"/>
          <w:lang w:val="en-GB"/>
        </w:rPr>
        <w:t>conveyed</w:t>
      </w:r>
      <w:r w:rsidR="002D3ED5">
        <w:rPr>
          <w:rFonts w:cs="Times New Roman"/>
          <w:spacing w:val="43"/>
          <w:lang w:val="en-GB"/>
        </w:rPr>
        <w:t xml:space="preserve"> </w:t>
      </w:r>
      <w:r w:rsidRPr="009C5B85">
        <w:rPr>
          <w:rFonts w:cs="Times New Roman"/>
          <w:lang w:val="en-GB"/>
        </w:rPr>
        <w:t>and</w:t>
      </w:r>
      <w:r w:rsidR="002D3ED5">
        <w:rPr>
          <w:rFonts w:cs="Times New Roman"/>
          <w:spacing w:val="40"/>
          <w:lang w:val="en-GB"/>
        </w:rPr>
        <w:t xml:space="preserve"> </w:t>
      </w:r>
      <w:r w:rsidRPr="009C5B85">
        <w:rPr>
          <w:rFonts w:cs="Times New Roman"/>
          <w:spacing w:val="-1"/>
          <w:lang w:val="en-GB"/>
        </w:rPr>
        <w:t>irrespective</w:t>
      </w:r>
      <w:r w:rsidR="002D3ED5">
        <w:rPr>
          <w:rFonts w:cs="Times New Roman"/>
          <w:spacing w:val="40"/>
          <w:lang w:val="en-GB"/>
        </w:rPr>
        <w:t xml:space="preserve"> </w:t>
      </w:r>
      <w:r w:rsidRPr="009C5B85">
        <w:rPr>
          <w:rFonts w:cs="Times New Roman"/>
          <w:spacing w:val="-1"/>
          <w:lang w:val="en-GB"/>
        </w:rPr>
        <w:t>of</w:t>
      </w:r>
      <w:r w:rsidR="002D3ED5">
        <w:rPr>
          <w:rFonts w:cs="Times New Roman"/>
          <w:spacing w:val="43"/>
          <w:lang w:val="en-GB"/>
        </w:rPr>
        <w:t xml:space="preserve"> </w:t>
      </w:r>
      <w:r w:rsidRPr="009C5B85">
        <w:rPr>
          <w:rFonts w:cs="Times New Roman"/>
          <w:spacing w:val="-1"/>
          <w:lang w:val="en-GB"/>
        </w:rPr>
        <w:t>the</w:t>
      </w:r>
      <w:r w:rsidR="002D3ED5">
        <w:rPr>
          <w:rFonts w:cs="Times New Roman"/>
          <w:spacing w:val="43"/>
          <w:lang w:val="en-GB"/>
        </w:rPr>
        <w:t xml:space="preserve"> </w:t>
      </w:r>
      <w:r w:rsidRPr="009C5B85">
        <w:rPr>
          <w:rFonts w:cs="Times New Roman"/>
          <w:spacing w:val="-1"/>
          <w:lang w:val="en-GB"/>
        </w:rPr>
        <w:t>media</w:t>
      </w:r>
      <w:r w:rsidR="002D3ED5">
        <w:rPr>
          <w:rFonts w:cs="Times New Roman"/>
          <w:spacing w:val="40"/>
          <w:lang w:val="en-GB"/>
        </w:rPr>
        <w:t xml:space="preserve"> </w:t>
      </w:r>
      <w:r w:rsidRPr="009C5B85">
        <w:rPr>
          <w:rFonts w:cs="Times New Roman"/>
          <w:spacing w:val="-1"/>
          <w:lang w:val="en-GB"/>
        </w:rPr>
        <w:t>on</w:t>
      </w:r>
      <w:r w:rsidR="002D3ED5">
        <w:rPr>
          <w:rFonts w:cs="Times New Roman"/>
          <w:spacing w:val="39"/>
          <w:w w:val="99"/>
          <w:lang w:val="en-GB"/>
        </w:rPr>
        <w:t xml:space="preserve"> </w:t>
      </w:r>
      <w:r w:rsidRPr="009C5B85">
        <w:rPr>
          <w:rFonts w:cs="Times New Roman"/>
          <w:lang w:val="en-GB"/>
        </w:rPr>
        <w:t>which</w:t>
      </w:r>
      <w:r w:rsidR="002D3ED5">
        <w:rPr>
          <w:rFonts w:cs="Times New Roman"/>
          <w:spacing w:val="-5"/>
          <w:lang w:val="en-GB"/>
        </w:rPr>
        <w:t xml:space="preserve"> </w:t>
      </w:r>
      <w:r w:rsidRPr="009C5B85">
        <w:rPr>
          <w:rFonts w:cs="Times New Roman"/>
          <w:spacing w:val="1"/>
          <w:lang w:val="en-GB"/>
        </w:rPr>
        <w:t>it</w:t>
      </w:r>
      <w:r w:rsidR="002D3ED5">
        <w:rPr>
          <w:rFonts w:cs="Times New Roman"/>
          <w:spacing w:val="-7"/>
          <w:lang w:val="en-GB"/>
        </w:rPr>
        <w:t xml:space="preserve"> </w:t>
      </w:r>
      <w:r w:rsidRPr="009C5B85">
        <w:rPr>
          <w:rFonts w:cs="Times New Roman"/>
          <w:spacing w:val="1"/>
          <w:lang w:val="en-GB"/>
        </w:rPr>
        <w:t>is</w:t>
      </w:r>
      <w:r w:rsidR="002D3ED5">
        <w:rPr>
          <w:rFonts w:cs="Times New Roman"/>
          <w:spacing w:val="-4"/>
          <w:lang w:val="en-GB"/>
        </w:rPr>
        <w:t xml:space="preserve"> </w:t>
      </w:r>
      <w:r w:rsidRPr="009C5B85">
        <w:rPr>
          <w:rFonts w:cs="Times New Roman"/>
          <w:spacing w:val="-1"/>
          <w:lang w:val="en-GB"/>
        </w:rPr>
        <w:t>stored,</w:t>
      </w:r>
      <w:r w:rsidR="002D3ED5">
        <w:rPr>
          <w:rFonts w:cs="Times New Roman"/>
          <w:spacing w:val="-2"/>
          <w:lang w:val="en-GB"/>
        </w:rPr>
        <w:t xml:space="preserve"> </w:t>
      </w:r>
      <w:r w:rsidRPr="009C5B85">
        <w:rPr>
          <w:rFonts w:cs="Times New Roman"/>
          <w:spacing w:val="-1"/>
          <w:lang w:val="en-GB"/>
        </w:rPr>
        <w:t>that</w:t>
      </w:r>
      <w:r w:rsidR="002D3ED5">
        <w:rPr>
          <w:rFonts w:cs="Times New Roman"/>
          <w:spacing w:val="-5"/>
          <w:lang w:val="en-GB"/>
        </w:rPr>
        <w:t xml:space="preserve"> </w:t>
      </w:r>
      <w:r w:rsidRPr="009C5B85">
        <w:rPr>
          <w:rFonts w:cs="Times New Roman"/>
          <w:spacing w:val="1"/>
          <w:lang w:val="en-GB"/>
        </w:rPr>
        <w:t>is:</w:t>
      </w:r>
    </w:p>
    <w:p w14:paraId="4D0A16CA" w14:textId="4A557AD3" w:rsidR="003F7725" w:rsidRPr="009C5B85" w:rsidRDefault="003F7725" w:rsidP="008C54D5">
      <w:pPr>
        <w:pStyle w:val="TableParagraph"/>
        <w:keepNext/>
        <w:keepLines/>
        <w:widowControl/>
        <w:numPr>
          <w:ilvl w:val="0"/>
          <w:numId w:val="2"/>
        </w:numPr>
        <w:snapToGrid w:val="0"/>
        <w:spacing w:after="240" w:line="360" w:lineRule="auto"/>
        <w:ind w:left="1418" w:hanging="567"/>
        <w:jc w:val="both"/>
        <w:rPr>
          <w:rFonts w:ascii="Verdana" w:eastAsia="Verdana" w:hAnsi="Verdana" w:cs="Times New Roman"/>
          <w:spacing w:val="-1"/>
          <w:sz w:val="18"/>
          <w:szCs w:val="18"/>
          <w:lang w:val="en-GB"/>
        </w:rPr>
      </w:pPr>
      <w:r w:rsidRPr="009C5B85">
        <w:rPr>
          <w:rFonts w:ascii="Verdana" w:eastAsia="Verdana" w:hAnsi="Verdana" w:cs="Times New Roman"/>
          <w:spacing w:val="-1"/>
          <w:sz w:val="18"/>
          <w:szCs w:val="18"/>
          <w:lang w:val="en-GB"/>
        </w:rPr>
        <w:t>information</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which</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has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been</w:t>
      </w:r>
      <w:r w:rsidR="002D3ED5">
        <w:rPr>
          <w:rFonts w:ascii="Verdana" w:eastAsia="Verdana" w:hAnsi="Verdana" w:cs="Times New Roman"/>
          <w:spacing w:val="-1"/>
          <w:sz w:val="18"/>
          <w:szCs w:val="18"/>
          <w:lang w:val="en-GB"/>
        </w:rPr>
        <w:t xml:space="preserve"> </w:t>
      </w:r>
      <w:r w:rsidR="00DD7A34">
        <w:rPr>
          <w:rFonts w:ascii="Verdana" w:eastAsia="Verdana" w:hAnsi="Verdana" w:cs="Times New Roman"/>
          <w:spacing w:val="-1"/>
          <w:sz w:val="18"/>
          <w:szCs w:val="18"/>
          <w:lang w:val="en-GB"/>
        </w:rPr>
        <w:t>marked</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as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confidential</w:t>
      </w:r>
      <w:r w:rsidR="00DD7A34">
        <w:rPr>
          <w:rFonts w:ascii="Verdana" w:eastAsia="Verdana" w:hAnsi="Verdana" w:cs="Times New Roman"/>
          <w:spacing w:val="-1"/>
          <w:sz w:val="18"/>
          <w:szCs w:val="18"/>
          <w:lang w:val="en-GB"/>
        </w:rPr>
        <w:t xml:space="preserve"> at the time of disclosure</w:t>
      </w:r>
      <w:r w:rsidRPr="009C5B85">
        <w:rPr>
          <w:rFonts w:ascii="Verdana" w:eastAsia="Verdana" w:hAnsi="Verdana" w:cs="Times New Roman"/>
          <w:spacing w:val="-1"/>
          <w:sz w:val="18"/>
          <w:szCs w:val="18"/>
          <w:lang w:val="en-GB"/>
        </w:rPr>
        <w:t>;</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or</w:t>
      </w:r>
    </w:p>
    <w:p w14:paraId="171929AA" w14:textId="3646F467" w:rsidR="003F7725" w:rsidRPr="009C5B85" w:rsidRDefault="003F7725" w:rsidP="008C54D5">
      <w:pPr>
        <w:pStyle w:val="TableParagraph"/>
        <w:keepNext/>
        <w:keepLines/>
        <w:widowControl/>
        <w:numPr>
          <w:ilvl w:val="0"/>
          <w:numId w:val="2"/>
        </w:numPr>
        <w:snapToGrid w:val="0"/>
        <w:spacing w:after="240" w:line="360" w:lineRule="auto"/>
        <w:ind w:left="1418" w:hanging="567"/>
        <w:jc w:val="both"/>
        <w:rPr>
          <w:rFonts w:ascii="Verdana" w:eastAsia="Verdana" w:hAnsi="Verdana" w:cs="Times New Roman"/>
          <w:spacing w:val="-1"/>
          <w:sz w:val="18"/>
          <w:szCs w:val="18"/>
          <w:lang w:val="en-GB"/>
        </w:rPr>
      </w:pPr>
      <w:r w:rsidRPr="009C5B85">
        <w:rPr>
          <w:rFonts w:ascii="Verdana" w:eastAsia="Verdana" w:hAnsi="Verdana" w:cs="Times New Roman"/>
          <w:spacing w:val="-1"/>
          <w:sz w:val="18"/>
          <w:szCs w:val="18"/>
          <w:lang w:val="en-GB"/>
        </w:rPr>
        <w:t>information</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that</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reasonably</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ought</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to</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be</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considered</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as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confidential</w:t>
      </w:r>
      <w:r w:rsidR="002D3ED5">
        <w:rPr>
          <w:rFonts w:ascii="Verdana" w:eastAsia="Verdana" w:hAnsi="Verdana" w:cs="Times New Roman"/>
          <w:spacing w:val="-1"/>
          <w:sz w:val="18"/>
          <w:szCs w:val="18"/>
          <w:lang w:val="en-GB"/>
        </w:rPr>
        <w:t xml:space="preserve"> </w:t>
      </w:r>
      <w:r w:rsidR="00891D54">
        <w:rPr>
          <w:rFonts w:ascii="Verdana" w:eastAsia="Verdana" w:hAnsi="Verdana" w:cs="Times New Roman"/>
          <w:spacing w:val="-1"/>
          <w:sz w:val="18"/>
          <w:szCs w:val="18"/>
          <w:lang w:val="en-GB"/>
        </w:rPr>
        <w:t xml:space="preserve">information of the </w:t>
      </w:r>
      <w:r w:rsidR="004C2997">
        <w:rPr>
          <w:rFonts w:ascii="Verdana" w:eastAsia="Verdana" w:hAnsi="Verdana" w:cs="Times New Roman"/>
          <w:spacing w:val="-1"/>
          <w:sz w:val="18"/>
          <w:szCs w:val="18"/>
          <w:lang w:val="en-GB"/>
        </w:rPr>
        <w:t>Parties</w:t>
      </w:r>
      <w:r w:rsidR="00891D54">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including</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information</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which</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relates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to</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the</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business,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affairs,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properties,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assets,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trading</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practices,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goods/services,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developments,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trade</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secrets,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Intellectual</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Property,</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know-how,</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personnel,</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customers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and</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suppliers</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and</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commercial</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sensitive</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information</w:t>
      </w:r>
      <w:r w:rsidR="002D3ED5">
        <w:rPr>
          <w:rFonts w:ascii="Verdana" w:eastAsia="Verdana" w:hAnsi="Verdana" w:cs="Times New Roman"/>
          <w:spacing w:val="-1"/>
          <w:sz w:val="18"/>
          <w:szCs w:val="18"/>
          <w:lang w:val="en-GB"/>
        </w:rPr>
        <w:t xml:space="preserve"> </w:t>
      </w:r>
      <w:r w:rsidRPr="009C5B85">
        <w:rPr>
          <w:rFonts w:ascii="Verdana" w:eastAsia="Verdana" w:hAnsi="Verdana" w:cs="Times New Roman"/>
          <w:spacing w:val="-1"/>
          <w:sz w:val="18"/>
          <w:szCs w:val="18"/>
          <w:lang w:val="en-GB"/>
        </w:rPr>
        <w:t>of</w:t>
      </w:r>
      <w:r w:rsidR="002D3ED5">
        <w:rPr>
          <w:rFonts w:ascii="Verdana" w:eastAsia="Verdana" w:hAnsi="Verdana" w:cs="Times New Roman"/>
          <w:spacing w:val="-1"/>
          <w:sz w:val="18"/>
          <w:szCs w:val="18"/>
          <w:lang w:val="en-GB"/>
        </w:rPr>
        <w:t xml:space="preserve"> </w:t>
      </w:r>
      <w:r w:rsidR="004C2997">
        <w:rPr>
          <w:rFonts w:ascii="Verdana" w:eastAsia="Verdana" w:hAnsi="Verdana" w:cs="Times New Roman"/>
          <w:spacing w:val="-1"/>
          <w:sz w:val="18"/>
          <w:szCs w:val="18"/>
          <w:lang w:val="en-GB"/>
        </w:rPr>
        <w:t>the Parties</w:t>
      </w:r>
      <w:r w:rsidR="00797F3D">
        <w:rPr>
          <w:rFonts w:ascii="Verdana" w:eastAsia="Verdana" w:hAnsi="Verdana" w:cs="Times New Roman"/>
          <w:spacing w:val="-1"/>
          <w:sz w:val="18"/>
          <w:szCs w:val="18"/>
          <w:lang w:val="en-GB"/>
        </w:rPr>
        <w:t>.</w:t>
      </w:r>
    </w:p>
    <w:p w14:paraId="0913D78C" w14:textId="59863EA3" w:rsidR="0014416F" w:rsidRDefault="0014416F" w:rsidP="0064485B">
      <w:pPr>
        <w:pStyle w:val="Plattetekst"/>
        <w:keepNext/>
        <w:keepLines/>
        <w:widowControl/>
        <w:numPr>
          <w:ilvl w:val="1"/>
          <w:numId w:val="1"/>
        </w:numPr>
        <w:snapToGrid w:val="0"/>
        <w:spacing w:after="240" w:line="360" w:lineRule="auto"/>
        <w:ind w:left="851" w:right="3" w:hanging="851"/>
        <w:jc w:val="both"/>
        <w:rPr>
          <w:rFonts w:cs="Times New Roman"/>
          <w:spacing w:val="-1"/>
          <w:lang w:val="en-GB"/>
        </w:rPr>
      </w:pPr>
      <w:r>
        <w:rPr>
          <w:rFonts w:cs="Times New Roman"/>
          <w:spacing w:val="-1"/>
          <w:lang w:val="en-GB"/>
        </w:rPr>
        <w:t>“</w:t>
      </w:r>
      <w:r w:rsidRPr="00797F3D">
        <w:rPr>
          <w:rFonts w:cs="Times New Roman"/>
          <w:b/>
          <w:spacing w:val="-1"/>
          <w:lang w:val="en-GB"/>
        </w:rPr>
        <w:t>Consort</w:t>
      </w:r>
      <w:r w:rsidR="002D3ED5" w:rsidRPr="00797F3D">
        <w:rPr>
          <w:rFonts w:cs="Times New Roman"/>
          <w:b/>
          <w:spacing w:val="-1"/>
          <w:lang w:val="en-GB"/>
        </w:rPr>
        <w:t xml:space="preserve"> </w:t>
      </w:r>
      <w:r w:rsidRPr="00797F3D">
        <w:rPr>
          <w:rFonts w:cs="Times New Roman"/>
          <w:b/>
          <w:spacing w:val="-1"/>
          <w:lang w:val="en-GB"/>
        </w:rPr>
        <w:t>Statement</w:t>
      </w:r>
      <w:r>
        <w:rPr>
          <w:rFonts w:cs="Times New Roman"/>
          <w:spacing w:val="-1"/>
          <w:lang w:val="en-GB"/>
        </w:rPr>
        <w:t>”</w:t>
      </w:r>
      <w:r w:rsidR="002D3ED5">
        <w:rPr>
          <w:rFonts w:cs="Times New Roman"/>
          <w:spacing w:val="-1"/>
          <w:lang w:val="en-GB"/>
        </w:rPr>
        <w:t xml:space="preserve"> </w:t>
      </w:r>
      <w:r>
        <w:rPr>
          <w:rFonts w:cs="Times New Roman"/>
          <w:spacing w:val="-1"/>
          <w:lang w:val="en-GB"/>
        </w:rPr>
        <w:t>means</w:t>
      </w:r>
      <w:r w:rsidR="002D3ED5">
        <w:rPr>
          <w:rFonts w:cs="Times New Roman"/>
          <w:spacing w:val="-1"/>
          <w:lang w:val="en-GB"/>
        </w:rPr>
        <w:t xml:space="preserve"> </w:t>
      </w:r>
      <w:r w:rsidR="000844ED">
        <w:rPr>
          <w:rFonts w:cs="Times New Roman"/>
          <w:spacing w:val="-1"/>
          <w:lang w:val="en-GB"/>
        </w:rPr>
        <w:t>the</w:t>
      </w:r>
      <w:r w:rsidR="002D3ED5">
        <w:rPr>
          <w:rFonts w:cs="Times New Roman"/>
          <w:spacing w:val="-1"/>
          <w:lang w:val="en-GB"/>
        </w:rPr>
        <w:t xml:space="preserve"> </w:t>
      </w:r>
      <w:r w:rsidR="000844ED">
        <w:rPr>
          <w:rFonts w:cs="Times New Roman"/>
          <w:spacing w:val="-1"/>
          <w:lang w:val="en-GB"/>
        </w:rPr>
        <w:t>Con</w:t>
      </w:r>
      <w:r w:rsidR="000844ED" w:rsidRPr="000844ED">
        <w:rPr>
          <w:rFonts w:cs="Times New Roman"/>
          <w:spacing w:val="-1"/>
          <w:lang w:val="en-GB"/>
        </w:rPr>
        <w:t>solidate</w:t>
      </w:r>
      <w:r w:rsidR="000844ED">
        <w:rPr>
          <w:rFonts w:cs="Times New Roman"/>
          <w:spacing w:val="-1"/>
          <w:lang w:val="en-GB"/>
        </w:rPr>
        <w:t>d</w:t>
      </w:r>
      <w:r w:rsidR="002D3ED5">
        <w:rPr>
          <w:rFonts w:cs="Times New Roman"/>
          <w:spacing w:val="-1"/>
          <w:lang w:val="en-GB"/>
        </w:rPr>
        <w:t xml:space="preserve"> </w:t>
      </w:r>
      <w:r w:rsidR="000844ED">
        <w:rPr>
          <w:rFonts w:cs="Times New Roman"/>
          <w:spacing w:val="-1"/>
          <w:lang w:val="en-GB"/>
        </w:rPr>
        <w:t>Standards</w:t>
      </w:r>
      <w:r w:rsidR="002D3ED5">
        <w:rPr>
          <w:rFonts w:cs="Times New Roman"/>
          <w:spacing w:val="-1"/>
          <w:lang w:val="en-GB"/>
        </w:rPr>
        <w:t xml:space="preserve"> </w:t>
      </w:r>
      <w:r w:rsidR="000844ED">
        <w:rPr>
          <w:rFonts w:cs="Times New Roman"/>
          <w:spacing w:val="-1"/>
          <w:lang w:val="en-GB"/>
        </w:rPr>
        <w:t>of</w:t>
      </w:r>
      <w:r w:rsidR="002D3ED5">
        <w:rPr>
          <w:rFonts w:cs="Times New Roman"/>
          <w:spacing w:val="-1"/>
          <w:lang w:val="en-GB"/>
        </w:rPr>
        <w:t xml:space="preserve"> </w:t>
      </w:r>
      <w:r w:rsidR="000844ED">
        <w:rPr>
          <w:rFonts w:cs="Times New Roman"/>
          <w:spacing w:val="-1"/>
          <w:lang w:val="en-GB"/>
        </w:rPr>
        <w:t>Reporting</w:t>
      </w:r>
      <w:r w:rsidR="002D3ED5">
        <w:rPr>
          <w:rFonts w:cs="Times New Roman"/>
          <w:spacing w:val="-1"/>
          <w:lang w:val="en-GB"/>
        </w:rPr>
        <w:t xml:space="preserve"> </w:t>
      </w:r>
      <w:r w:rsidR="000844ED">
        <w:rPr>
          <w:rFonts w:cs="Times New Roman"/>
          <w:spacing w:val="-1"/>
          <w:lang w:val="en-GB"/>
        </w:rPr>
        <w:t>Trials</w:t>
      </w:r>
      <w:r w:rsidR="002D3ED5">
        <w:rPr>
          <w:rFonts w:cs="Times New Roman"/>
          <w:spacing w:val="-1"/>
          <w:lang w:val="en-GB"/>
        </w:rPr>
        <w:t xml:space="preserve"> </w:t>
      </w:r>
      <w:r w:rsidR="000844ED" w:rsidRPr="000844ED">
        <w:rPr>
          <w:rFonts w:cs="Times New Roman"/>
          <w:spacing w:val="-1"/>
          <w:lang w:val="en-GB"/>
        </w:rPr>
        <w:t>2010</w:t>
      </w:r>
      <w:r w:rsidR="002D3ED5">
        <w:rPr>
          <w:rFonts w:cs="Times New Roman"/>
          <w:spacing w:val="-1"/>
          <w:lang w:val="en-GB"/>
        </w:rPr>
        <w:t xml:space="preserve"> </w:t>
      </w:r>
      <w:r w:rsidR="000844ED" w:rsidRPr="000844ED">
        <w:rPr>
          <w:rFonts w:cs="Times New Roman"/>
          <w:spacing w:val="-1"/>
          <w:lang w:val="en-GB"/>
        </w:rPr>
        <w:t>guideline</w:t>
      </w:r>
      <w:r w:rsidR="000844ED" w:rsidRPr="0064485B">
        <w:rPr>
          <w:spacing w:val="-1"/>
          <w:lang w:val="en-GB"/>
        </w:rPr>
        <w:t>,</w:t>
      </w:r>
      <w:r w:rsidR="002D3ED5" w:rsidRPr="0064485B">
        <w:rPr>
          <w:spacing w:val="-1"/>
          <w:lang w:val="en-GB"/>
        </w:rPr>
        <w:t xml:space="preserve"> </w:t>
      </w:r>
      <w:r w:rsidR="000844ED" w:rsidRPr="000844ED">
        <w:rPr>
          <w:rFonts w:cs="Times New Roman"/>
          <w:spacing w:val="-1"/>
          <w:lang w:val="en-GB"/>
        </w:rPr>
        <w:t>intended</w:t>
      </w:r>
      <w:r w:rsidR="002D3ED5">
        <w:rPr>
          <w:rFonts w:cs="Times New Roman"/>
          <w:spacing w:val="-1"/>
          <w:lang w:val="en-GB"/>
        </w:rPr>
        <w:t xml:space="preserve"> </w:t>
      </w:r>
      <w:r w:rsidR="000844ED" w:rsidRPr="000844ED">
        <w:rPr>
          <w:rFonts w:cs="Times New Roman"/>
          <w:spacing w:val="-1"/>
          <w:lang w:val="en-GB"/>
        </w:rPr>
        <w:t>to</w:t>
      </w:r>
      <w:r w:rsidR="002D3ED5">
        <w:rPr>
          <w:rFonts w:cs="Times New Roman"/>
          <w:spacing w:val="-1"/>
          <w:lang w:val="en-GB"/>
        </w:rPr>
        <w:t xml:space="preserve"> </w:t>
      </w:r>
      <w:r w:rsidR="000844ED" w:rsidRPr="000844ED">
        <w:rPr>
          <w:rFonts w:cs="Times New Roman"/>
          <w:spacing w:val="-1"/>
          <w:lang w:val="en-GB"/>
        </w:rPr>
        <w:t>improve</w:t>
      </w:r>
      <w:r w:rsidR="002D3ED5">
        <w:rPr>
          <w:rFonts w:cs="Times New Roman"/>
          <w:spacing w:val="-1"/>
          <w:lang w:val="en-GB"/>
        </w:rPr>
        <w:t xml:space="preserve"> </w:t>
      </w:r>
      <w:r w:rsidR="000844ED" w:rsidRPr="000844ED">
        <w:rPr>
          <w:rFonts w:cs="Times New Roman"/>
          <w:spacing w:val="-1"/>
          <w:lang w:val="en-GB"/>
        </w:rPr>
        <w:t>the</w:t>
      </w:r>
      <w:r w:rsidR="002D3ED5">
        <w:rPr>
          <w:rFonts w:cs="Times New Roman"/>
          <w:spacing w:val="-1"/>
          <w:lang w:val="en-GB"/>
        </w:rPr>
        <w:t xml:space="preserve"> </w:t>
      </w:r>
      <w:r w:rsidR="000844ED" w:rsidRPr="000844ED">
        <w:rPr>
          <w:rFonts w:cs="Times New Roman"/>
          <w:spacing w:val="-1"/>
          <w:lang w:val="en-GB"/>
        </w:rPr>
        <w:t>reporting</w:t>
      </w:r>
      <w:r w:rsidR="002D3ED5">
        <w:rPr>
          <w:rFonts w:cs="Times New Roman"/>
          <w:spacing w:val="-1"/>
          <w:lang w:val="en-GB"/>
        </w:rPr>
        <w:t xml:space="preserve"> </w:t>
      </w:r>
      <w:r w:rsidR="000844ED" w:rsidRPr="000844ED">
        <w:rPr>
          <w:rFonts w:cs="Times New Roman"/>
          <w:spacing w:val="-1"/>
          <w:lang w:val="en-GB"/>
        </w:rPr>
        <w:t>of</w:t>
      </w:r>
      <w:r w:rsidR="002D3ED5">
        <w:rPr>
          <w:rFonts w:cs="Times New Roman"/>
          <w:spacing w:val="-1"/>
          <w:lang w:val="en-GB"/>
        </w:rPr>
        <w:t xml:space="preserve"> </w:t>
      </w:r>
      <w:r w:rsidR="000844ED" w:rsidRPr="000844ED">
        <w:rPr>
          <w:rFonts w:cs="Times New Roman"/>
          <w:spacing w:val="-1"/>
          <w:lang w:val="en-GB"/>
        </w:rPr>
        <w:t>parallel-group</w:t>
      </w:r>
      <w:r w:rsidR="002D3ED5">
        <w:rPr>
          <w:rFonts w:cs="Times New Roman"/>
          <w:spacing w:val="-1"/>
          <w:lang w:val="en-GB"/>
        </w:rPr>
        <w:t xml:space="preserve"> </w:t>
      </w:r>
      <w:r w:rsidR="000844ED" w:rsidRPr="000844ED">
        <w:rPr>
          <w:rFonts w:cs="Times New Roman"/>
          <w:spacing w:val="-1"/>
          <w:lang w:val="en-GB"/>
        </w:rPr>
        <w:t>randomized</w:t>
      </w:r>
      <w:r w:rsidR="002D3ED5">
        <w:rPr>
          <w:rFonts w:cs="Times New Roman"/>
          <w:spacing w:val="-1"/>
          <w:lang w:val="en-GB"/>
        </w:rPr>
        <w:t xml:space="preserve"> </w:t>
      </w:r>
      <w:r w:rsidR="000844ED" w:rsidRPr="000844ED">
        <w:rPr>
          <w:rFonts w:cs="Times New Roman"/>
          <w:spacing w:val="-1"/>
          <w:lang w:val="en-GB"/>
        </w:rPr>
        <w:t>controlled</w:t>
      </w:r>
      <w:r w:rsidR="002D3ED5">
        <w:rPr>
          <w:rFonts w:cs="Times New Roman"/>
          <w:spacing w:val="-1"/>
          <w:lang w:val="en-GB"/>
        </w:rPr>
        <w:t xml:space="preserve"> </w:t>
      </w:r>
      <w:r w:rsidR="000844ED" w:rsidRPr="000844ED">
        <w:rPr>
          <w:rFonts w:cs="Times New Roman"/>
          <w:spacing w:val="-1"/>
          <w:lang w:val="en-GB"/>
        </w:rPr>
        <w:t>trial,</w:t>
      </w:r>
      <w:r w:rsidR="002D3ED5">
        <w:rPr>
          <w:rFonts w:cs="Times New Roman"/>
          <w:spacing w:val="-1"/>
          <w:lang w:val="en-GB"/>
        </w:rPr>
        <w:t xml:space="preserve"> </w:t>
      </w:r>
      <w:r w:rsidR="000844ED" w:rsidRPr="000844ED">
        <w:rPr>
          <w:rFonts w:cs="Times New Roman"/>
          <w:spacing w:val="-1"/>
          <w:lang w:val="en-GB"/>
        </w:rPr>
        <w:t>enabling</w:t>
      </w:r>
      <w:r w:rsidR="002D3ED5">
        <w:rPr>
          <w:rFonts w:cs="Times New Roman"/>
          <w:spacing w:val="-1"/>
          <w:lang w:val="en-GB"/>
        </w:rPr>
        <w:t xml:space="preserve"> </w:t>
      </w:r>
      <w:r w:rsidR="000844ED" w:rsidRPr="000844ED">
        <w:rPr>
          <w:rFonts w:cs="Times New Roman"/>
          <w:spacing w:val="-1"/>
          <w:lang w:val="en-GB"/>
        </w:rPr>
        <w:t>readers</w:t>
      </w:r>
      <w:r w:rsidR="002D3ED5">
        <w:rPr>
          <w:rFonts w:cs="Times New Roman"/>
          <w:spacing w:val="-1"/>
          <w:lang w:val="en-GB"/>
        </w:rPr>
        <w:t xml:space="preserve"> </w:t>
      </w:r>
      <w:r w:rsidR="000844ED" w:rsidRPr="000844ED">
        <w:rPr>
          <w:rFonts w:cs="Times New Roman"/>
          <w:spacing w:val="-1"/>
          <w:lang w:val="en-GB"/>
        </w:rPr>
        <w:t>to</w:t>
      </w:r>
      <w:r w:rsidR="002D3ED5">
        <w:rPr>
          <w:rFonts w:cs="Times New Roman"/>
          <w:spacing w:val="-1"/>
          <w:lang w:val="en-GB"/>
        </w:rPr>
        <w:t xml:space="preserve"> </w:t>
      </w:r>
      <w:r w:rsidR="000844ED" w:rsidRPr="000844ED">
        <w:rPr>
          <w:rFonts w:cs="Times New Roman"/>
          <w:spacing w:val="-1"/>
          <w:lang w:val="en-GB"/>
        </w:rPr>
        <w:t>understand</w:t>
      </w:r>
      <w:r w:rsidR="002D3ED5">
        <w:rPr>
          <w:rFonts w:cs="Times New Roman"/>
          <w:spacing w:val="-1"/>
          <w:lang w:val="en-GB"/>
        </w:rPr>
        <w:t xml:space="preserve"> </w:t>
      </w:r>
      <w:r w:rsidR="000844ED" w:rsidRPr="000844ED">
        <w:rPr>
          <w:rFonts w:cs="Times New Roman"/>
          <w:spacing w:val="-1"/>
          <w:lang w:val="en-GB"/>
        </w:rPr>
        <w:t>a</w:t>
      </w:r>
      <w:r w:rsidR="002D3ED5">
        <w:rPr>
          <w:rFonts w:cs="Times New Roman"/>
          <w:spacing w:val="-1"/>
          <w:lang w:val="en-GB"/>
        </w:rPr>
        <w:t xml:space="preserve"> </w:t>
      </w:r>
      <w:r w:rsidR="000844ED" w:rsidRPr="000844ED">
        <w:rPr>
          <w:rFonts w:cs="Times New Roman"/>
          <w:spacing w:val="-1"/>
          <w:lang w:val="en-GB"/>
        </w:rPr>
        <w:t>trial's</w:t>
      </w:r>
      <w:r w:rsidR="002D3ED5">
        <w:rPr>
          <w:rFonts w:cs="Times New Roman"/>
          <w:spacing w:val="-1"/>
          <w:lang w:val="en-GB"/>
        </w:rPr>
        <w:t xml:space="preserve"> </w:t>
      </w:r>
      <w:r w:rsidR="000844ED" w:rsidRPr="000844ED">
        <w:rPr>
          <w:rFonts w:cs="Times New Roman"/>
          <w:spacing w:val="-1"/>
          <w:lang w:val="en-GB"/>
        </w:rPr>
        <w:t>design,</w:t>
      </w:r>
      <w:r w:rsidR="002D3ED5">
        <w:rPr>
          <w:rFonts w:cs="Times New Roman"/>
          <w:spacing w:val="-1"/>
          <w:lang w:val="en-GB"/>
        </w:rPr>
        <w:t xml:space="preserve"> </w:t>
      </w:r>
      <w:r w:rsidR="000844ED" w:rsidRPr="000844ED">
        <w:rPr>
          <w:rFonts w:cs="Times New Roman"/>
          <w:spacing w:val="-1"/>
          <w:lang w:val="en-GB"/>
        </w:rPr>
        <w:t>conduct,</w:t>
      </w:r>
      <w:r w:rsidR="002D3ED5">
        <w:rPr>
          <w:rFonts w:cs="Times New Roman"/>
          <w:spacing w:val="-1"/>
          <w:lang w:val="en-GB"/>
        </w:rPr>
        <w:t xml:space="preserve"> </w:t>
      </w:r>
      <w:r w:rsidR="000844ED" w:rsidRPr="000844ED">
        <w:rPr>
          <w:rFonts w:cs="Times New Roman"/>
          <w:spacing w:val="-1"/>
          <w:lang w:val="en-GB"/>
        </w:rPr>
        <w:t>analysis</w:t>
      </w:r>
      <w:r w:rsidR="002D3ED5">
        <w:rPr>
          <w:rFonts w:cs="Times New Roman"/>
          <w:spacing w:val="-1"/>
          <w:lang w:val="en-GB"/>
        </w:rPr>
        <w:t xml:space="preserve"> </w:t>
      </w:r>
      <w:r w:rsidR="000844ED" w:rsidRPr="000844ED">
        <w:rPr>
          <w:rFonts w:cs="Times New Roman"/>
          <w:spacing w:val="-1"/>
          <w:lang w:val="en-GB"/>
        </w:rPr>
        <w:t>and</w:t>
      </w:r>
      <w:r w:rsidR="002D3ED5">
        <w:rPr>
          <w:rFonts w:cs="Times New Roman"/>
          <w:spacing w:val="-1"/>
          <w:lang w:val="en-GB"/>
        </w:rPr>
        <w:t xml:space="preserve"> </w:t>
      </w:r>
      <w:r w:rsidR="000844ED" w:rsidRPr="000844ED">
        <w:rPr>
          <w:rFonts w:cs="Times New Roman"/>
          <w:spacing w:val="-1"/>
          <w:lang w:val="en-GB"/>
        </w:rPr>
        <w:t>interpretation,</w:t>
      </w:r>
      <w:r w:rsidR="002D3ED5">
        <w:rPr>
          <w:rFonts w:cs="Times New Roman"/>
          <w:spacing w:val="-1"/>
          <w:lang w:val="en-GB"/>
        </w:rPr>
        <w:t xml:space="preserve"> </w:t>
      </w:r>
      <w:r w:rsidR="000844ED" w:rsidRPr="000844ED">
        <w:rPr>
          <w:rFonts w:cs="Times New Roman"/>
          <w:spacing w:val="-1"/>
          <w:lang w:val="en-GB"/>
        </w:rPr>
        <w:t>and</w:t>
      </w:r>
      <w:r w:rsidR="002D3ED5">
        <w:rPr>
          <w:rFonts w:cs="Times New Roman"/>
          <w:spacing w:val="-1"/>
          <w:lang w:val="en-GB"/>
        </w:rPr>
        <w:t xml:space="preserve"> </w:t>
      </w:r>
      <w:r w:rsidR="000844ED" w:rsidRPr="000844ED">
        <w:rPr>
          <w:rFonts w:cs="Times New Roman"/>
          <w:spacing w:val="-1"/>
          <w:lang w:val="en-GB"/>
        </w:rPr>
        <w:t>to</w:t>
      </w:r>
      <w:r w:rsidR="002D3ED5">
        <w:rPr>
          <w:rFonts w:cs="Times New Roman"/>
          <w:spacing w:val="-1"/>
          <w:lang w:val="en-GB"/>
        </w:rPr>
        <w:t xml:space="preserve"> </w:t>
      </w:r>
      <w:r w:rsidR="000844ED" w:rsidRPr="000844ED">
        <w:rPr>
          <w:rFonts w:cs="Times New Roman"/>
          <w:spacing w:val="-1"/>
          <w:lang w:val="en-GB"/>
        </w:rPr>
        <w:t>ass</w:t>
      </w:r>
      <w:r w:rsidR="000844ED">
        <w:rPr>
          <w:rFonts w:cs="Times New Roman"/>
          <w:spacing w:val="-1"/>
          <w:lang w:val="en-GB"/>
        </w:rPr>
        <w:t>ess</w:t>
      </w:r>
      <w:r w:rsidR="002D3ED5">
        <w:rPr>
          <w:rFonts w:cs="Times New Roman"/>
          <w:spacing w:val="-1"/>
          <w:lang w:val="en-GB"/>
        </w:rPr>
        <w:t xml:space="preserve"> </w:t>
      </w:r>
      <w:r w:rsidR="000844ED">
        <w:rPr>
          <w:rFonts w:cs="Times New Roman"/>
          <w:spacing w:val="-1"/>
          <w:lang w:val="en-GB"/>
        </w:rPr>
        <w:t>the</w:t>
      </w:r>
      <w:r w:rsidR="002D3ED5">
        <w:rPr>
          <w:rFonts w:cs="Times New Roman"/>
          <w:spacing w:val="-1"/>
          <w:lang w:val="en-GB"/>
        </w:rPr>
        <w:t xml:space="preserve"> </w:t>
      </w:r>
      <w:r w:rsidR="000844ED">
        <w:rPr>
          <w:rFonts w:cs="Times New Roman"/>
          <w:spacing w:val="-1"/>
          <w:lang w:val="en-GB"/>
        </w:rPr>
        <w:t>validity</w:t>
      </w:r>
      <w:r w:rsidR="002D3ED5">
        <w:rPr>
          <w:rFonts w:cs="Times New Roman"/>
          <w:spacing w:val="-1"/>
          <w:lang w:val="en-GB"/>
        </w:rPr>
        <w:t xml:space="preserve"> </w:t>
      </w:r>
      <w:r w:rsidR="000844ED">
        <w:rPr>
          <w:rFonts w:cs="Times New Roman"/>
          <w:spacing w:val="-1"/>
          <w:lang w:val="en-GB"/>
        </w:rPr>
        <w:t>of</w:t>
      </w:r>
      <w:r w:rsidR="002D3ED5">
        <w:rPr>
          <w:rFonts w:cs="Times New Roman"/>
          <w:spacing w:val="-1"/>
          <w:lang w:val="en-GB"/>
        </w:rPr>
        <w:t xml:space="preserve"> </w:t>
      </w:r>
      <w:r w:rsidR="000844ED">
        <w:rPr>
          <w:rFonts w:cs="Times New Roman"/>
          <w:spacing w:val="-1"/>
          <w:lang w:val="en-GB"/>
        </w:rPr>
        <w:t>its</w:t>
      </w:r>
      <w:r w:rsidR="002D3ED5">
        <w:rPr>
          <w:rFonts w:cs="Times New Roman"/>
          <w:spacing w:val="-1"/>
          <w:lang w:val="en-GB"/>
        </w:rPr>
        <w:t xml:space="preserve"> </w:t>
      </w:r>
      <w:r w:rsidR="000844ED">
        <w:rPr>
          <w:rFonts w:cs="Times New Roman"/>
          <w:spacing w:val="-1"/>
          <w:lang w:val="en-GB"/>
        </w:rPr>
        <w:t>results;</w:t>
      </w:r>
      <w:r w:rsidR="002D3ED5">
        <w:rPr>
          <w:rFonts w:cs="Times New Roman"/>
          <w:spacing w:val="-1"/>
          <w:lang w:val="en-GB"/>
        </w:rPr>
        <w:t xml:space="preserve"> </w:t>
      </w:r>
      <w:r w:rsidR="000844ED">
        <w:rPr>
          <w:rFonts w:cs="Times New Roman"/>
          <w:spacing w:val="-1"/>
          <w:lang w:val="en-GB"/>
        </w:rPr>
        <w:t>the</w:t>
      </w:r>
      <w:r w:rsidR="002D3ED5">
        <w:rPr>
          <w:rFonts w:cs="Times New Roman"/>
          <w:spacing w:val="-1"/>
          <w:lang w:val="en-GB"/>
        </w:rPr>
        <w:t xml:space="preserve"> </w:t>
      </w:r>
      <w:r w:rsidR="000844ED">
        <w:rPr>
          <w:rFonts w:cs="Times New Roman"/>
          <w:spacing w:val="-1"/>
          <w:lang w:val="en-GB"/>
        </w:rPr>
        <w:t>Consort</w:t>
      </w:r>
      <w:r w:rsidR="002D3ED5">
        <w:rPr>
          <w:rFonts w:cs="Times New Roman"/>
          <w:spacing w:val="-1"/>
          <w:lang w:val="en-GB"/>
        </w:rPr>
        <w:t xml:space="preserve"> </w:t>
      </w:r>
      <w:r w:rsidR="000844ED">
        <w:rPr>
          <w:rFonts w:cs="Times New Roman"/>
          <w:spacing w:val="-1"/>
          <w:lang w:val="en-GB"/>
        </w:rPr>
        <w:t>Statement</w:t>
      </w:r>
      <w:r w:rsidR="002D3ED5">
        <w:rPr>
          <w:rFonts w:cs="Times New Roman"/>
          <w:spacing w:val="-1"/>
          <w:lang w:val="en-GB"/>
        </w:rPr>
        <w:t xml:space="preserve"> </w:t>
      </w:r>
      <w:r w:rsidR="000844ED">
        <w:rPr>
          <w:rFonts w:cs="Times New Roman"/>
          <w:spacing w:val="-1"/>
          <w:lang w:val="en-GB"/>
        </w:rPr>
        <w:t>can</w:t>
      </w:r>
      <w:r w:rsidR="002D3ED5">
        <w:rPr>
          <w:rFonts w:cs="Times New Roman"/>
          <w:spacing w:val="-1"/>
          <w:lang w:val="en-GB"/>
        </w:rPr>
        <w:t xml:space="preserve"> </w:t>
      </w:r>
      <w:r w:rsidR="000844ED">
        <w:rPr>
          <w:rFonts w:cs="Times New Roman"/>
          <w:spacing w:val="-1"/>
          <w:lang w:val="en-GB"/>
        </w:rPr>
        <w:t>be</w:t>
      </w:r>
      <w:r w:rsidR="002D3ED5">
        <w:rPr>
          <w:rFonts w:cs="Times New Roman"/>
          <w:spacing w:val="-1"/>
          <w:lang w:val="en-GB"/>
        </w:rPr>
        <w:t xml:space="preserve"> </w:t>
      </w:r>
      <w:r w:rsidR="000844ED">
        <w:rPr>
          <w:rFonts w:cs="Times New Roman"/>
          <w:spacing w:val="-1"/>
          <w:lang w:val="en-GB"/>
        </w:rPr>
        <w:t>found</w:t>
      </w:r>
      <w:r w:rsidR="002D3ED5">
        <w:rPr>
          <w:rFonts w:cs="Times New Roman"/>
          <w:spacing w:val="-1"/>
          <w:lang w:val="en-GB"/>
        </w:rPr>
        <w:t xml:space="preserve"> </w:t>
      </w:r>
      <w:r w:rsidR="000844ED">
        <w:rPr>
          <w:rFonts w:cs="Times New Roman"/>
          <w:spacing w:val="-1"/>
          <w:lang w:val="en-GB"/>
        </w:rPr>
        <w:t>at</w:t>
      </w:r>
      <w:r w:rsidR="002D3ED5">
        <w:rPr>
          <w:rFonts w:cs="Times New Roman"/>
          <w:spacing w:val="-1"/>
          <w:lang w:val="en-GB"/>
        </w:rPr>
        <w:t xml:space="preserve"> </w:t>
      </w:r>
      <w:hyperlink r:id="rId8" w:history="1">
        <w:r w:rsidR="0064485B" w:rsidRPr="00732F5C">
          <w:rPr>
            <w:rStyle w:val="Hyperlink"/>
            <w:rFonts w:cs="Times New Roman"/>
            <w:spacing w:val="-1"/>
            <w:lang w:val="en-GB"/>
          </w:rPr>
          <w:t>http://www.consort-statement.org/consort-2010</w:t>
        </w:r>
      </w:hyperlink>
      <w:r w:rsidR="000844ED">
        <w:rPr>
          <w:rFonts w:cs="Times New Roman"/>
          <w:spacing w:val="-1"/>
          <w:lang w:val="en-GB"/>
        </w:rPr>
        <w:t>.</w:t>
      </w:r>
      <w:r w:rsidR="0064485B">
        <w:rPr>
          <w:rFonts w:cs="Times New Roman"/>
          <w:spacing w:val="-1"/>
          <w:lang w:val="en-GB"/>
        </w:rPr>
        <w:t xml:space="preserve"> </w:t>
      </w:r>
      <w:r w:rsidR="002D3ED5">
        <w:rPr>
          <w:rFonts w:cs="Times New Roman"/>
          <w:spacing w:val="-1"/>
          <w:lang w:val="en-GB"/>
        </w:rPr>
        <w:t xml:space="preserve"> </w:t>
      </w:r>
    </w:p>
    <w:p w14:paraId="792500FB" w14:textId="10A6C770" w:rsidR="003F7725" w:rsidRPr="00F47441" w:rsidRDefault="003F7725" w:rsidP="008C54D5">
      <w:pPr>
        <w:pStyle w:val="Plattetekst"/>
        <w:numPr>
          <w:ilvl w:val="1"/>
          <w:numId w:val="1"/>
        </w:numPr>
        <w:tabs>
          <w:tab w:val="left" w:pos="0"/>
        </w:tabs>
        <w:spacing w:after="240" w:line="360" w:lineRule="auto"/>
        <w:ind w:left="851" w:right="3" w:hanging="851"/>
        <w:jc w:val="both"/>
        <w:rPr>
          <w:rFonts w:cs="Times New Roman"/>
          <w:lang w:val="en-GB"/>
        </w:rPr>
      </w:pPr>
      <w:r w:rsidRPr="009C5B85">
        <w:rPr>
          <w:rFonts w:cs="Times New Roman"/>
          <w:lang w:val="en-GB"/>
        </w:rPr>
        <w:t>“</w:t>
      </w:r>
      <w:r w:rsidRPr="009C5B85">
        <w:rPr>
          <w:rFonts w:cs="Times New Roman"/>
          <w:b/>
          <w:lang w:val="en-GB"/>
        </w:rPr>
        <w:t>Effective</w:t>
      </w:r>
      <w:r w:rsidR="002D3ED5">
        <w:rPr>
          <w:rFonts w:cs="Times New Roman"/>
          <w:b/>
          <w:lang w:val="en-GB"/>
        </w:rPr>
        <w:t xml:space="preserve"> </w:t>
      </w:r>
      <w:r w:rsidRPr="009C5B85">
        <w:rPr>
          <w:rFonts w:cs="Times New Roman"/>
          <w:b/>
          <w:lang w:val="en-GB"/>
        </w:rPr>
        <w:t>Date</w:t>
      </w:r>
      <w:r w:rsidRPr="009C5B85">
        <w:rPr>
          <w:rFonts w:cs="Times New Roman"/>
          <w:lang w:val="en-GB"/>
        </w:rPr>
        <w:t>”</w:t>
      </w:r>
      <w:r w:rsidR="002D3ED5">
        <w:rPr>
          <w:rFonts w:cs="Times New Roman"/>
          <w:lang w:val="en-GB"/>
        </w:rPr>
        <w:t xml:space="preserve"> </w:t>
      </w:r>
      <w:r w:rsidR="0077355A">
        <w:rPr>
          <w:rFonts w:cs="Times New Roman"/>
          <w:spacing w:val="-1"/>
          <w:lang w:val="en-GB"/>
        </w:rPr>
        <w:t>has the meaning first stated above</w:t>
      </w:r>
      <w:r w:rsidR="00B32785">
        <w:rPr>
          <w:rFonts w:cs="Times New Roman"/>
          <w:spacing w:val="-1"/>
          <w:lang w:val="en-GB"/>
        </w:rPr>
        <w:t>.</w:t>
      </w:r>
    </w:p>
    <w:p w14:paraId="693DC2AA" w14:textId="61113B83" w:rsidR="005217F3" w:rsidRPr="00F47441" w:rsidRDefault="005217F3" w:rsidP="008C54D5">
      <w:pPr>
        <w:pStyle w:val="Plattetekst"/>
        <w:numPr>
          <w:ilvl w:val="1"/>
          <w:numId w:val="1"/>
        </w:numPr>
        <w:tabs>
          <w:tab w:val="left" w:pos="0"/>
        </w:tabs>
        <w:spacing w:after="240" w:line="360" w:lineRule="auto"/>
        <w:ind w:left="851" w:right="3" w:hanging="851"/>
        <w:jc w:val="both"/>
        <w:rPr>
          <w:rFonts w:cs="Times New Roman"/>
          <w:lang w:val="en-GB"/>
        </w:rPr>
      </w:pPr>
      <w:r>
        <w:rPr>
          <w:rFonts w:cs="Times New Roman"/>
          <w:spacing w:val="-1"/>
          <w:lang w:val="en-GB"/>
        </w:rPr>
        <w:t>“</w:t>
      </w:r>
      <w:r w:rsidRPr="00F47441">
        <w:rPr>
          <w:rFonts w:cs="Times New Roman"/>
          <w:b/>
          <w:spacing w:val="-1"/>
          <w:lang w:val="en-GB"/>
        </w:rPr>
        <w:t>External Site</w:t>
      </w:r>
      <w:r>
        <w:rPr>
          <w:rFonts w:cs="Times New Roman"/>
          <w:spacing w:val="-1"/>
          <w:lang w:val="en-GB"/>
        </w:rPr>
        <w:t>”</w:t>
      </w:r>
      <w:r w:rsidR="00F45274">
        <w:rPr>
          <w:rFonts w:cs="Times New Roman"/>
          <w:spacing w:val="-1"/>
          <w:lang w:val="en-GB"/>
        </w:rPr>
        <w:t xml:space="preserve"> means an</w:t>
      </w:r>
      <w:r>
        <w:rPr>
          <w:rFonts w:cs="Times New Roman"/>
          <w:spacing w:val="-1"/>
          <w:lang w:val="en-GB"/>
        </w:rPr>
        <w:t xml:space="preserve"> investigational site </w:t>
      </w:r>
      <w:r>
        <w:rPr>
          <w:rFonts w:cs="Times New Roman"/>
          <w:lang w:val="en-GB"/>
        </w:rPr>
        <w:t xml:space="preserve">for the recruitment of patients under the Clinical Study that is not a party to this Agreement and acts as a Subcontractor of a Coordinating Party under a Site Agreement.  </w:t>
      </w:r>
    </w:p>
    <w:p w14:paraId="4AFFE1B2" w14:textId="4D106C56" w:rsidR="009C4C63" w:rsidRPr="003C367A" w:rsidRDefault="00EB630F" w:rsidP="009C4C63">
      <w:pPr>
        <w:pStyle w:val="Plattetekst"/>
        <w:numPr>
          <w:ilvl w:val="1"/>
          <w:numId w:val="1"/>
        </w:numPr>
        <w:tabs>
          <w:tab w:val="left" w:pos="0"/>
        </w:tabs>
        <w:spacing w:after="240" w:line="360" w:lineRule="auto"/>
        <w:ind w:left="851" w:right="3" w:hanging="851"/>
        <w:jc w:val="both"/>
        <w:rPr>
          <w:spacing w:val="-1"/>
          <w:lang w:val="en-GB"/>
        </w:rPr>
      </w:pPr>
      <w:r w:rsidRPr="009C5B85">
        <w:rPr>
          <w:rFonts w:cs="Times New Roman"/>
          <w:spacing w:val="-1"/>
          <w:lang w:val="en-GB"/>
        </w:rPr>
        <w:t>“</w:t>
      </w:r>
      <w:r>
        <w:rPr>
          <w:rFonts w:cs="Times New Roman"/>
          <w:b/>
          <w:spacing w:val="-1"/>
          <w:lang w:val="en-GB"/>
        </w:rPr>
        <w:t>Foreground</w:t>
      </w:r>
      <w:r w:rsidRPr="0073541F">
        <w:rPr>
          <w:spacing w:val="-1"/>
          <w:lang w:val="en-GB"/>
        </w:rPr>
        <w:t xml:space="preserve">” </w:t>
      </w:r>
      <w:r w:rsidRPr="009C5B85">
        <w:rPr>
          <w:rFonts w:cs="Times New Roman"/>
          <w:spacing w:val="-1"/>
          <w:lang w:val="en-GB"/>
        </w:rPr>
        <w:t>means</w:t>
      </w:r>
      <w:r w:rsidRPr="0073541F">
        <w:rPr>
          <w:spacing w:val="-1"/>
          <w:lang w:val="en-GB"/>
        </w:rPr>
        <w:t xml:space="preserve"> </w:t>
      </w:r>
      <w:r w:rsidRPr="009C5B85">
        <w:rPr>
          <w:rFonts w:cs="Times New Roman"/>
          <w:lang w:val="en-GB"/>
        </w:rPr>
        <w:t>any</w:t>
      </w:r>
      <w:r>
        <w:rPr>
          <w:rFonts w:cs="Times New Roman"/>
          <w:spacing w:val="2"/>
          <w:lang w:val="en-GB"/>
        </w:rPr>
        <w:t xml:space="preserve"> Study Data</w:t>
      </w:r>
      <w:r w:rsidR="00CC2F51">
        <w:rPr>
          <w:rFonts w:cs="Times New Roman"/>
          <w:spacing w:val="2"/>
          <w:lang w:val="en-GB"/>
        </w:rPr>
        <w:t xml:space="preserve">, </w:t>
      </w:r>
      <w:r w:rsidRPr="009C5B85">
        <w:rPr>
          <w:rFonts w:cs="Times New Roman"/>
          <w:spacing w:val="-1"/>
          <w:lang w:val="en-GB"/>
        </w:rPr>
        <w:t>and</w:t>
      </w:r>
      <w:r>
        <w:rPr>
          <w:rFonts w:cs="Times New Roman"/>
          <w:spacing w:val="-1"/>
          <w:lang w:val="en-GB"/>
        </w:rPr>
        <w:t xml:space="preserve"> </w:t>
      </w:r>
      <w:r w:rsidRPr="009C5B85">
        <w:rPr>
          <w:rFonts w:cs="Times New Roman"/>
          <w:spacing w:val="-1"/>
          <w:lang w:val="en-GB"/>
        </w:rPr>
        <w:t>any</w:t>
      </w:r>
      <w:r>
        <w:rPr>
          <w:rFonts w:cs="Times New Roman"/>
          <w:spacing w:val="-1"/>
          <w:lang w:val="en-GB"/>
        </w:rPr>
        <w:t xml:space="preserve"> </w:t>
      </w:r>
      <w:r w:rsidRPr="009C5B85">
        <w:rPr>
          <w:rFonts w:cs="Times New Roman"/>
          <w:spacing w:val="-1"/>
          <w:lang w:val="en-GB"/>
        </w:rPr>
        <w:t>tangible</w:t>
      </w:r>
      <w:r>
        <w:rPr>
          <w:rFonts w:cs="Times New Roman"/>
          <w:spacing w:val="-1"/>
          <w:lang w:val="en-GB"/>
        </w:rPr>
        <w:t xml:space="preserve"> </w:t>
      </w:r>
      <w:r w:rsidRPr="009C5B85">
        <w:rPr>
          <w:rFonts w:cs="Times New Roman"/>
          <w:spacing w:val="-1"/>
          <w:lang w:val="en-GB"/>
        </w:rPr>
        <w:t>biological,</w:t>
      </w:r>
      <w:r>
        <w:rPr>
          <w:rFonts w:cs="Times New Roman"/>
          <w:spacing w:val="-1"/>
          <w:lang w:val="en-GB"/>
        </w:rPr>
        <w:t xml:space="preserve"> </w:t>
      </w:r>
      <w:r w:rsidRPr="009C5B85">
        <w:rPr>
          <w:rFonts w:cs="Times New Roman"/>
          <w:spacing w:val="-1"/>
          <w:lang w:val="en-GB"/>
        </w:rPr>
        <w:t>chemical</w:t>
      </w:r>
      <w:r>
        <w:rPr>
          <w:rFonts w:cs="Times New Roman"/>
          <w:spacing w:val="-1"/>
          <w:lang w:val="en-GB"/>
        </w:rPr>
        <w:t xml:space="preserve"> </w:t>
      </w:r>
      <w:r w:rsidRPr="009C5B85">
        <w:rPr>
          <w:rFonts w:cs="Times New Roman"/>
          <w:spacing w:val="-1"/>
          <w:lang w:val="en-GB"/>
        </w:rPr>
        <w:t>and</w:t>
      </w:r>
      <w:r>
        <w:rPr>
          <w:rFonts w:cs="Times New Roman"/>
          <w:spacing w:val="-1"/>
          <w:lang w:val="en-GB"/>
        </w:rPr>
        <w:t xml:space="preserve"> </w:t>
      </w:r>
      <w:r w:rsidRPr="009C5B85">
        <w:rPr>
          <w:rFonts w:cs="Times New Roman"/>
          <w:spacing w:val="-1"/>
          <w:lang w:val="en-GB"/>
        </w:rPr>
        <w:t>physical</w:t>
      </w:r>
      <w:r>
        <w:rPr>
          <w:rFonts w:cs="Times New Roman"/>
          <w:spacing w:val="-1"/>
          <w:lang w:val="en-GB"/>
        </w:rPr>
        <w:t xml:space="preserve"> </w:t>
      </w:r>
      <w:r w:rsidRPr="009C5B85">
        <w:rPr>
          <w:rFonts w:cs="Times New Roman"/>
          <w:spacing w:val="-1"/>
          <w:lang w:val="en-GB"/>
        </w:rPr>
        <w:t>material</w:t>
      </w:r>
      <w:r>
        <w:rPr>
          <w:rFonts w:cs="Times New Roman"/>
          <w:spacing w:val="-1"/>
          <w:lang w:val="en-GB"/>
        </w:rPr>
        <w:t xml:space="preserve"> </w:t>
      </w:r>
      <w:r w:rsidR="00CC2F51">
        <w:rPr>
          <w:rFonts w:cs="Times New Roman"/>
          <w:spacing w:val="-1"/>
          <w:lang w:val="en-GB"/>
        </w:rPr>
        <w:t>and inventions,</w:t>
      </w:r>
      <w:r w:rsidR="00CC2F51" w:rsidRPr="0073541F">
        <w:rPr>
          <w:spacing w:val="-1"/>
          <w:lang w:val="en-GB"/>
        </w:rPr>
        <w:t xml:space="preserve"> that </w:t>
      </w:r>
      <w:r w:rsidR="00CC2F51">
        <w:rPr>
          <w:rFonts w:cs="Times New Roman"/>
          <w:spacing w:val="-1"/>
          <w:lang w:val="en-GB"/>
        </w:rPr>
        <w:t xml:space="preserve">are </w:t>
      </w:r>
      <w:r w:rsidRPr="009C5B85">
        <w:rPr>
          <w:rFonts w:cs="Times New Roman"/>
          <w:spacing w:val="-1"/>
          <w:lang w:val="en-GB"/>
        </w:rPr>
        <w:t>generated,</w:t>
      </w:r>
      <w:r>
        <w:rPr>
          <w:rFonts w:cs="Times New Roman"/>
          <w:spacing w:val="-1"/>
          <w:lang w:val="en-GB"/>
        </w:rPr>
        <w:t xml:space="preserve"> </w:t>
      </w:r>
      <w:r w:rsidRPr="009C5B85">
        <w:rPr>
          <w:rFonts w:cs="Times New Roman"/>
          <w:spacing w:val="-1"/>
          <w:lang w:val="en-GB"/>
        </w:rPr>
        <w:t>acquired,</w:t>
      </w:r>
      <w:r>
        <w:rPr>
          <w:rFonts w:cs="Times New Roman"/>
          <w:spacing w:val="-1"/>
          <w:lang w:val="en-GB"/>
        </w:rPr>
        <w:t xml:space="preserve"> </w:t>
      </w:r>
      <w:r w:rsidRPr="009C5B85">
        <w:rPr>
          <w:rFonts w:cs="Times New Roman"/>
          <w:spacing w:val="-1"/>
          <w:lang w:val="en-GB"/>
        </w:rPr>
        <w:t>discovered,</w:t>
      </w:r>
      <w:r>
        <w:rPr>
          <w:rFonts w:cs="Times New Roman"/>
          <w:spacing w:val="-1"/>
          <w:lang w:val="en-GB"/>
        </w:rPr>
        <w:t xml:space="preserve"> </w:t>
      </w:r>
      <w:r w:rsidRPr="009C5B85">
        <w:rPr>
          <w:rFonts w:cs="Times New Roman"/>
          <w:spacing w:val="-1"/>
          <w:lang w:val="en-GB"/>
        </w:rPr>
        <w:t>conceived,</w:t>
      </w:r>
      <w:r>
        <w:rPr>
          <w:rFonts w:cs="Times New Roman"/>
          <w:spacing w:val="-1"/>
          <w:lang w:val="en-GB"/>
        </w:rPr>
        <w:t xml:space="preserve"> </w:t>
      </w:r>
      <w:r w:rsidRPr="009C5B85">
        <w:rPr>
          <w:rFonts w:cs="Times New Roman"/>
          <w:spacing w:val="-1"/>
          <w:lang w:val="en-GB"/>
        </w:rPr>
        <w:t>developed</w:t>
      </w:r>
      <w:r w:rsidR="00B61723">
        <w:rPr>
          <w:rFonts w:cs="Times New Roman"/>
          <w:spacing w:val="-1"/>
          <w:lang w:val="en-GB"/>
        </w:rPr>
        <w:t>,</w:t>
      </w:r>
      <w:r w:rsidR="00B61723" w:rsidRPr="0073541F">
        <w:rPr>
          <w:spacing w:val="-1"/>
          <w:lang w:val="en-GB"/>
        </w:rPr>
        <w:t xml:space="preserve"> </w:t>
      </w:r>
      <w:r w:rsidR="00B61723" w:rsidRPr="009C5B85">
        <w:rPr>
          <w:rFonts w:cs="Times New Roman"/>
          <w:spacing w:val="-1"/>
          <w:lang w:val="en-GB"/>
        </w:rPr>
        <w:t>created,</w:t>
      </w:r>
      <w:r w:rsidR="00B61723">
        <w:rPr>
          <w:rFonts w:cs="Times New Roman"/>
          <w:spacing w:val="8"/>
          <w:lang w:val="en-GB"/>
        </w:rPr>
        <w:t xml:space="preserve"> </w:t>
      </w:r>
      <w:r w:rsidR="00B61723" w:rsidRPr="009C5B85">
        <w:rPr>
          <w:rFonts w:cs="Times New Roman"/>
          <w:spacing w:val="-1"/>
          <w:lang w:val="en-GB"/>
        </w:rPr>
        <w:t>exemplified</w:t>
      </w:r>
      <w:r w:rsidRPr="0073541F">
        <w:rPr>
          <w:spacing w:val="-1"/>
          <w:lang w:val="en-GB"/>
        </w:rPr>
        <w:t xml:space="preserve"> </w:t>
      </w:r>
      <w:r w:rsidRPr="009C5B85">
        <w:rPr>
          <w:rFonts w:cs="Times New Roman"/>
          <w:spacing w:val="-1"/>
          <w:lang w:val="en-GB"/>
        </w:rPr>
        <w:t>or</w:t>
      </w:r>
      <w:r w:rsidRPr="0073541F">
        <w:rPr>
          <w:spacing w:val="-1"/>
          <w:lang w:val="en-GB"/>
        </w:rPr>
        <w:t xml:space="preserve"> </w:t>
      </w:r>
      <w:r w:rsidRPr="009C5B85">
        <w:rPr>
          <w:rFonts w:cs="Times New Roman"/>
          <w:spacing w:val="-1"/>
          <w:lang w:val="en-GB"/>
        </w:rPr>
        <w:t>derived</w:t>
      </w:r>
      <w:r>
        <w:rPr>
          <w:rFonts w:cs="Times New Roman"/>
          <w:spacing w:val="-1"/>
          <w:lang w:val="en-GB"/>
        </w:rPr>
        <w:t xml:space="preserve"> </w:t>
      </w:r>
      <w:r w:rsidRPr="009C5B85">
        <w:rPr>
          <w:rFonts w:cs="Times New Roman"/>
          <w:spacing w:val="-1"/>
          <w:lang w:val="en-GB"/>
        </w:rPr>
        <w:t>as</w:t>
      </w:r>
      <w:r>
        <w:rPr>
          <w:rFonts w:cs="Times New Roman"/>
          <w:spacing w:val="-1"/>
          <w:lang w:val="en-GB"/>
        </w:rPr>
        <w:t xml:space="preserve"> </w:t>
      </w:r>
      <w:r w:rsidRPr="009C5B85">
        <w:rPr>
          <w:rFonts w:cs="Times New Roman"/>
          <w:spacing w:val="-1"/>
          <w:lang w:val="en-GB"/>
        </w:rPr>
        <w:t>a</w:t>
      </w:r>
      <w:r>
        <w:rPr>
          <w:rFonts w:cs="Times New Roman"/>
          <w:spacing w:val="-1"/>
          <w:lang w:val="en-GB"/>
        </w:rPr>
        <w:t xml:space="preserve"> </w:t>
      </w:r>
      <w:r w:rsidRPr="009C5B85">
        <w:rPr>
          <w:rFonts w:cs="Times New Roman"/>
          <w:spacing w:val="-1"/>
          <w:lang w:val="en-GB"/>
        </w:rPr>
        <w:t>result</w:t>
      </w:r>
      <w:r>
        <w:rPr>
          <w:rFonts w:cs="Times New Roman"/>
          <w:spacing w:val="-1"/>
          <w:lang w:val="en-GB"/>
        </w:rPr>
        <w:t xml:space="preserve"> </w:t>
      </w:r>
      <w:r w:rsidRPr="009C5B85">
        <w:rPr>
          <w:rFonts w:cs="Times New Roman"/>
          <w:spacing w:val="-1"/>
          <w:lang w:val="en-GB"/>
        </w:rPr>
        <w:t>of</w:t>
      </w:r>
      <w:r>
        <w:rPr>
          <w:rFonts w:cs="Times New Roman"/>
          <w:spacing w:val="-1"/>
          <w:lang w:val="en-GB"/>
        </w:rPr>
        <w:t xml:space="preserve"> </w:t>
      </w:r>
      <w:r w:rsidRPr="009C5B85">
        <w:rPr>
          <w:rFonts w:cs="Times New Roman"/>
          <w:spacing w:val="-1"/>
          <w:lang w:val="en-GB"/>
        </w:rPr>
        <w:t>carrying</w:t>
      </w:r>
      <w:r>
        <w:rPr>
          <w:rFonts w:cs="Times New Roman"/>
          <w:spacing w:val="-1"/>
          <w:lang w:val="en-GB"/>
        </w:rPr>
        <w:t xml:space="preserve"> </w:t>
      </w:r>
      <w:r w:rsidRPr="009C5B85">
        <w:rPr>
          <w:rFonts w:cs="Times New Roman"/>
          <w:spacing w:val="-1"/>
          <w:lang w:val="en-GB"/>
        </w:rPr>
        <w:t>out</w:t>
      </w:r>
      <w:r>
        <w:rPr>
          <w:rFonts w:cs="Times New Roman"/>
          <w:spacing w:val="-1"/>
          <w:lang w:val="en-GB"/>
        </w:rPr>
        <w:t xml:space="preserve"> </w:t>
      </w:r>
      <w:r w:rsidRPr="009C5B85">
        <w:rPr>
          <w:rFonts w:cs="Times New Roman"/>
          <w:spacing w:val="-1"/>
          <w:lang w:val="en-GB"/>
        </w:rPr>
        <w:t>the</w:t>
      </w:r>
      <w:r>
        <w:rPr>
          <w:rFonts w:cs="Times New Roman"/>
          <w:spacing w:val="-1"/>
          <w:lang w:val="en-GB"/>
        </w:rPr>
        <w:t xml:space="preserve"> </w:t>
      </w:r>
      <w:r>
        <w:rPr>
          <w:rFonts w:cs="Times New Roman"/>
          <w:lang w:val="en-GB"/>
        </w:rPr>
        <w:t>Clinical Study</w:t>
      </w:r>
      <w:r w:rsidRPr="009C5B85">
        <w:rPr>
          <w:rFonts w:cs="Times New Roman"/>
          <w:lang w:val="en-GB"/>
        </w:rPr>
        <w:t>,</w:t>
      </w:r>
      <w:r>
        <w:rPr>
          <w:rFonts w:cs="Times New Roman"/>
          <w:lang w:val="en-GB"/>
        </w:rPr>
        <w:t xml:space="preserve"> </w:t>
      </w:r>
      <w:r w:rsidRPr="009C5B85">
        <w:rPr>
          <w:rFonts w:cs="Times New Roman"/>
          <w:lang w:val="en-GB"/>
        </w:rPr>
        <w:t>whatever</w:t>
      </w:r>
      <w:r>
        <w:rPr>
          <w:rFonts w:cs="Times New Roman"/>
          <w:lang w:val="en-GB"/>
        </w:rPr>
        <w:t xml:space="preserve"> </w:t>
      </w:r>
      <w:r w:rsidRPr="009C5B85">
        <w:rPr>
          <w:rFonts w:cs="Times New Roman"/>
          <w:lang w:val="en-GB"/>
        </w:rPr>
        <w:t>its</w:t>
      </w:r>
      <w:r>
        <w:rPr>
          <w:rFonts w:cs="Times New Roman"/>
          <w:lang w:val="en-GB"/>
        </w:rPr>
        <w:t xml:space="preserve"> </w:t>
      </w:r>
      <w:r w:rsidRPr="009C5B85">
        <w:rPr>
          <w:rFonts w:cs="Times New Roman"/>
          <w:lang w:val="en-GB"/>
        </w:rPr>
        <w:t>form</w:t>
      </w:r>
      <w:r>
        <w:rPr>
          <w:rFonts w:cs="Times New Roman"/>
          <w:lang w:val="en-GB"/>
        </w:rPr>
        <w:t xml:space="preserve"> </w:t>
      </w:r>
      <w:r w:rsidRPr="009C5B85">
        <w:rPr>
          <w:rFonts w:cs="Times New Roman"/>
          <w:lang w:val="en-GB"/>
        </w:rPr>
        <w:t>or</w:t>
      </w:r>
      <w:r>
        <w:rPr>
          <w:rFonts w:cs="Times New Roman"/>
          <w:lang w:val="en-GB"/>
        </w:rPr>
        <w:t xml:space="preserve"> </w:t>
      </w:r>
      <w:r w:rsidRPr="009C5B85">
        <w:rPr>
          <w:rFonts w:cs="Times New Roman"/>
          <w:lang w:val="en-GB"/>
        </w:rPr>
        <w:t>nature,</w:t>
      </w:r>
      <w:r>
        <w:rPr>
          <w:rFonts w:cs="Times New Roman"/>
          <w:lang w:val="en-GB"/>
        </w:rPr>
        <w:t xml:space="preserve"> </w:t>
      </w:r>
      <w:r w:rsidRPr="0073541F">
        <w:rPr>
          <w:lang w:val="en-GB"/>
        </w:rPr>
        <w:t>whether</w:t>
      </w:r>
      <w:r>
        <w:rPr>
          <w:rFonts w:cs="Times New Roman"/>
          <w:lang w:val="en-GB"/>
        </w:rPr>
        <w:t xml:space="preserve"> </w:t>
      </w:r>
      <w:r w:rsidRPr="009C5B85">
        <w:rPr>
          <w:rFonts w:cs="Times New Roman"/>
          <w:lang w:val="en-GB"/>
        </w:rPr>
        <w:t>it</w:t>
      </w:r>
      <w:r>
        <w:rPr>
          <w:rFonts w:cs="Times New Roman"/>
          <w:lang w:val="en-GB"/>
        </w:rPr>
        <w:t xml:space="preserve"> </w:t>
      </w:r>
      <w:r w:rsidRPr="009C5B85">
        <w:rPr>
          <w:rFonts w:cs="Times New Roman"/>
          <w:lang w:val="en-GB"/>
        </w:rPr>
        <w:t>can</w:t>
      </w:r>
      <w:r>
        <w:rPr>
          <w:rFonts w:cs="Times New Roman"/>
          <w:lang w:val="en-GB"/>
        </w:rPr>
        <w:t xml:space="preserve"> </w:t>
      </w:r>
      <w:r w:rsidRPr="009C5B85">
        <w:rPr>
          <w:rFonts w:cs="Times New Roman"/>
          <w:lang w:val="en-GB"/>
        </w:rPr>
        <w:t>be</w:t>
      </w:r>
      <w:r>
        <w:rPr>
          <w:rFonts w:cs="Times New Roman"/>
          <w:lang w:val="en-GB"/>
        </w:rPr>
        <w:t xml:space="preserve"> </w:t>
      </w:r>
      <w:r w:rsidRPr="009C5B85">
        <w:rPr>
          <w:rFonts w:cs="Times New Roman"/>
          <w:lang w:val="en-GB"/>
        </w:rPr>
        <w:t>protected</w:t>
      </w:r>
      <w:r>
        <w:rPr>
          <w:rFonts w:cs="Times New Roman"/>
          <w:lang w:val="en-GB"/>
        </w:rPr>
        <w:t xml:space="preserve"> </w:t>
      </w:r>
      <w:r w:rsidRPr="0073541F">
        <w:rPr>
          <w:lang w:val="en-GB"/>
        </w:rPr>
        <w:t>or</w:t>
      </w:r>
      <w:r>
        <w:rPr>
          <w:rFonts w:cs="Times New Roman"/>
          <w:lang w:val="en-GB"/>
        </w:rPr>
        <w:t xml:space="preserve"> </w:t>
      </w:r>
      <w:r w:rsidRPr="009C5B85">
        <w:rPr>
          <w:rFonts w:cs="Times New Roman"/>
          <w:lang w:val="en-GB"/>
        </w:rPr>
        <w:t>not,</w:t>
      </w:r>
      <w:r>
        <w:rPr>
          <w:rFonts w:cs="Times New Roman"/>
          <w:lang w:val="en-GB"/>
        </w:rPr>
        <w:t xml:space="preserve"> </w:t>
      </w:r>
      <w:r w:rsidRPr="009C5B85">
        <w:rPr>
          <w:rFonts w:cs="Times New Roman"/>
          <w:lang w:val="en-GB"/>
        </w:rPr>
        <w:t>as</w:t>
      </w:r>
      <w:r>
        <w:rPr>
          <w:rFonts w:cs="Times New Roman"/>
          <w:lang w:val="en-GB"/>
        </w:rPr>
        <w:t xml:space="preserve"> </w:t>
      </w:r>
      <w:r w:rsidRPr="009C5B85">
        <w:rPr>
          <w:rFonts w:cs="Times New Roman"/>
          <w:lang w:val="en-GB"/>
        </w:rPr>
        <w:t>well</w:t>
      </w:r>
      <w:r>
        <w:rPr>
          <w:rFonts w:cs="Times New Roman"/>
          <w:lang w:val="en-GB"/>
        </w:rPr>
        <w:t xml:space="preserve"> </w:t>
      </w:r>
      <w:r w:rsidRPr="009C5B85">
        <w:rPr>
          <w:rFonts w:cs="Times New Roman"/>
          <w:lang w:val="en-GB"/>
        </w:rPr>
        <w:t>as</w:t>
      </w:r>
      <w:r>
        <w:rPr>
          <w:rFonts w:cs="Times New Roman"/>
          <w:lang w:val="en-GB"/>
        </w:rPr>
        <w:t xml:space="preserve"> </w:t>
      </w:r>
      <w:r w:rsidRPr="009C5B85">
        <w:rPr>
          <w:rFonts w:cs="Times New Roman"/>
          <w:lang w:val="en-GB"/>
        </w:rPr>
        <w:t>any</w:t>
      </w:r>
      <w:r>
        <w:rPr>
          <w:rFonts w:cs="Times New Roman"/>
          <w:lang w:val="en-GB"/>
        </w:rPr>
        <w:t xml:space="preserve"> </w:t>
      </w:r>
      <w:r w:rsidRPr="009C5B85">
        <w:rPr>
          <w:rFonts w:cs="Times New Roman"/>
          <w:lang w:val="en-GB"/>
        </w:rPr>
        <w:t>Foreground</w:t>
      </w:r>
      <w:r>
        <w:rPr>
          <w:rFonts w:cs="Times New Roman"/>
          <w:lang w:val="en-GB"/>
        </w:rPr>
        <w:t xml:space="preserve"> </w:t>
      </w:r>
      <w:r w:rsidRPr="009C5B85">
        <w:rPr>
          <w:rFonts w:cs="Times New Roman"/>
          <w:lang w:val="en-GB"/>
        </w:rPr>
        <w:t>IP.</w:t>
      </w:r>
      <w:r>
        <w:rPr>
          <w:rFonts w:cs="Times New Roman"/>
          <w:lang w:val="en-GB"/>
        </w:rPr>
        <w:t xml:space="preserve"> </w:t>
      </w:r>
    </w:p>
    <w:p w14:paraId="20C26061" w14:textId="2F83933E" w:rsidR="00B15612" w:rsidRDefault="00B15612" w:rsidP="00F73EA3">
      <w:pPr>
        <w:pStyle w:val="Plattetekst"/>
        <w:numPr>
          <w:ilvl w:val="1"/>
          <w:numId w:val="1"/>
        </w:numPr>
        <w:tabs>
          <w:tab w:val="left" w:pos="0"/>
        </w:tabs>
        <w:spacing w:after="240" w:line="360" w:lineRule="auto"/>
        <w:ind w:left="851" w:right="3" w:hanging="851"/>
        <w:jc w:val="both"/>
        <w:rPr>
          <w:rFonts w:cs="Times New Roman"/>
          <w:lang w:val="en-GB"/>
        </w:rPr>
      </w:pPr>
      <w:r>
        <w:rPr>
          <w:rFonts w:cs="Times New Roman"/>
          <w:lang w:val="en-GB"/>
        </w:rPr>
        <w:t>“</w:t>
      </w:r>
      <w:r w:rsidRPr="00B61723">
        <w:rPr>
          <w:rFonts w:cs="Times New Roman"/>
          <w:b/>
          <w:lang w:val="en-GB"/>
        </w:rPr>
        <w:t>Funding Agenc</w:t>
      </w:r>
      <w:r>
        <w:rPr>
          <w:rFonts w:cs="Times New Roman"/>
          <w:b/>
          <w:lang w:val="en-GB"/>
        </w:rPr>
        <w:t>ies</w:t>
      </w:r>
      <w:r w:rsidRPr="003C367A">
        <w:rPr>
          <w:lang w:val="en-GB"/>
        </w:rPr>
        <w:t xml:space="preserve">” </w:t>
      </w:r>
      <w:r>
        <w:rPr>
          <w:lang w:val="en-GB"/>
        </w:rPr>
        <w:t>shall mean KCE and ZonMw collectively</w:t>
      </w:r>
      <w:r w:rsidRPr="0042077D">
        <w:rPr>
          <w:lang w:val="en-GB"/>
        </w:rPr>
        <w:t>.</w:t>
      </w:r>
    </w:p>
    <w:p w14:paraId="688E796A" w14:textId="2E179FF5" w:rsidR="00F73EA3" w:rsidRPr="008F2B6A" w:rsidRDefault="00F73EA3" w:rsidP="00F73EA3">
      <w:pPr>
        <w:pStyle w:val="Plattetekst"/>
        <w:numPr>
          <w:ilvl w:val="1"/>
          <w:numId w:val="1"/>
        </w:numPr>
        <w:tabs>
          <w:tab w:val="left" w:pos="0"/>
        </w:tabs>
        <w:spacing w:after="240" w:line="360" w:lineRule="auto"/>
        <w:ind w:left="851" w:right="3" w:hanging="851"/>
        <w:jc w:val="both"/>
        <w:rPr>
          <w:rFonts w:cs="Times New Roman"/>
          <w:lang w:val="en-GB"/>
        </w:rPr>
      </w:pPr>
      <w:r>
        <w:rPr>
          <w:rFonts w:cs="Times New Roman"/>
          <w:lang w:val="en-GB"/>
        </w:rPr>
        <w:t>“</w:t>
      </w:r>
      <w:r w:rsidRPr="00B61723">
        <w:rPr>
          <w:rFonts w:cs="Times New Roman"/>
          <w:b/>
          <w:lang w:val="en-GB"/>
        </w:rPr>
        <w:t>Funding Agenc</w:t>
      </w:r>
      <w:r>
        <w:rPr>
          <w:rFonts w:cs="Times New Roman"/>
          <w:b/>
          <w:lang w:val="en-GB"/>
        </w:rPr>
        <w:t>y</w:t>
      </w:r>
      <w:r w:rsidRPr="003C367A">
        <w:rPr>
          <w:lang w:val="en-GB"/>
        </w:rPr>
        <w:t xml:space="preserve">” </w:t>
      </w:r>
      <w:r w:rsidR="00CA0844">
        <w:rPr>
          <w:lang w:val="en-GB"/>
        </w:rPr>
        <w:t>shall have the meaning as set out in the Recitals</w:t>
      </w:r>
      <w:r w:rsidRPr="0042077D">
        <w:rPr>
          <w:lang w:val="en-GB"/>
        </w:rPr>
        <w:t>.</w:t>
      </w:r>
    </w:p>
    <w:p w14:paraId="3F97EE3D" w14:textId="1D6EF534" w:rsidR="003E63CF" w:rsidRDefault="003E63CF" w:rsidP="00F73EA3">
      <w:pPr>
        <w:pStyle w:val="Plattetekst"/>
        <w:numPr>
          <w:ilvl w:val="1"/>
          <w:numId w:val="1"/>
        </w:numPr>
        <w:tabs>
          <w:tab w:val="left" w:pos="0"/>
        </w:tabs>
        <w:spacing w:after="240" w:line="360" w:lineRule="auto"/>
        <w:ind w:left="851" w:right="3" w:hanging="851"/>
        <w:jc w:val="both"/>
        <w:rPr>
          <w:rFonts w:cs="Times New Roman"/>
          <w:lang w:val="en-GB"/>
        </w:rPr>
      </w:pPr>
      <w:r>
        <w:rPr>
          <w:rFonts w:cs="Times New Roman"/>
          <w:lang w:val="en-GB"/>
        </w:rPr>
        <w:t>“</w:t>
      </w:r>
      <w:r w:rsidRPr="00B61723">
        <w:rPr>
          <w:rFonts w:cs="Times New Roman"/>
          <w:b/>
          <w:lang w:val="en-GB"/>
        </w:rPr>
        <w:t xml:space="preserve">Funding </w:t>
      </w:r>
      <w:r>
        <w:rPr>
          <w:rFonts w:cs="Times New Roman"/>
          <w:b/>
          <w:lang w:val="en-GB"/>
        </w:rPr>
        <w:t>Terms</w:t>
      </w:r>
      <w:r w:rsidRPr="003C367A">
        <w:rPr>
          <w:lang w:val="en-GB"/>
        </w:rPr>
        <w:t xml:space="preserve">” </w:t>
      </w:r>
      <w:r>
        <w:rPr>
          <w:lang w:val="en-GB"/>
        </w:rPr>
        <w:t>shall have the meaning as set out in the Recitals</w:t>
      </w:r>
      <w:r w:rsidRPr="0042077D">
        <w:rPr>
          <w:lang w:val="en-GB"/>
        </w:rPr>
        <w:t>.</w:t>
      </w:r>
    </w:p>
    <w:p w14:paraId="6B5DA219" w14:textId="450FE0D0" w:rsidR="003F7725" w:rsidRPr="009C5B85" w:rsidRDefault="003F7725" w:rsidP="008C54D5">
      <w:pPr>
        <w:pStyle w:val="Plattetekst"/>
        <w:numPr>
          <w:ilvl w:val="1"/>
          <w:numId w:val="1"/>
        </w:numPr>
        <w:tabs>
          <w:tab w:val="left" w:pos="0"/>
        </w:tabs>
        <w:spacing w:after="240" w:line="360" w:lineRule="auto"/>
        <w:ind w:left="851" w:right="3" w:hanging="851"/>
        <w:jc w:val="both"/>
        <w:rPr>
          <w:rFonts w:cs="Times New Roman"/>
          <w:lang w:val="en-GB"/>
        </w:rPr>
      </w:pPr>
      <w:r w:rsidRPr="009C5B85">
        <w:rPr>
          <w:rFonts w:cs="Times New Roman"/>
          <w:lang w:val="en-GB"/>
        </w:rPr>
        <w:t>“</w:t>
      </w:r>
      <w:r w:rsidRPr="009C5B85">
        <w:rPr>
          <w:rFonts w:cs="Times New Roman"/>
          <w:b/>
          <w:spacing w:val="-1"/>
          <w:lang w:val="en-GB"/>
        </w:rPr>
        <w:t>Good</w:t>
      </w:r>
      <w:r w:rsidR="002D3ED5">
        <w:rPr>
          <w:rFonts w:cs="Times New Roman"/>
          <w:b/>
          <w:spacing w:val="-1"/>
          <w:lang w:val="en-GB"/>
        </w:rPr>
        <w:t xml:space="preserve"> </w:t>
      </w:r>
      <w:r w:rsidR="00E20310" w:rsidRPr="009C5B85">
        <w:rPr>
          <w:rFonts w:cs="Times New Roman"/>
          <w:b/>
          <w:lang w:val="en-GB"/>
        </w:rPr>
        <w:t>Research</w:t>
      </w:r>
      <w:r w:rsidR="002D3ED5">
        <w:rPr>
          <w:rFonts w:cs="Times New Roman"/>
          <w:b/>
          <w:spacing w:val="-2"/>
          <w:lang w:val="en-GB"/>
        </w:rPr>
        <w:t xml:space="preserve"> </w:t>
      </w:r>
      <w:r w:rsidRPr="009C5B85">
        <w:rPr>
          <w:rFonts w:cs="Times New Roman"/>
          <w:b/>
          <w:spacing w:val="-1"/>
          <w:lang w:val="en-GB"/>
        </w:rPr>
        <w:t>Practice</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means</w:t>
      </w:r>
      <w:r w:rsidR="002D3ED5">
        <w:rPr>
          <w:rFonts w:cs="Times New Roman"/>
          <w:spacing w:val="14"/>
          <w:lang w:val="en-GB"/>
        </w:rPr>
        <w:t xml:space="preserve"> </w:t>
      </w:r>
      <w:r w:rsidRPr="009C5B85">
        <w:rPr>
          <w:rFonts w:cs="Times New Roman"/>
          <w:spacing w:val="-1"/>
          <w:lang w:val="en-GB"/>
        </w:rPr>
        <w:t>standards,</w:t>
      </w:r>
      <w:r w:rsidR="002D3ED5">
        <w:rPr>
          <w:rFonts w:cs="Times New Roman"/>
          <w:spacing w:val="14"/>
          <w:lang w:val="en-GB"/>
        </w:rPr>
        <w:t xml:space="preserve"> </w:t>
      </w:r>
      <w:r w:rsidRPr="009C5B85">
        <w:rPr>
          <w:rFonts w:cs="Times New Roman"/>
          <w:spacing w:val="-1"/>
          <w:lang w:val="en-GB"/>
        </w:rPr>
        <w:t>practices,</w:t>
      </w:r>
      <w:r w:rsidR="002D3ED5">
        <w:rPr>
          <w:rFonts w:cs="Times New Roman"/>
          <w:spacing w:val="19"/>
          <w:lang w:val="en-GB"/>
        </w:rPr>
        <w:t xml:space="preserve"> </w:t>
      </w:r>
      <w:r w:rsidRPr="009C5B85">
        <w:rPr>
          <w:rFonts w:cs="Times New Roman"/>
          <w:spacing w:val="-1"/>
          <w:lang w:val="en-GB"/>
        </w:rPr>
        <w:t>methods</w:t>
      </w:r>
      <w:r w:rsidR="002D3ED5">
        <w:rPr>
          <w:rFonts w:cs="Times New Roman"/>
          <w:spacing w:val="15"/>
          <w:lang w:val="en-GB"/>
        </w:rPr>
        <w:t xml:space="preserve"> </w:t>
      </w:r>
      <w:r w:rsidRPr="009C5B85">
        <w:rPr>
          <w:rFonts w:cs="Times New Roman"/>
          <w:lang w:val="en-GB"/>
        </w:rPr>
        <w:t>and</w:t>
      </w:r>
      <w:r w:rsidR="002D3ED5">
        <w:rPr>
          <w:rFonts w:cs="Times New Roman"/>
          <w:spacing w:val="39"/>
          <w:lang w:val="en-GB"/>
        </w:rPr>
        <w:t xml:space="preserve"> </w:t>
      </w:r>
      <w:r w:rsidRPr="009C5B85">
        <w:rPr>
          <w:rFonts w:cs="Times New Roman"/>
          <w:spacing w:val="-1"/>
          <w:lang w:val="en-GB"/>
        </w:rPr>
        <w:t>procedures</w:t>
      </w:r>
      <w:r w:rsidR="002D3ED5">
        <w:rPr>
          <w:rFonts w:cs="Times New Roman"/>
          <w:spacing w:val="42"/>
          <w:lang w:val="en-GB"/>
        </w:rPr>
        <w:t xml:space="preserve"> </w:t>
      </w:r>
      <w:r w:rsidRPr="009C5B85">
        <w:rPr>
          <w:rFonts w:cs="Times New Roman"/>
          <w:lang w:val="en-GB"/>
        </w:rPr>
        <w:t>conforming</w:t>
      </w:r>
      <w:r w:rsidR="002D3ED5">
        <w:rPr>
          <w:rFonts w:cs="Times New Roman"/>
          <w:spacing w:val="42"/>
          <w:lang w:val="en-GB"/>
        </w:rPr>
        <w:t xml:space="preserve"> </w:t>
      </w:r>
      <w:r w:rsidRPr="009C5B85">
        <w:rPr>
          <w:rFonts w:cs="Times New Roman"/>
          <w:spacing w:val="-1"/>
          <w:lang w:val="en-GB"/>
        </w:rPr>
        <w:t>to</w:t>
      </w:r>
      <w:r w:rsidR="002D3ED5">
        <w:rPr>
          <w:rFonts w:cs="Times New Roman"/>
          <w:spacing w:val="42"/>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applicable</w:t>
      </w:r>
      <w:r w:rsidR="002D3ED5">
        <w:rPr>
          <w:rFonts w:cs="Times New Roman"/>
          <w:spacing w:val="-1"/>
          <w:lang w:val="en-GB"/>
        </w:rPr>
        <w:t xml:space="preserve"> </w:t>
      </w:r>
      <w:r w:rsidRPr="009C5B85">
        <w:rPr>
          <w:rFonts w:cs="Times New Roman"/>
          <w:spacing w:val="-1"/>
          <w:lang w:val="en-GB"/>
        </w:rPr>
        <w:t>laws</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regulations</w:t>
      </w:r>
      <w:r w:rsidR="002D3ED5">
        <w:rPr>
          <w:rFonts w:cs="Times New Roman"/>
          <w:spacing w:val="-1"/>
          <w:lang w:val="en-GB"/>
        </w:rPr>
        <w:t xml:space="preserve"> </w:t>
      </w:r>
      <w:r w:rsidRPr="009C5B85">
        <w:rPr>
          <w:rFonts w:cs="Times New Roman"/>
          <w:lang w:val="en-GB"/>
        </w:rPr>
        <w:t>and</w:t>
      </w:r>
      <w:r w:rsidR="002D3ED5">
        <w:rPr>
          <w:rFonts w:cs="Times New Roman"/>
          <w:spacing w:val="43"/>
          <w:lang w:val="en-GB"/>
        </w:rPr>
        <w:t xml:space="preserve"> </w:t>
      </w:r>
      <w:r w:rsidRPr="009C5B85">
        <w:rPr>
          <w:rFonts w:cs="Times New Roman"/>
          <w:spacing w:val="-1"/>
          <w:lang w:val="en-GB"/>
        </w:rPr>
        <w:t>the</w:t>
      </w:r>
      <w:r w:rsidR="002D3ED5">
        <w:rPr>
          <w:rFonts w:cs="Times New Roman"/>
          <w:spacing w:val="25"/>
          <w:w w:val="99"/>
          <w:lang w:val="en-GB"/>
        </w:rPr>
        <w:t xml:space="preserve"> </w:t>
      </w:r>
      <w:r w:rsidRPr="009C5B85">
        <w:rPr>
          <w:rFonts w:cs="Times New Roman"/>
          <w:spacing w:val="-1"/>
          <w:lang w:val="en-GB"/>
        </w:rPr>
        <w:t>degree</w:t>
      </w:r>
      <w:r w:rsidR="002D3ED5">
        <w:rPr>
          <w:rFonts w:cs="Times New Roman"/>
          <w:spacing w:val="17"/>
          <w:lang w:val="en-GB"/>
        </w:rPr>
        <w:t xml:space="preserve"> </w:t>
      </w:r>
      <w:r w:rsidRPr="009C5B85">
        <w:rPr>
          <w:rFonts w:cs="Times New Roman"/>
          <w:spacing w:val="-1"/>
          <w:lang w:val="en-GB"/>
        </w:rPr>
        <w:t>of</w:t>
      </w:r>
      <w:r w:rsidR="002D3ED5">
        <w:rPr>
          <w:rFonts w:cs="Times New Roman"/>
          <w:spacing w:val="17"/>
          <w:lang w:val="en-GB"/>
        </w:rPr>
        <w:t xml:space="preserve"> </w:t>
      </w:r>
      <w:r w:rsidRPr="009C5B85">
        <w:rPr>
          <w:rFonts w:cs="Times New Roman"/>
          <w:spacing w:val="-1"/>
          <w:lang w:val="en-GB"/>
        </w:rPr>
        <w:t>skill</w:t>
      </w:r>
      <w:r w:rsidR="002D3ED5">
        <w:rPr>
          <w:rFonts w:cs="Times New Roman"/>
          <w:spacing w:val="19"/>
          <w:lang w:val="en-GB"/>
        </w:rPr>
        <w:t xml:space="preserve"> </w:t>
      </w:r>
      <w:r w:rsidRPr="009C5B85">
        <w:rPr>
          <w:rFonts w:cs="Times New Roman"/>
          <w:lang w:val="en-GB"/>
        </w:rPr>
        <w:t>and</w:t>
      </w:r>
      <w:r w:rsidR="002D3ED5">
        <w:rPr>
          <w:rFonts w:cs="Times New Roman"/>
          <w:spacing w:val="17"/>
          <w:lang w:val="en-GB"/>
        </w:rPr>
        <w:t xml:space="preserve"> </w:t>
      </w:r>
      <w:r w:rsidRPr="009C5B85">
        <w:rPr>
          <w:rFonts w:cs="Times New Roman"/>
          <w:spacing w:val="-1"/>
          <w:lang w:val="en-GB"/>
        </w:rPr>
        <w:t>care,</w:t>
      </w:r>
      <w:r w:rsidR="002D3ED5">
        <w:rPr>
          <w:rFonts w:cs="Times New Roman"/>
          <w:spacing w:val="20"/>
          <w:lang w:val="en-GB"/>
        </w:rPr>
        <w:t xml:space="preserve"> </w:t>
      </w:r>
      <w:r w:rsidRPr="009C5B85">
        <w:rPr>
          <w:rFonts w:cs="Times New Roman"/>
          <w:spacing w:val="-1"/>
          <w:lang w:val="en-GB"/>
        </w:rPr>
        <w:t>diligence,</w:t>
      </w:r>
      <w:r w:rsidR="002D3ED5">
        <w:rPr>
          <w:rFonts w:cs="Times New Roman"/>
          <w:spacing w:val="16"/>
          <w:lang w:val="en-GB"/>
        </w:rPr>
        <w:t xml:space="preserve"> </w:t>
      </w:r>
      <w:r w:rsidRPr="009C5B85">
        <w:rPr>
          <w:rFonts w:cs="Times New Roman"/>
          <w:lang w:val="en-GB"/>
        </w:rPr>
        <w:t>prudence</w:t>
      </w:r>
      <w:r w:rsidR="002D3ED5">
        <w:rPr>
          <w:rFonts w:cs="Times New Roman"/>
          <w:spacing w:val="31"/>
          <w:w w:val="99"/>
          <w:lang w:val="en-GB"/>
        </w:rPr>
        <w:t xml:space="preserve"> </w:t>
      </w:r>
      <w:r w:rsidRPr="009C5B85">
        <w:rPr>
          <w:rFonts w:cs="Times New Roman"/>
          <w:lang w:val="en-GB"/>
        </w:rPr>
        <w:t>and</w:t>
      </w:r>
      <w:r w:rsidR="002D3ED5">
        <w:rPr>
          <w:rFonts w:cs="Times New Roman"/>
          <w:spacing w:val="59"/>
          <w:lang w:val="en-GB"/>
        </w:rPr>
        <w:t xml:space="preserve"> </w:t>
      </w:r>
      <w:r w:rsidRPr="009C5B85">
        <w:rPr>
          <w:rFonts w:cs="Times New Roman"/>
          <w:spacing w:val="-1"/>
          <w:lang w:val="en-GB"/>
        </w:rPr>
        <w:t>foresight</w:t>
      </w:r>
      <w:r w:rsidR="00680E00">
        <w:rPr>
          <w:rFonts w:cs="Times New Roman"/>
          <w:spacing w:val="-1"/>
          <w:lang w:val="en-GB"/>
        </w:rPr>
        <w:t>,</w:t>
      </w:r>
      <w:r w:rsidR="002D3ED5">
        <w:rPr>
          <w:rFonts w:cs="Times New Roman"/>
          <w:spacing w:val="58"/>
          <w:lang w:val="en-GB"/>
        </w:rPr>
        <w:t xml:space="preserve"> </w:t>
      </w:r>
      <w:r w:rsidRPr="009C5B85">
        <w:rPr>
          <w:rFonts w:cs="Times New Roman"/>
          <w:lang w:val="en-GB"/>
        </w:rPr>
        <w:t>which</w:t>
      </w:r>
      <w:r w:rsidR="002D3ED5">
        <w:rPr>
          <w:rFonts w:cs="Times New Roman"/>
          <w:spacing w:val="60"/>
          <w:lang w:val="en-GB"/>
        </w:rPr>
        <w:t xml:space="preserve"> </w:t>
      </w:r>
      <w:r w:rsidRPr="009C5B85">
        <w:rPr>
          <w:rFonts w:cs="Times New Roman"/>
          <w:spacing w:val="-1"/>
          <w:lang w:val="en-GB"/>
        </w:rPr>
        <w:t>would</w:t>
      </w:r>
      <w:r w:rsidR="002D3ED5">
        <w:rPr>
          <w:rFonts w:cs="Times New Roman"/>
          <w:spacing w:val="59"/>
          <w:lang w:val="en-GB"/>
        </w:rPr>
        <w:t xml:space="preserve"> </w:t>
      </w:r>
      <w:r w:rsidRPr="009C5B85">
        <w:rPr>
          <w:rFonts w:cs="Times New Roman"/>
          <w:lang w:val="en-GB"/>
        </w:rPr>
        <w:t>reasonably</w:t>
      </w:r>
      <w:r w:rsidR="002D3ED5">
        <w:rPr>
          <w:rFonts w:cs="Times New Roman"/>
          <w:spacing w:val="58"/>
          <w:lang w:val="en-GB"/>
        </w:rPr>
        <w:t xml:space="preserve"> </w:t>
      </w:r>
      <w:r w:rsidRPr="009C5B85">
        <w:rPr>
          <w:rFonts w:cs="Times New Roman"/>
          <w:lang w:val="en-GB"/>
        </w:rPr>
        <w:t>and</w:t>
      </w:r>
      <w:r w:rsidR="002D3ED5">
        <w:rPr>
          <w:rFonts w:cs="Times New Roman"/>
          <w:spacing w:val="23"/>
          <w:lang w:val="en-GB"/>
        </w:rPr>
        <w:t xml:space="preserve"> </w:t>
      </w:r>
      <w:r w:rsidRPr="009C5B85">
        <w:rPr>
          <w:rFonts w:cs="Times New Roman"/>
          <w:spacing w:val="-1"/>
          <w:lang w:val="en-GB"/>
        </w:rPr>
        <w:t>ordinarily</w:t>
      </w:r>
      <w:r w:rsidR="002D3ED5">
        <w:rPr>
          <w:rFonts w:cs="Times New Roman"/>
          <w:spacing w:val="2"/>
          <w:lang w:val="en-GB"/>
        </w:rPr>
        <w:t xml:space="preserve"> </w:t>
      </w:r>
      <w:r w:rsidRPr="009C5B85">
        <w:rPr>
          <w:rFonts w:cs="Times New Roman"/>
          <w:lang w:val="en-GB"/>
        </w:rPr>
        <w:t>be</w:t>
      </w:r>
      <w:r w:rsidR="002D3ED5">
        <w:rPr>
          <w:rFonts w:cs="Times New Roman"/>
          <w:spacing w:val="4"/>
          <w:lang w:val="en-GB"/>
        </w:rPr>
        <w:t xml:space="preserve"> </w:t>
      </w:r>
      <w:r w:rsidRPr="009C5B85">
        <w:rPr>
          <w:rFonts w:cs="Times New Roman"/>
          <w:spacing w:val="-1"/>
          <w:lang w:val="en-GB"/>
        </w:rPr>
        <w:t>expected</w:t>
      </w:r>
      <w:r w:rsidR="002D3ED5">
        <w:rPr>
          <w:rFonts w:cs="Times New Roman"/>
          <w:spacing w:val="7"/>
          <w:lang w:val="en-GB"/>
        </w:rPr>
        <w:t xml:space="preserve"> </w:t>
      </w:r>
      <w:r w:rsidRPr="009C5B85">
        <w:rPr>
          <w:rFonts w:cs="Times New Roman"/>
          <w:spacing w:val="-1"/>
          <w:lang w:val="en-GB"/>
        </w:rPr>
        <w:t>from</w:t>
      </w:r>
      <w:r w:rsidR="002D3ED5">
        <w:rPr>
          <w:rFonts w:cs="Times New Roman"/>
          <w:spacing w:val="3"/>
          <w:lang w:val="en-GB"/>
        </w:rPr>
        <w:t xml:space="preserve"> </w:t>
      </w:r>
      <w:r w:rsidRPr="009C5B85">
        <w:rPr>
          <w:rFonts w:cs="Times New Roman"/>
          <w:lang w:val="en-GB"/>
        </w:rPr>
        <w:t>a</w:t>
      </w:r>
      <w:r w:rsidR="002D3ED5">
        <w:rPr>
          <w:rFonts w:cs="Times New Roman"/>
          <w:spacing w:val="6"/>
          <w:lang w:val="en-GB"/>
        </w:rPr>
        <w:t xml:space="preserve"> </w:t>
      </w:r>
      <w:r w:rsidRPr="009C5B85">
        <w:rPr>
          <w:rFonts w:cs="Times New Roman"/>
          <w:lang w:val="en-GB"/>
        </w:rPr>
        <w:t>skilled</w:t>
      </w:r>
      <w:r w:rsidR="002D3ED5">
        <w:rPr>
          <w:rFonts w:cs="Times New Roman"/>
          <w:spacing w:val="4"/>
          <w:lang w:val="en-GB"/>
        </w:rPr>
        <w:t xml:space="preserve"> </w:t>
      </w:r>
      <w:r w:rsidRPr="009C5B85">
        <w:rPr>
          <w:rFonts w:cs="Times New Roman"/>
          <w:spacing w:val="-1"/>
          <w:lang w:val="en-GB"/>
        </w:rPr>
        <w:t>and</w:t>
      </w:r>
      <w:r w:rsidR="002D3ED5">
        <w:rPr>
          <w:rFonts w:cs="Times New Roman"/>
          <w:spacing w:val="37"/>
          <w:lang w:val="en-GB"/>
        </w:rPr>
        <w:t xml:space="preserve"> </w:t>
      </w:r>
      <w:r w:rsidRPr="009C5B85">
        <w:rPr>
          <w:rFonts w:cs="Times New Roman"/>
          <w:spacing w:val="-1"/>
          <w:lang w:val="en-GB"/>
        </w:rPr>
        <w:t>experienced</w:t>
      </w:r>
      <w:r w:rsidR="002D3ED5">
        <w:rPr>
          <w:rFonts w:cs="Times New Roman"/>
          <w:spacing w:val="59"/>
          <w:lang w:val="en-GB"/>
        </w:rPr>
        <w:t xml:space="preserve"> </w:t>
      </w:r>
      <w:r w:rsidRPr="009C5B85">
        <w:rPr>
          <w:rFonts w:cs="Times New Roman"/>
          <w:spacing w:val="-1"/>
          <w:lang w:val="en-GB"/>
        </w:rPr>
        <w:t>person</w:t>
      </w:r>
      <w:r w:rsidR="002D3ED5">
        <w:rPr>
          <w:rFonts w:cs="Times New Roman"/>
          <w:spacing w:val="61"/>
          <w:lang w:val="en-GB"/>
        </w:rPr>
        <w:t xml:space="preserve"> </w:t>
      </w:r>
      <w:r w:rsidRPr="009C5B85">
        <w:rPr>
          <w:rFonts w:cs="Times New Roman"/>
          <w:spacing w:val="-1"/>
          <w:lang w:val="en-GB"/>
        </w:rPr>
        <w:t>or</w:t>
      </w:r>
      <w:r w:rsidR="002D3ED5">
        <w:rPr>
          <w:rFonts w:cs="Times New Roman"/>
          <w:spacing w:val="59"/>
          <w:lang w:val="en-GB"/>
        </w:rPr>
        <w:t xml:space="preserve"> </w:t>
      </w:r>
      <w:r w:rsidRPr="009C5B85">
        <w:rPr>
          <w:rFonts w:cs="Times New Roman"/>
          <w:lang w:val="en-GB"/>
        </w:rPr>
        <w:t>body</w:t>
      </w:r>
      <w:r w:rsidR="002D3ED5">
        <w:rPr>
          <w:rFonts w:cs="Times New Roman"/>
          <w:spacing w:val="59"/>
          <w:lang w:val="en-GB"/>
        </w:rPr>
        <w:t xml:space="preserve"> </w:t>
      </w:r>
      <w:r w:rsidRPr="009C5B85">
        <w:rPr>
          <w:rFonts w:cs="Times New Roman"/>
          <w:spacing w:val="-1"/>
          <w:lang w:val="en-GB"/>
        </w:rPr>
        <w:t>engaged</w:t>
      </w:r>
      <w:r w:rsidR="002D3ED5">
        <w:rPr>
          <w:rFonts w:cs="Times New Roman"/>
          <w:spacing w:val="59"/>
          <w:lang w:val="en-GB"/>
        </w:rPr>
        <w:t xml:space="preserve"> </w:t>
      </w:r>
      <w:r w:rsidRPr="009C5B85">
        <w:rPr>
          <w:rFonts w:cs="Times New Roman"/>
          <w:spacing w:val="1"/>
          <w:lang w:val="en-GB"/>
        </w:rPr>
        <w:t>in</w:t>
      </w:r>
      <w:r w:rsidR="002D3ED5">
        <w:rPr>
          <w:rFonts w:cs="Times New Roman"/>
          <w:spacing w:val="58"/>
          <w:lang w:val="en-GB"/>
        </w:rPr>
        <w:t xml:space="preserve"> </w:t>
      </w:r>
      <w:r w:rsidRPr="009C5B85">
        <w:rPr>
          <w:rFonts w:cs="Times New Roman"/>
          <w:lang w:val="en-GB"/>
        </w:rPr>
        <w:t>a</w:t>
      </w:r>
      <w:r w:rsidR="002D3ED5">
        <w:rPr>
          <w:rFonts w:cs="Times New Roman"/>
          <w:spacing w:val="31"/>
          <w:w w:val="99"/>
          <w:lang w:val="en-GB"/>
        </w:rPr>
        <w:t xml:space="preserve"> </w:t>
      </w:r>
      <w:r w:rsidRPr="009C5B85">
        <w:rPr>
          <w:rFonts w:cs="Times New Roman"/>
          <w:lang w:val="en-GB"/>
        </w:rPr>
        <w:t>similar</w:t>
      </w:r>
      <w:r w:rsidR="002D3ED5">
        <w:rPr>
          <w:rFonts w:cs="Times New Roman"/>
          <w:spacing w:val="27"/>
          <w:lang w:val="en-GB"/>
        </w:rPr>
        <w:t xml:space="preserve"> </w:t>
      </w:r>
      <w:r w:rsidRPr="009C5B85">
        <w:rPr>
          <w:rFonts w:cs="Times New Roman"/>
          <w:spacing w:val="-1"/>
          <w:lang w:val="en-GB"/>
        </w:rPr>
        <w:lastRenderedPageBreak/>
        <w:t>type</w:t>
      </w:r>
      <w:r w:rsidR="002D3ED5">
        <w:rPr>
          <w:rFonts w:cs="Times New Roman"/>
          <w:spacing w:val="29"/>
          <w:lang w:val="en-GB"/>
        </w:rPr>
        <w:t xml:space="preserve"> </w:t>
      </w:r>
      <w:r w:rsidRPr="009C5B85">
        <w:rPr>
          <w:rFonts w:cs="Times New Roman"/>
          <w:spacing w:val="-1"/>
          <w:lang w:val="en-GB"/>
        </w:rPr>
        <w:t>of</w:t>
      </w:r>
      <w:r w:rsidR="002D3ED5">
        <w:rPr>
          <w:rFonts w:cs="Times New Roman"/>
          <w:spacing w:val="29"/>
          <w:lang w:val="en-GB"/>
        </w:rPr>
        <w:t xml:space="preserve"> </w:t>
      </w:r>
      <w:r w:rsidRPr="009C5B85">
        <w:rPr>
          <w:rFonts w:cs="Times New Roman"/>
          <w:spacing w:val="-1"/>
          <w:lang w:val="en-GB"/>
        </w:rPr>
        <w:t>undertaking</w:t>
      </w:r>
      <w:r w:rsidR="002D3ED5">
        <w:rPr>
          <w:rFonts w:cs="Times New Roman"/>
          <w:spacing w:val="29"/>
          <w:lang w:val="en-GB"/>
        </w:rPr>
        <w:t xml:space="preserve"> </w:t>
      </w:r>
      <w:r w:rsidRPr="009C5B85">
        <w:rPr>
          <w:rFonts w:cs="Times New Roman"/>
          <w:lang w:val="en-GB"/>
        </w:rPr>
        <w:t>under</w:t>
      </w:r>
      <w:r w:rsidR="002D3ED5">
        <w:rPr>
          <w:rFonts w:cs="Times New Roman"/>
          <w:spacing w:val="28"/>
          <w:lang w:val="en-GB"/>
        </w:rPr>
        <w:t xml:space="preserve"> </w:t>
      </w:r>
      <w:r w:rsidRPr="009C5B85">
        <w:rPr>
          <w:rFonts w:cs="Times New Roman"/>
          <w:spacing w:val="-1"/>
          <w:lang w:val="en-GB"/>
        </w:rPr>
        <w:t>the</w:t>
      </w:r>
      <w:r w:rsidR="002D3ED5">
        <w:rPr>
          <w:rFonts w:cs="Times New Roman"/>
          <w:spacing w:val="28"/>
          <w:lang w:val="en-GB"/>
        </w:rPr>
        <w:t xml:space="preserve"> </w:t>
      </w:r>
      <w:r w:rsidRPr="009C5B85">
        <w:rPr>
          <w:rFonts w:cs="Times New Roman"/>
          <w:spacing w:val="-1"/>
          <w:lang w:val="en-GB"/>
        </w:rPr>
        <w:t>same</w:t>
      </w:r>
      <w:r w:rsidR="002D3ED5">
        <w:rPr>
          <w:rFonts w:cs="Times New Roman"/>
          <w:spacing w:val="29"/>
          <w:w w:val="99"/>
          <w:lang w:val="en-GB"/>
        </w:rPr>
        <w:t xml:space="preserve"> </w:t>
      </w:r>
      <w:r w:rsidRPr="009C5B85">
        <w:rPr>
          <w:rFonts w:cs="Times New Roman"/>
          <w:spacing w:val="-1"/>
          <w:lang w:val="en-GB"/>
        </w:rPr>
        <w:t>or</w:t>
      </w:r>
      <w:r w:rsidR="002D3ED5">
        <w:rPr>
          <w:rFonts w:cs="Times New Roman"/>
          <w:spacing w:val="-11"/>
          <w:lang w:val="en-GB"/>
        </w:rPr>
        <w:t xml:space="preserve"> </w:t>
      </w:r>
      <w:r w:rsidRPr="009C5B85">
        <w:rPr>
          <w:rFonts w:cs="Times New Roman"/>
          <w:lang w:val="en-GB"/>
        </w:rPr>
        <w:t>similar</w:t>
      </w:r>
      <w:r w:rsidR="002D3ED5">
        <w:rPr>
          <w:rFonts w:cs="Times New Roman"/>
          <w:spacing w:val="-10"/>
          <w:lang w:val="en-GB"/>
        </w:rPr>
        <w:t xml:space="preserve"> </w:t>
      </w:r>
      <w:r w:rsidRPr="009C5B85">
        <w:rPr>
          <w:rFonts w:cs="Times New Roman"/>
          <w:spacing w:val="-1"/>
          <w:lang w:val="en-GB"/>
        </w:rPr>
        <w:t>circumstances.</w:t>
      </w:r>
    </w:p>
    <w:p w14:paraId="5031A9DE" w14:textId="19445E04" w:rsidR="0014416F" w:rsidRPr="0042077D" w:rsidRDefault="0014416F" w:rsidP="0042077D">
      <w:pPr>
        <w:pStyle w:val="Plattetekst"/>
        <w:numPr>
          <w:ilvl w:val="1"/>
          <w:numId w:val="1"/>
        </w:numPr>
        <w:tabs>
          <w:tab w:val="left" w:pos="0"/>
        </w:tabs>
        <w:spacing w:after="240" w:line="360" w:lineRule="auto"/>
        <w:ind w:left="851" w:right="3" w:hanging="851"/>
        <w:jc w:val="both"/>
        <w:rPr>
          <w:lang w:val="en-GB"/>
        </w:rPr>
      </w:pPr>
      <w:r w:rsidRPr="0042077D">
        <w:rPr>
          <w:lang w:val="en-GB"/>
        </w:rPr>
        <w:t>“</w:t>
      </w:r>
      <w:r w:rsidRPr="0042077D">
        <w:rPr>
          <w:b/>
          <w:lang w:val="en-GB"/>
        </w:rPr>
        <w:t>ICH</w:t>
      </w:r>
      <w:r w:rsidR="002D3ED5" w:rsidRPr="0042077D">
        <w:rPr>
          <w:b/>
          <w:lang w:val="en-GB"/>
        </w:rPr>
        <w:t xml:space="preserve"> </w:t>
      </w:r>
      <w:r w:rsidRPr="0042077D">
        <w:rPr>
          <w:b/>
          <w:lang w:val="en-GB"/>
        </w:rPr>
        <w:t>E3</w:t>
      </w:r>
      <w:r w:rsidR="002D3ED5" w:rsidRPr="0042077D">
        <w:rPr>
          <w:b/>
          <w:lang w:val="en-GB"/>
        </w:rPr>
        <w:t xml:space="preserve"> </w:t>
      </w:r>
      <w:r w:rsidRPr="0042077D">
        <w:rPr>
          <w:b/>
          <w:lang w:val="en-GB"/>
        </w:rPr>
        <w:t>Guidelines</w:t>
      </w:r>
      <w:r w:rsidRPr="0042077D">
        <w:rPr>
          <w:lang w:val="en-GB"/>
        </w:rPr>
        <w:t>”</w:t>
      </w:r>
      <w:r w:rsidR="002D3ED5" w:rsidRPr="0042077D">
        <w:rPr>
          <w:lang w:val="en-GB"/>
        </w:rPr>
        <w:t xml:space="preserve"> </w:t>
      </w:r>
      <w:r w:rsidRPr="0042077D">
        <w:rPr>
          <w:lang w:val="en-GB"/>
        </w:rPr>
        <w:t>means</w:t>
      </w:r>
      <w:r w:rsidR="002D3ED5" w:rsidRPr="0042077D">
        <w:rPr>
          <w:lang w:val="en-GB"/>
        </w:rPr>
        <w:t xml:space="preserve"> </w:t>
      </w:r>
      <w:r w:rsidRPr="0042077D">
        <w:rPr>
          <w:lang w:val="en-GB"/>
        </w:rPr>
        <w:t>the</w:t>
      </w:r>
      <w:r w:rsidR="002D3ED5" w:rsidRPr="0042077D">
        <w:rPr>
          <w:lang w:val="en-GB"/>
        </w:rPr>
        <w:t xml:space="preserve"> </w:t>
      </w:r>
      <w:r w:rsidRPr="004A708C">
        <w:rPr>
          <w:rFonts w:cs="Times New Roman"/>
          <w:lang w:val="en-GB"/>
        </w:rPr>
        <w:t>ICH</w:t>
      </w:r>
      <w:r w:rsidR="002D3ED5" w:rsidRPr="004A708C">
        <w:rPr>
          <w:rFonts w:cs="Times New Roman"/>
          <w:lang w:val="en-GB"/>
        </w:rPr>
        <w:t xml:space="preserve"> </w:t>
      </w:r>
      <w:r w:rsidRPr="004A708C">
        <w:rPr>
          <w:rFonts w:cs="Times New Roman"/>
          <w:lang w:val="en-GB"/>
        </w:rPr>
        <w:t>Harmonized</w:t>
      </w:r>
      <w:r w:rsidR="002D3ED5" w:rsidRPr="004A708C">
        <w:rPr>
          <w:rFonts w:cs="Times New Roman"/>
          <w:lang w:val="en-GB"/>
        </w:rPr>
        <w:t xml:space="preserve"> </w:t>
      </w:r>
      <w:r w:rsidRPr="004A708C">
        <w:rPr>
          <w:rFonts w:cs="Times New Roman"/>
          <w:lang w:val="en-GB"/>
        </w:rPr>
        <w:t>Tripartite</w:t>
      </w:r>
      <w:r w:rsidR="002D3ED5" w:rsidRPr="004A708C">
        <w:rPr>
          <w:rFonts w:cs="Times New Roman"/>
          <w:lang w:val="en-GB"/>
        </w:rPr>
        <w:t xml:space="preserve"> </w:t>
      </w:r>
      <w:r w:rsidRPr="004A708C">
        <w:rPr>
          <w:rFonts w:cs="Times New Roman"/>
          <w:lang w:val="en-GB"/>
        </w:rPr>
        <w:t>Guideline</w:t>
      </w:r>
      <w:r w:rsidR="002D3ED5" w:rsidRPr="004A708C">
        <w:rPr>
          <w:rFonts w:cs="Times New Roman"/>
          <w:lang w:val="en-GB"/>
        </w:rPr>
        <w:t xml:space="preserve"> </w:t>
      </w:r>
      <w:r w:rsidRPr="004A708C">
        <w:rPr>
          <w:rFonts w:cs="Times New Roman"/>
          <w:lang w:val="en-GB"/>
        </w:rPr>
        <w:t>regarding</w:t>
      </w:r>
      <w:r w:rsidR="002D3ED5" w:rsidRPr="004A708C">
        <w:rPr>
          <w:rFonts w:cs="Times New Roman"/>
          <w:lang w:val="en-GB"/>
        </w:rPr>
        <w:t xml:space="preserve"> </w:t>
      </w:r>
      <w:r w:rsidRPr="004A708C">
        <w:rPr>
          <w:rFonts w:cs="Times New Roman"/>
          <w:lang w:val="en-GB"/>
        </w:rPr>
        <w:t>the</w:t>
      </w:r>
      <w:r w:rsidR="002D3ED5" w:rsidRPr="004A708C">
        <w:rPr>
          <w:rFonts w:cs="Times New Roman"/>
          <w:lang w:val="en-GB"/>
        </w:rPr>
        <w:t xml:space="preserve"> </w:t>
      </w:r>
      <w:r w:rsidRPr="004A708C">
        <w:rPr>
          <w:rFonts w:cs="Times New Roman"/>
          <w:lang w:val="en-GB"/>
        </w:rPr>
        <w:t>Structure</w:t>
      </w:r>
      <w:r w:rsidR="002D3ED5" w:rsidRPr="004A708C">
        <w:rPr>
          <w:rFonts w:cs="Times New Roman"/>
          <w:lang w:val="en-GB"/>
        </w:rPr>
        <w:t xml:space="preserve"> </w:t>
      </w:r>
      <w:r w:rsidRPr="004A708C">
        <w:rPr>
          <w:rFonts w:cs="Times New Roman"/>
          <w:lang w:val="en-GB"/>
        </w:rPr>
        <w:t>and</w:t>
      </w:r>
      <w:r w:rsidR="002D3ED5" w:rsidRPr="004A708C">
        <w:rPr>
          <w:rFonts w:cs="Times New Roman"/>
          <w:lang w:val="en-GB"/>
        </w:rPr>
        <w:t xml:space="preserve"> </w:t>
      </w:r>
      <w:r w:rsidRPr="004A708C">
        <w:rPr>
          <w:rFonts w:cs="Times New Roman"/>
          <w:lang w:val="en-GB"/>
        </w:rPr>
        <w:t>Content</w:t>
      </w:r>
      <w:r w:rsidR="002D3ED5" w:rsidRPr="004A708C">
        <w:rPr>
          <w:rFonts w:cs="Times New Roman"/>
          <w:lang w:val="en-GB"/>
        </w:rPr>
        <w:t xml:space="preserve"> </w:t>
      </w:r>
      <w:r w:rsidRPr="004A708C">
        <w:rPr>
          <w:rFonts w:cs="Times New Roman"/>
          <w:lang w:val="en-GB"/>
        </w:rPr>
        <w:t>of</w:t>
      </w:r>
      <w:r w:rsidR="002D3ED5" w:rsidRPr="004A708C">
        <w:rPr>
          <w:rFonts w:cs="Times New Roman"/>
          <w:lang w:val="en-GB"/>
        </w:rPr>
        <w:t xml:space="preserve"> </w:t>
      </w:r>
      <w:r w:rsidRPr="004A708C">
        <w:rPr>
          <w:rFonts w:cs="Times New Roman"/>
          <w:lang w:val="en-GB"/>
        </w:rPr>
        <w:t>Clinical</w:t>
      </w:r>
      <w:r w:rsidR="002D3ED5" w:rsidRPr="004A708C">
        <w:rPr>
          <w:rFonts w:cs="Times New Roman"/>
          <w:lang w:val="en-GB"/>
        </w:rPr>
        <w:t xml:space="preserve"> </w:t>
      </w:r>
      <w:r w:rsidR="009867CA" w:rsidRPr="004A708C">
        <w:rPr>
          <w:rFonts w:cs="Times New Roman"/>
          <w:lang w:val="en-GB"/>
        </w:rPr>
        <w:t>Study</w:t>
      </w:r>
      <w:r w:rsidR="002D3ED5" w:rsidRPr="004A708C">
        <w:rPr>
          <w:rFonts w:cs="Times New Roman"/>
          <w:lang w:val="en-GB"/>
        </w:rPr>
        <w:t xml:space="preserve"> </w:t>
      </w:r>
      <w:r w:rsidRPr="004A708C">
        <w:rPr>
          <w:rFonts w:cs="Times New Roman"/>
          <w:lang w:val="en-GB"/>
        </w:rPr>
        <w:t>Reports,</w:t>
      </w:r>
      <w:r w:rsidR="002D3ED5" w:rsidRPr="004A708C">
        <w:rPr>
          <w:rFonts w:cs="Times New Roman"/>
          <w:lang w:val="en-GB"/>
        </w:rPr>
        <w:t xml:space="preserve"> </w:t>
      </w:r>
      <w:r w:rsidRPr="004A708C">
        <w:rPr>
          <w:rFonts w:cs="Times New Roman"/>
          <w:lang w:val="en-GB"/>
        </w:rPr>
        <w:t>a</w:t>
      </w:r>
      <w:r w:rsidR="002D3ED5" w:rsidRPr="004A708C">
        <w:rPr>
          <w:rFonts w:cs="Times New Roman"/>
          <w:lang w:val="en-GB"/>
        </w:rPr>
        <w:t xml:space="preserve"> </w:t>
      </w:r>
      <w:r w:rsidRPr="004A708C">
        <w:rPr>
          <w:rFonts w:cs="Times New Roman"/>
          <w:lang w:val="en-GB"/>
        </w:rPr>
        <w:t>copy</w:t>
      </w:r>
      <w:r w:rsidR="002D3ED5" w:rsidRPr="004A708C">
        <w:rPr>
          <w:rFonts w:cs="Times New Roman"/>
          <w:lang w:val="en-GB"/>
        </w:rPr>
        <w:t xml:space="preserve"> </w:t>
      </w:r>
      <w:r w:rsidRPr="004A708C">
        <w:rPr>
          <w:rFonts w:cs="Times New Roman"/>
          <w:lang w:val="en-GB"/>
        </w:rPr>
        <w:t>of</w:t>
      </w:r>
      <w:r w:rsidR="002D3ED5" w:rsidRPr="004A708C">
        <w:rPr>
          <w:rFonts w:cs="Times New Roman"/>
          <w:lang w:val="en-GB"/>
        </w:rPr>
        <w:t xml:space="preserve"> </w:t>
      </w:r>
      <w:r w:rsidRPr="004A708C">
        <w:rPr>
          <w:rFonts w:cs="Times New Roman"/>
          <w:lang w:val="en-GB"/>
        </w:rPr>
        <w:t>which</w:t>
      </w:r>
      <w:r w:rsidR="002D3ED5" w:rsidRPr="004A708C">
        <w:rPr>
          <w:rFonts w:cs="Times New Roman"/>
          <w:lang w:val="en-GB"/>
        </w:rPr>
        <w:t xml:space="preserve"> </w:t>
      </w:r>
      <w:r w:rsidRPr="004A708C">
        <w:rPr>
          <w:rFonts w:cs="Times New Roman"/>
          <w:lang w:val="en-GB"/>
        </w:rPr>
        <w:t>can</w:t>
      </w:r>
      <w:r w:rsidR="002D3ED5" w:rsidRPr="004A708C">
        <w:rPr>
          <w:rFonts w:cs="Times New Roman"/>
          <w:lang w:val="en-GB"/>
        </w:rPr>
        <w:t xml:space="preserve"> </w:t>
      </w:r>
      <w:r w:rsidRPr="004A708C">
        <w:rPr>
          <w:rFonts w:cs="Times New Roman"/>
          <w:lang w:val="en-GB"/>
        </w:rPr>
        <w:t>be</w:t>
      </w:r>
      <w:r w:rsidR="002D3ED5" w:rsidRPr="004A708C">
        <w:rPr>
          <w:rFonts w:cs="Times New Roman"/>
          <w:lang w:val="en-GB"/>
        </w:rPr>
        <w:t xml:space="preserve"> </w:t>
      </w:r>
      <w:r w:rsidRPr="004A708C">
        <w:rPr>
          <w:rFonts w:cs="Times New Roman"/>
          <w:lang w:val="en-GB"/>
        </w:rPr>
        <w:t>found</w:t>
      </w:r>
      <w:r w:rsidR="002D3ED5" w:rsidRPr="004A708C">
        <w:rPr>
          <w:rFonts w:cs="Times New Roman"/>
          <w:lang w:val="en-GB"/>
        </w:rPr>
        <w:t xml:space="preserve"> </w:t>
      </w:r>
      <w:r w:rsidRPr="004A708C">
        <w:rPr>
          <w:rFonts w:cs="Times New Roman"/>
          <w:lang w:val="en-GB"/>
        </w:rPr>
        <w:t>at</w:t>
      </w:r>
      <w:r w:rsidR="002D3ED5" w:rsidRPr="004A708C">
        <w:rPr>
          <w:rFonts w:cs="Times New Roman"/>
          <w:lang w:val="en-GB"/>
        </w:rPr>
        <w:t xml:space="preserve"> </w:t>
      </w:r>
      <w:hyperlink r:id="rId9" w:history="1">
        <w:r w:rsidR="0042077D" w:rsidRPr="00732F5C">
          <w:rPr>
            <w:rStyle w:val="Hyperlink"/>
            <w:rFonts w:cs="Times New Roman"/>
            <w:lang w:val="en-GB"/>
          </w:rPr>
          <w:t>http://www.ich.org/products/guidelines/efficacy/efficacy-single/article/structure-and-content-of-clinical-study-reports.html</w:t>
        </w:r>
      </w:hyperlink>
      <w:r w:rsidR="0042077D">
        <w:rPr>
          <w:rFonts w:cs="Times New Roman"/>
          <w:lang w:val="en-GB"/>
        </w:rPr>
        <w:t xml:space="preserve"> </w:t>
      </w:r>
      <w:r w:rsidRPr="004A708C">
        <w:rPr>
          <w:rFonts w:cs="Times New Roman"/>
          <w:lang w:val="en-GB"/>
        </w:rPr>
        <w:t>or</w:t>
      </w:r>
      <w:r w:rsidR="002D3ED5" w:rsidRPr="004A708C">
        <w:rPr>
          <w:rFonts w:cs="Times New Roman"/>
          <w:lang w:val="en-GB"/>
        </w:rPr>
        <w:t xml:space="preserve"> </w:t>
      </w:r>
      <w:r w:rsidRPr="004A708C">
        <w:rPr>
          <w:rFonts w:cs="Times New Roman"/>
          <w:lang w:val="en-GB"/>
        </w:rPr>
        <w:t>such</w:t>
      </w:r>
      <w:r w:rsidR="002D3ED5" w:rsidRPr="004A708C">
        <w:rPr>
          <w:rFonts w:cs="Times New Roman"/>
          <w:lang w:val="en-GB"/>
        </w:rPr>
        <w:t xml:space="preserve"> </w:t>
      </w:r>
      <w:r w:rsidRPr="004A708C">
        <w:rPr>
          <w:rFonts w:cs="Times New Roman"/>
          <w:lang w:val="en-GB"/>
        </w:rPr>
        <w:t>updated</w:t>
      </w:r>
      <w:r w:rsidR="002D3ED5" w:rsidRPr="004A708C">
        <w:rPr>
          <w:rFonts w:cs="Times New Roman"/>
          <w:lang w:val="en-GB"/>
        </w:rPr>
        <w:t xml:space="preserve"> </w:t>
      </w:r>
      <w:r w:rsidRPr="004A708C">
        <w:rPr>
          <w:rFonts w:cs="Times New Roman"/>
          <w:lang w:val="en-GB"/>
        </w:rPr>
        <w:t>versions</w:t>
      </w:r>
      <w:r w:rsidR="002D3ED5" w:rsidRPr="004A708C">
        <w:rPr>
          <w:rFonts w:cs="Times New Roman"/>
          <w:lang w:val="en-GB"/>
        </w:rPr>
        <w:t xml:space="preserve"> </w:t>
      </w:r>
      <w:r w:rsidRPr="004A708C">
        <w:rPr>
          <w:rFonts w:cs="Times New Roman"/>
          <w:lang w:val="en-GB"/>
        </w:rPr>
        <w:t>thereof.</w:t>
      </w:r>
    </w:p>
    <w:p w14:paraId="022098B0" w14:textId="76E9018B" w:rsidR="003F7725" w:rsidRPr="009C5B85" w:rsidRDefault="003F7725"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lang w:val="en-GB"/>
        </w:rPr>
        <w:t>“</w:t>
      </w:r>
      <w:r w:rsidRPr="009C5B85">
        <w:rPr>
          <w:rFonts w:cs="Times New Roman"/>
          <w:b/>
          <w:lang w:val="en-GB"/>
        </w:rPr>
        <w:t>Informed</w:t>
      </w:r>
      <w:r w:rsidR="002D3ED5">
        <w:rPr>
          <w:rFonts w:cs="Times New Roman"/>
          <w:b/>
          <w:lang w:val="en-GB"/>
        </w:rPr>
        <w:t xml:space="preserve"> </w:t>
      </w:r>
      <w:r w:rsidRPr="009C5B85">
        <w:rPr>
          <w:rFonts w:cs="Times New Roman"/>
          <w:b/>
          <w:lang w:val="en-GB"/>
        </w:rPr>
        <w:t>Consent</w:t>
      </w:r>
      <w:r w:rsidR="002D3ED5">
        <w:rPr>
          <w:rFonts w:cs="Times New Roman"/>
          <w:b/>
          <w:lang w:val="en-GB"/>
        </w:rPr>
        <w:t xml:space="preserve"> </w:t>
      </w:r>
      <w:r w:rsidRPr="009C5B85">
        <w:rPr>
          <w:rFonts w:cs="Times New Roman"/>
          <w:b/>
          <w:lang w:val="en-GB"/>
        </w:rPr>
        <w:t>Form</w:t>
      </w:r>
      <w:r w:rsidRPr="009C5B85">
        <w:rPr>
          <w:rFonts w:cs="Times New Roman"/>
          <w:lang w:val="en-GB"/>
        </w:rPr>
        <w:t>”</w:t>
      </w:r>
      <w:r w:rsidR="002D3ED5">
        <w:rPr>
          <w:rFonts w:cs="Times New Roman"/>
          <w:lang w:val="en-GB"/>
        </w:rPr>
        <w:t xml:space="preserve"> </w:t>
      </w:r>
      <w:r w:rsidRPr="009C5B85">
        <w:rPr>
          <w:rFonts w:cs="Times New Roman"/>
          <w:spacing w:val="-1"/>
          <w:lang w:val="en-GB"/>
        </w:rPr>
        <w:t>mean</w:t>
      </w:r>
      <w:r w:rsidR="00564FA4" w:rsidRPr="009C5B85">
        <w:rPr>
          <w:rFonts w:cs="Times New Roman"/>
          <w:spacing w:val="-1"/>
          <w:lang w:val="en-GB"/>
        </w:rPr>
        <w:t>s</w:t>
      </w:r>
      <w:r w:rsidR="002D3ED5">
        <w:rPr>
          <w:rFonts w:cs="Times New Roman"/>
          <w:spacing w:val="-1"/>
          <w:lang w:val="en-GB"/>
        </w:rPr>
        <w:t xml:space="preserve"> </w:t>
      </w:r>
      <w:r w:rsidR="00D5534D">
        <w:rPr>
          <w:rFonts w:cs="Times New Roman"/>
          <w:spacing w:val="-1"/>
          <w:lang w:val="en-GB"/>
        </w:rPr>
        <w:t xml:space="preserve">the </w:t>
      </w:r>
      <w:r w:rsidRPr="009C5B85">
        <w:rPr>
          <w:rFonts w:cs="Times New Roman"/>
          <w:spacing w:val="-1"/>
          <w:lang w:val="en-GB"/>
        </w:rPr>
        <w:t>document</w:t>
      </w:r>
      <w:r w:rsidR="002D3ED5">
        <w:rPr>
          <w:rFonts w:cs="Times New Roman"/>
          <w:spacing w:val="-1"/>
          <w:lang w:val="en-GB"/>
        </w:rPr>
        <w:t xml:space="preserve"> </w:t>
      </w:r>
      <w:r w:rsidR="00F477A4">
        <w:rPr>
          <w:rFonts w:cs="Times New Roman"/>
          <w:spacing w:val="-1"/>
          <w:lang w:val="en-GB"/>
        </w:rPr>
        <w:t xml:space="preserve">authorized by the appropriate ethics committee for </w:t>
      </w:r>
      <w:r w:rsidRPr="009C5B85">
        <w:rPr>
          <w:rFonts w:cs="Times New Roman"/>
          <w:spacing w:val="-1"/>
          <w:lang w:val="en-GB"/>
        </w:rPr>
        <w:t>obtain</w:t>
      </w:r>
      <w:r w:rsidR="00F477A4">
        <w:rPr>
          <w:rFonts w:cs="Times New Roman"/>
          <w:spacing w:val="-1"/>
          <w:lang w:val="en-GB"/>
        </w:rPr>
        <w:t>ing</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consent</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Pr="009C5B85">
        <w:rPr>
          <w:rFonts w:cs="Times New Roman"/>
          <w:spacing w:val="-1"/>
          <w:lang w:val="en-GB"/>
        </w:rPr>
        <w:t>a</w:t>
      </w:r>
      <w:r w:rsidR="002D3ED5">
        <w:rPr>
          <w:rFonts w:cs="Times New Roman"/>
          <w:spacing w:val="-1"/>
          <w:lang w:val="en-GB"/>
        </w:rPr>
        <w:t xml:space="preserve"> </w:t>
      </w:r>
      <w:r w:rsidR="00096A92">
        <w:rPr>
          <w:rFonts w:cs="Times New Roman"/>
          <w:spacing w:val="-1"/>
          <w:lang w:val="en-GB"/>
        </w:rPr>
        <w:t>Study Subject</w:t>
      </w:r>
      <w:r w:rsidR="00891D54">
        <w:rPr>
          <w:rFonts w:cs="Times New Roman"/>
          <w:spacing w:val="-1"/>
          <w:lang w:val="en-GB"/>
        </w:rPr>
        <w:t xml:space="preserve"> for</w:t>
      </w:r>
      <w:r w:rsidR="002D3ED5">
        <w:rPr>
          <w:rFonts w:cs="Times New Roman"/>
          <w:spacing w:val="-1"/>
          <w:lang w:val="en-GB"/>
        </w:rPr>
        <w:t xml:space="preserve"> </w:t>
      </w:r>
      <w:r w:rsidR="00644242">
        <w:rPr>
          <w:rFonts w:cs="Times New Roman"/>
          <w:spacing w:val="-1"/>
          <w:lang w:val="en-GB"/>
        </w:rPr>
        <w:t>his/her</w:t>
      </w:r>
      <w:r w:rsidR="002D3ED5">
        <w:rPr>
          <w:rFonts w:cs="Times New Roman"/>
          <w:spacing w:val="-1"/>
          <w:lang w:val="en-GB"/>
        </w:rPr>
        <w:t xml:space="preserve"> </w:t>
      </w:r>
      <w:r w:rsidRPr="009C5B85">
        <w:rPr>
          <w:rFonts w:cs="Times New Roman"/>
          <w:spacing w:val="-1"/>
          <w:lang w:val="en-GB"/>
        </w:rPr>
        <w:t>participation</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00F477A4">
        <w:rPr>
          <w:rFonts w:cs="Times New Roman"/>
          <w:spacing w:val="-1"/>
          <w:lang w:val="en-GB"/>
        </w:rPr>
        <w:t>the</w:t>
      </w:r>
      <w:r w:rsidR="002D3ED5">
        <w:rPr>
          <w:rFonts w:cs="Times New Roman"/>
          <w:spacing w:val="-1"/>
          <w:lang w:val="en-GB"/>
        </w:rPr>
        <w:t xml:space="preserve"> </w:t>
      </w:r>
      <w:r w:rsidR="00F477A4">
        <w:rPr>
          <w:rFonts w:cs="Times New Roman"/>
          <w:spacing w:val="-1"/>
          <w:lang w:val="en-GB"/>
        </w:rPr>
        <w:t>C</w:t>
      </w:r>
      <w:r w:rsidR="009867CA">
        <w:rPr>
          <w:rFonts w:cs="Times New Roman"/>
          <w:spacing w:val="-1"/>
          <w:lang w:val="en-GB"/>
        </w:rPr>
        <w:t>lini</w:t>
      </w:r>
      <w:r w:rsidR="00F477A4">
        <w:rPr>
          <w:rFonts w:cs="Times New Roman"/>
          <w:spacing w:val="-1"/>
          <w:lang w:val="en-GB"/>
        </w:rPr>
        <w:t>cal S</w:t>
      </w:r>
      <w:r w:rsidR="009867CA">
        <w:rPr>
          <w:rFonts w:cs="Times New Roman"/>
          <w:spacing w:val="-1"/>
          <w:lang w:val="en-GB"/>
        </w:rPr>
        <w:t>tudy</w:t>
      </w:r>
      <w:r w:rsidR="00891D54">
        <w:rPr>
          <w:rFonts w:cs="Times New Roman"/>
          <w:spacing w:val="-1"/>
          <w:lang w:val="en-GB"/>
        </w:rPr>
        <w:t>, the processing of his/her Personal Data and/or Samples</w:t>
      </w:r>
      <w:r w:rsidRPr="009C5B85">
        <w:rPr>
          <w:rFonts w:cs="Times New Roman"/>
          <w:spacing w:val="-1"/>
          <w:lang w:val="en-GB"/>
        </w:rPr>
        <w:t>.</w:t>
      </w:r>
    </w:p>
    <w:p w14:paraId="378E584D" w14:textId="2D829BE7" w:rsidR="003F7725" w:rsidRPr="0042077D" w:rsidRDefault="00785C8D" w:rsidP="008C54D5">
      <w:pPr>
        <w:pStyle w:val="Plattetekst"/>
        <w:numPr>
          <w:ilvl w:val="1"/>
          <w:numId w:val="1"/>
        </w:numPr>
        <w:tabs>
          <w:tab w:val="left" w:pos="0"/>
        </w:tabs>
        <w:spacing w:after="240" w:line="360" w:lineRule="auto"/>
        <w:ind w:left="851" w:right="3" w:hanging="851"/>
        <w:jc w:val="both"/>
        <w:rPr>
          <w:spacing w:val="-1"/>
          <w:lang w:val="en-GB"/>
        </w:rPr>
      </w:pPr>
      <w:r w:rsidRPr="009C5B85">
        <w:rPr>
          <w:rFonts w:cs="Times New Roman"/>
          <w:lang w:val="en-GB"/>
        </w:rPr>
        <w:t>“</w:t>
      </w:r>
      <w:r w:rsidR="003F7725" w:rsidRPr="009C5B85">
        <w:rPr>
          <w:rFonts w:cs="Times New Roman"/>
          <w:b/>
          <w:spacing w:val="-1"/>
          <w:lang w:val="en-GB"/>
        </w:rPr>
        <w:t>Intellectual</w:t>
      </w:r>
      <w:r w:rsidR="002D3ED5">
        <w:rPr>
          <w:rFonts w:cs="Times New Roman"/>
          <w:b/>
          <w:spacing w:val="2"/>
          <w:lang w:val="en-GB"/>
        </w:rPr>
        <w:t xml:space="preserve"> </w:t>
      </w:r>
      <w:r w:rsidR="003F7725" w:rsidRPr="009C5B85">
        <w:rPr>
          <w:rFonts w:cs="Times New Roman"/>
          <w:b/>
          <w:spacing w:val="-1"/>
          <w:lang w:val="en-GB"/>
        </w:rPr>
        <w:t>Property</w:t>
      </w:r>
      <w:r w:rsidRPr="009C5B85">
        <w:rPr>
          <w:rFonts w:cs="Times New Roman"/>
          <w:lang w:val="en-GB"/>
        </w:rPr>
        <w:t>”</w:t>
      </w:r>
      <w:r w:rsidR="002D3ED5">
        <w:rPr>
          <w:rFonts w:cs="Times New Roman"/>
          <w:b/>
          <w:spacing w:val="1"/>
          <w:lang w:val="en-GB"/>
        </w:rPr>
        <w:t xml:space="preserve"> </w:t>
      </w:r>
      <w:r w:rsidR="003F7725" w:rsidRPr="009C5B85">
        <w:rPr>
          <w:rFonts w:cs="Times New Roman"/>
          <w:b/>
          <w:spacing w:val="-1"/>
          <w:lang w:val="en-GB"/>
        </w:rPr>
        <w:t>(“IP”)</w:t>
      </w:r>
      <w:r w:rsidR="002D3ED5">
        <w:rPr>
          <w:rFonts w:cs="Times New Roman"/>
          <w:b/>
          <w:spacing w:val="-1"/>
          <w:lang w:val="en-GB"/>
        </w:rPr>
        <w:t xml:space="preserve"> </w:t>
      </w:r>
      <w:r w:rsidR="003F7725" w:rsidRPr="009C5B85">
        <w:rPr>
          <w:rFonts w:cs="Times New Roman"/>
          <w:spacing w:val="-1"/>
          <w:lang w:val="en-GB"/>
        </w:rPr>
        <w:t>means</w:t>
      </w:r>
      <w:r w:rsidR="002D3ED5">
        <w:rPr>
          <w:rFonts w:cs="Times New Roman"/>
          <w:lang w:val="en-GB"/>
        </w:rPr>
        <w:t xml:space="preserve"> </w:t>
      </w:r>
      <w:r w:rsidR="003F7725" w:rsidRPr="009C5B85">
        <w:rPr>
          <w:rFonts w:cs="Times New Roman"/>
          <w:lang w:val="en-GB"/>
        </w:rPr>
        <w:t>all</w:t>
      </w:r>
      <w:r w:rsidR="002D3ED5">
        <w:rPr>
          <w:rFonts w:cs="Times New Roman"/>
          <w:lang w:val="en-GB"/>
        </w:rPr>
        <w:t xml:space="preserve"> </w:t>
      </w:r>
      <w:r w:rsidR="003F7725" w:rsidRPr="009C5B85">
        <w:rPr>
          <w:rFonts w:cs="Times New Roman"/>
          <w:spacing w:val="-1"/>
          <w:lang w:val="en-GB"/>
        </w:rPr>
        <w:t>patents</w:t>
      </w:r>
      <w:r w:rsidR="003F7725" w:rsidRPr="0042077D">
        <w:rPr>
          <w:spacing w:val="-1"/>
          <w:lang w:val="en-GB"/>
        </w:rPr>
        <w:t>,</w:t>
      </w:r>
      <w:r w:rsidR="002D3ED5" w:rsidRPr="0042077D">
        <w:rPr>
          <w:spacing w:val="-1"/>
          <w:lang w:val="en-GB"/>
        </w:rPr>
        <w:t xml:space="preserve"> </w:t>
      </w:r>
      <w:r w:rsidR="003F7725" w:rsidRPr="0042077D">
        <w:rPr>
          <w:spacing w:val="-1"/>
          <w:lang w:val="en-GB"/>
        </w:rPr>
        <w:t>copyright</w:t>
      </w:r>
      <w:r w:rsidR="002D3ED5" w:rsidRPr="0042077D">
        <w:rPr>
          <w:spacing w:val="-1"/>
          <w:lang w:val="en-GB"/>
        </w:rPr>
        <w:t xml:space="preserve"> </w:t>
      </w:r>
      <w:r w:rsidR="003F7725" w:rsidRPr="0042077D">
        <w:rPr>
          <w:spacing w:val="-1"/>
          <w:lang w:val="en-GB"/>
        </w:rPr>
        <w:t>and</w:t>
      </w:r>
      <w:r w:rsidR="002D3ED5" w:rsidRPr="0042077D">
        <w:rPr>
          <w:spacing w:val="-1"/>
          <w:lang w:val="en-GB"/>
        </w:rPr>
        <w:t xml:space="preserve"> </w:t>
      </w:r>
      <w:r w:rsidR="003F7725" w:rsidRPr="009C5B85">
        <w:rPr>
          <w:rFonts w:cs="Times New Roman"/>
          <w:spacing w:val="-1"/>
          <w:lang w:val="en-GB"/>
        </w:rPr>
        <w:t>related</w:t>
      </w:r>
      <w:r w:rsidR="002D3ED5" w:rsidRPr="0042077D">
        <w:rPr>
          <w:spacing w:val="-1"/>
          <w:lang w:val="en-GB"/>
        </w:rPr>
        <w:t xml:space="preserve"> </w:t>
      </w:r>
      <w:r w:rsidR="003F7725" w:rsidRPr="009C5B85">
        <w:rPr>
          <w:rFonts w:cs="Times New Roman"/>
          <w:spacing w:val="-1"/>
          <w:lang w:val="en-GB"/>
        </w:rPr>
        <w:t>rights,</w:t>
      </w:r>
      <w:r w:rsidR="002D3ED5" w:rsidRPr="0042077D">
        <w:rPr>
          <w:spacing w:val="-1"/>
          <w:lang w:val="en-GB"/>
        </w:rPr>
        <w:t xml:space="preserve"> </w:t>
      </w:r>
      <w:r w:rsidR="003F7725" w:rsidRPr="009C5B85">
        <w:rPr>
          <w:rFonts w:cs="Times New Roman"/>
          <w:spacing w:val="-1"/>
          <w:lang w:val="en-GB"/>
        </w:rPr>
        <w:t>trademarks</w:t>
      </w:r>
      <w:r w:rsidR="002D3ED5" w:rsidRPr="0042077D">
        <w:rPr>
          <w:spacing w:val="-1"/>
          <w:lang w:val="en-GB"/>
        </w:rPr>
        <w:t xml:space="preserve"> </w:t>
      </w:r>
      <w:r w:rsidR="003F7725" w:rsidRPr="0042077D">
        <w:rPr>
          <w:spacing w:val="-1"/>
          <w:lang w:val="en-GB"/>
        </w:rPr>
        <w:t>and</w:t>
      </w:r>
      <w:r w:rsidR="002D3ED5" w:rsidRPr="0042077D">
        <w:rPr>
          <w:spacing w:val="-1"/>
          <w:lang w:val="en-GB"/>
        </w:rPr>
        <w:t xml:space="preserve"> </w:t>
      </w:r>
      <w:r w:rsidR="003F7725" w:rsidRPr="009C5B85">
        <w:rPr>
          <w:rFonts w:cs="Times New Roman"/>
          <w:spacing w:val="-1"/>
          <w:lang w:val="en-GB"/>
        </w:rPr>
        <w:t>trade</w:t>
      </w:r>
      <w:r w:rsidR="002D3ED5" w:rsidRPr="0042077D">
        <w:rPr>
          <w:spacing w:val="-1"/>
          <w:lang w:val="en-GB"/>
        </w:rPr>
        <w:t xml:space="preserve"> </w:t>
      </w:r>
      <w:r w:rsidR="003F7725" w:rsidRPr="0042077D">
        <w:rPr>
          <w:spacing w:val="-1"/>
          <w:lang w:val="en-GB"/>
        </w:rPr>
        <w:t>names,</w:t>
      </w:r>
      <w:r w:rsidR="002D3ED5" w:rsidRPr="0042077D">
        <w:rPr>
          <w:spacing w:val="-1"/>
          <w:lang w:val="en-GB"/>
        </w:rPr>
        <w:t xml:space="preserve"> </w:t>
      </w:r>
      <w:r w:rsidR="003F7725" w:rsidRPr="0042077D">
        <w:rPr>
          <w:spacing w:val="-1"/>
          <w:lang w:val="en-GB"/>
        </w:rPr>
        <w:t>rights</w:t>
      </w:r>
      <w:r w:rsidR="002D3ED5" w:rsidRPr="0042077D">
        <w:rPr>
          <w:spacing w:val="-1"/>
          <w:lang w:val="en-GB"/>
        </w:rPr>
        <w:t xml:space="preserve"> </w:t>
      </w:r>
      <w:r w:rsidR="003F7725" w:rsidRPr="009C5B85">
        <w:rPr>
          <w:rFonts w:cs="Times New Roman"/>
          <w:spacing w:val="-1"/>
          <w:lang w:val="en-GB"/>
        </w:rPr>
        <w:t>to</w:t>
      </w:r>
      <w:r w:rsidR="002D3ED5" w:rsidRPr="0042077D">
        <w:rPr>
          <w:spacing w:val="-1"/>
          <w:lang w:val="en-GB"/>
        </w:rPr>
        <w:t xml:space="preserve"> </w:t>
      </w:r>
      <w:r w:rsidR="003F7725" w:rsidRPr="009C5B85">
        <w:rPr>
          <w:rFonts w:cs="Times New Roman"/>
          <w:spacing w:val="-1"/>
          <w:lang w:val="en-GB"/>
        </w:rPr>
        <w:t>goodwill</w:t>
      </w:r>
      <w:r w:rsidR="002D3ED5" w:rsidRPr="0042077D">
        <w:rPr>
          <w:spacing w:val="-1"/>
          <w:lang w:val="en-GB"/>
        </w:rPr>
        <w:t xml:space="preserve"> </w:t>
      </w:r>
      <w:r w:rsidR="003F7725" w:rsidRPr="009C5B85">
        <w:rPr>
          <w:rFonts w:cs="Times New Roman"/>
          <w:spacing w:val="-1"/>
          <w:lang w:val="en-GB"/>
        </w:rPr>
        <w:t>or</w:t>
      </w:r>
      <w:r w:rsidR="002D3ED5" w:rsidRPr="0042077D">
        <w:rPr>
          <w:spacing w:val="-1"/>
          <w:lang w:val="en-GB"/>
        </w:rPr>
        <w:t xml:space="preserve"> </w:t>
      </w:r>
      <w:r w:rsidR="003F7725" w:rsidRPr="009C5B85">
        <w:rPr>
          <w:rFonts w:cs="Times New Roman"/>
          <w:spacing w:val="-1"/>
          <w:lang w:val="en-GB"/>
        </w:rPr>
        <w:t>to</w:t>
      </w:r>
      <w:r w:rsidR="002D3ED5" w:rsidRPr="0042077D">
        <w:rPr>
          <w:spacing w:val="-1"/>
          <w:lang w:val="en-GB"/>
        </w:rPr>
        <w:t xml:space="preserve"> </w:t>
      </w:r>
      <w:r w:rsidR="003F7725" w:rsidRPr="0042077D">
        <w:rPr>
          <w:spacing w:val="-1"/>
          <w:lang w:val="en-GB"/>
        </w:rPr>
        <w:t>sue</w:t>
      </w:r>
      <w:r w:rsidR="002D3ED5" w:rsidRPr="0042077D">
        <w:rPr>
          <w:spacing w:val="-1"/>
          <w:lang w:val="en-GB"/>
        </w:rPr>
        <w:t xml:space="preserve"> </w:t>
      </w:r>
      <w:r w:rsidR="003F7725" w:rsidRPr="009C5B85">
        <w:rPr>
          <w:rFonts w:cs="Times New Roman"/>
          <w:spacing w:val="-1"/>
          <w:lang w:val="en-GB"/>
        </w:rPr>
        <w:t>for</w:t>
      </w:r>
      <w:r w:rsidR="002D3ED5" w:rsidRPr="0042077D">
        <w:rPr>
          <w:spacing w:val="-1"/>
          <w:lang w:val="en-GB"/>
        </w:rPr>
        <w:t xml:space="preserve"> </w:t>
      </w:r>
      <w:r w:rsidR="003F7725" w:rsidRPr="0042077D">
        <w:rPr>
          <w:spacing w:val="-1"/>
          <w:lang w:val="en-GB"/>
        </w:rPr>
        <w:t>passing</w:t>
      </w:r>
      <w:r w:rsidR="002D3ED5" w:rsidRPr="0042077D">
        <w:rPr>
          <w:spacing w:val="-1"/>
          <w:lang w:val="en-GB"/>
        </w:rPr>
        <w:t xml:space="preserve"> </w:t>
      </w:r>
      <w:r w:rsidR="003F7725" w:rsidRPr="009C5B85">
        <w:rPr>
          <w:rFonts w:cs="Times New Roman"/>
          <w:spacing w:val="-1"/>
          <w:lang w:val="en-GB"/>
        </w:rPr>
        <w:t>off,</w:t>
      </w:r>
      <w:r w:rsidR="002D3ED5" w:rsidRPr="0042077D">
        <w:rPr>
          <w:spacing w:val="-1"/>
          <w:lang w:val="en-GB"/>
        </w:rPr>
        <w:t xml:space="preserve"> </w:t>
      </w:r>
      <w:r w:rsidR="006B179A" w:rsidRPr="00F73EA3">
        <w:rPr>
          <w:rFonts w:cs="Times New Roman"/>
          <w:spacing w:val="-1"/>
          <w:lang w:val="en-GB"/>
        </w:rPr>
        <w:t xml:space="preserve">moral </w:t>
      </w:r>
      <w:r w:rsidR="006B179A" w:rsidRPr="0042077D">
        <w:rPr>
          <w:spacing w:val="-1"/>
          <w:lang w:val="en-GB"/>
        </w:rPr>
        <w:t>rights</w:t>
      </w:r>
      <w:r w:rsidR="006B179A" w:rsidRPr="00F73EA3">
        <w:rPr>
          <w:rFonts w:cs="Times New Roman"/>
          <w:spacing w:val="-1"/>
          <w:lang w:val="en-GB"/>
        </w:rPr>
        <w:t xml:space="preserve">, </w:t>
      </w:r>
      <w:r w:rsidR="003F7725" w:rsidRPr="00F73EA3">
        <w:rPr>
          <w:rFonts w:cs="Times New Roman"/>
          <w:spacing w:val="-1"/>
          <w:lang w:val="en-GB"/>
        </w:rPr>
        <w:t>rights</w:t>
      </w:r>
      <w:r w:rsidR="002D3ED5" w:rsidRPr="0042077D">
        <w:rPr>
          <w:spacing w:val="-1"/>
          <w:lang w:val="en-GB"/>
        </w:rPr>
        <w:t xml:space="preserve"> </w:t>
      </w:r>
      <w:r w:rsidR="003F7725" w:rsidRPr="0042077D">
        <w:rPr>
          <w:spacing w:val="-1"/>
          <w:lang w:val="en-GB"/>
        </w:rPr>
        <w:t>in</w:t>
      </w:r>
      <w:r w:rsidR="002D3ED5" w:rsidRPr="0042077D">
        <w:rPr>
          <w:spacing w:val="-1"/>
          <w:lang w:val="en-GB"/>
        </w:rPr>
        <w:t xml:space="preserve"> </w:t>
      </w:r>
      <w:r w:rsidR="003F7725" w:rsidRPr="0042077D">
        <w:rPr>
          <w:spacing w:val="-1"/>
          <w:lang w:val="en-GB"/>
        </w:rPr>
        <w:t>designs,</w:t>
      </w:r>
      <w:r w:rsidR="002D3ED5" w:rsidRPr="0042077D">
        <w:rPr>
          <w:spacing w:val="-1"/>
          <w:lang w:val="en-GB"/>
        </w:rPr>
        <w:t xml:space="preserve"> </w:t>
      </w:r>
      <w:r w:rsidR="003F7725" w:rsidRPr="00BC3A03">
        <w:rPr>
          <w:rFonts w:cs="Times New Roman"/>
          <w:spacing w:val="-1"/>
          <w:lang w:val="en-GB"/>
        </w:rPr>
        <w:t>database</w:t>
      </w:r>
      <w:r w:rsidR="002D3ED5" w:rsidRPr="0042077D">
        <w:rPr>
          <w:spacing w:val="-1"/>
          <w:lang w:val="en-GB"/>
        </w:rPr>
        <w:t xml:space="preserve"> </w:t>
      </w:r>
      <w:r w:rsidR="003F7725" w:rsidRPr="00BC3A03">
        <w:rPr>
          <w:rFonts w:cs="Times New Roman"/>
          <w:spacing w:val="-1"/>
          <w:lang w:val="en-GB"/>
        </w:rPr>
        <w:t>rights,</w:t>
      </w:r>
      <w:r w:rsidR="002D3ED5" w:rsidRPr="0042077D">
        <w:rPr>
          <w:spacing w:val="-1"/>
          <w:lang w:val="en-GB"/>
        </w:rPr>
        <w:t xml:space="preserve"> </w:t>
      </w:r>
      <w:r w:rsidR="003F7725" w:rsidRPr="0042077D">
        <w:rPr>
          <w:spacing w:val="-1"/>
          <w:lang w:val="en-GB"/>
        </w:rPr>
        <w:t>and</w:t>
      </w:r>
      <w:r w:rsidR="002D3ED5" w:rsidRPr="0042077D">
        <w:rPr>
          <w:spacing w:val="-1"/>
          <w:lang w:val="en-GB"/>
        </w:rPr>
        <w:t xml:space="preserve"> </w:t>
      </w:r>
      <w:r w:rsidR="003F7725" w:rsidRPr="0042077D">
        <w:rPr>
          <w:spacing w:val="-1"/>
          <w:lang w:val="en-GB"/>
        </w:rPr>
        <w:t>any</w:t>
      </w:r>
      <w:r w:rsidR="002D3ED5" w:rsidRPr="0042077D">
        <w:rPr>
          <w:spacing w:val="-1"/>
          <w:lang w:val="en-GB"/>
        </w:rPr>
        <w:t xml:space="preserve"> </w:t>
      </w:r>
      <w:r w:rsidR="003F7725" w:rsidRPr="009C5B85">
        <w:rPr>
          <w:rFonts w:cs="Times New Roman"/>
          <w:spacing w:val="-1"/>
          <w:lang w:val="en-GB"/>
        </w:rPr>
        <w:t>other</w:t>
      </w:r>
      <w:r w:rsidR="002D3ED5" w:rsidRPr="0042077D">
        <w:rPr>
          <w:spacing w:val="-1"/>
          <w:lang w:val="en-GB"/>
        </w:rPr>
        <w:t xml:space="preserve"> </w:t>
      </w:r>
      <w:r w:rsidR="003F7725" w:rsidRPr="009C5B85">
        <w:rPr>
          <w:rFonts w:cs="Times New Roman"/>
          <w:spacing w:val="-1"/>
          <w:lang w:val="en-GB"/>
        </w:rPr>
        <w:t>intellectual</w:t>
      </w:r>
      <w:r w:rsidR="002D3ED5" w:rsidRPr="0042077D">
        <w:rPr>
          <w:spacing w:val="-1"/>
          <w:lang w:val="en-GB"/>
        </w:rPr>
        <w:t xml:space="preserve"> </w:t>
      </w:r>
      <w:r w:rsidR="003F7725" w:rsidRPr="009C5B85">
        <w:rPr>
          <w:rFonts w:cs="Times New Roman"/>
          <w:spacing w:val="-1"/>
          <w:lang w:val="en-GB"/>
        </w:rPr>
        <w:t>property</w:t>
      </w:r>
      <w:r w:rsidR="002D3ED5" w:rsidRPr="0042077D">
        <w:rPr>
          <w:spacing w:val="-1"/>
          <w:lang w:val="en-GB"/>
        </w:rPr>
        <w:t xml:space="preserve"> </w:t>
      </w:r>
      <w:r w:rsidR="003F7725" w:rsidRPr="009C5B85">
        <w:rPr>
          <w:rFonts w:cs="Times New Roman"/>
          <w:spacing w:val="-1"/>
          <w:lang w:val="en-GB"/>
        </w:rPr>
        <w:t>rights</w:t>
      </w:r>
      <w:r w:rsidR="00A7120A">
        <w:rPr>
          <w:rFonts w:cs="Times New Roman"/>
          <w:spacing w:val="-1"/>
          <w:lang w:val="en-GB"/>
        </w:rPr>
        <w:t xml:space="preserve"> that may apply to the protection of Background or Foreground</w:t>
      </w:r>
      <w:r w:rsidR="003F7725" w:rsidRPr="009C5B85">
        <w:rPr>
          <w:rFonts w:cs="Times New Roman"/>
          <w:spacing w:val="-1"/>
          <w:lang w:val="en-GB"/>
        </w:rPr>
        <w:t>,</w:t>
      </w:r>
      <w:r w:rsidR="002D3ED5" w:rsidRPr="0042077D">
        <w:rPr>
          <w:spacing w:val="-1"/>
          <w:lang w:val="en-GB"/>
        </w:rPr>
        <w:t xml:space="preserve"> </w:t>
      </w:r>
      <w:r w:rsidR="003F7725" w:rsidRPr="0042077D">
        <w:rPr>
          <w:spacing w:val="-1"/>
          <w:lang w:val="en-GB"/>
        </w:rPr>
        <w:t>in</w:t>
      </w:r>
      <w:r w:rsidR="002D3ED5" w:rsidRPr="0042077D">
        <w:rPr>
          <w:spacing w:val="-1"/>
          <w:lang w:val="en-GB"/>
        </w:rPr>
        <w:t xml:space="preserve"> </w:t>
      </w:r>
      <w:r w:rsidR="003F7725" w:rsidRPr="009C5B85">
        <w:rPr>
          <w:rFonts w:cs="Times New Roman"/>
          <w:spacing w:val="-1"/>
          <w:lang w:val="en-GB"/>
        </w:rPr>
        <w:t>each</w:t>
      </w:r>
      <w:r w:rsidR="002D3ED5" w:rsidRPr="0042077D">
        <w:rPr>
          <w:spacing w:val="-1"/>
          <w:lang w:val="en-GB"/>
        </w:rPr>
        <w:t xml:space="preserve"> </w:t>
      </w:r>
      <w:r w:rsidR="003F7725" w:rsidRPr="0042077D">
        <w:rPr>
          <w:spacing w:val="-1"/>
          <w:lang w:val="en-GB"/>
        </w:rPr>
        <w:t>case</w:t>
      </w:r>
      <w:r w:rsidR="002D3ED5" w:rsidRPr="0042077D">
        <w:rPr>
          <w:spacing w:val="-1"/>
          <w:lang w:val="en-GB"/>
        </w:rPr>
        <w:t xml:space="preserve"> </w:t>
      </w:r>
      <w:r w:rsidR="003F7725" w:rsidRPr="009C5B85">
        <w:rPr>
          <w:rFonts w:cs="Times New Roman"/>
          <w:spacing w:val="-1"/>
          <w:lang w:val="en-GB"/>
        </w:rPr>
        <w:t>whether</w:t>
      </w:r>
      <w:r w:rsidR="002D3ED5" w:rsidRPr="0042077D">
        <w:rPr>
          <w:spacing w:val="-1"/>
          <w:lang w:val="en-GB"/>
        </w:rPr>
        <w:t xml:space="preserve"> </w:t>
      </w:r>
      <w:r w:rsidR="003F7725" w:rsidRPr="009C5B85">
        <w:rPr>
          <w:rFonts w:cs="Times New Roman"/>
          <w:spacing w:val="-1"/>
          <w:lang w:val="en-GB"/>
        </w:rPr>
        <w:t>registered</w:t>
      </w:r>
      <w:r w:rsidR="002D3ED5" w:rsidRPr="0042077D">
        <w:rPr>
          <w:spacing w:val="-1"/>
          <w:lang w:val="en-GB"/>
        </w:rPr>
        <w:t xml:space="preserve"> </w:t>
      </w:r>
      <w:r w:rsidR="003F7725" w:rsidRPr="009C5B85">
        <w:rPr>
          <w:rFonts w:cs="Times New Roman"/>
          <w:spacing w:val="-1"/>
          <w:lang w:val="en-GB"/>
        </w:rPr>
        <w:t>or</w:t>
      </w:r>
      <w:r w:rsidR="002D3ED5" w:rsidRPr="0042077D">
        <w:rPr>
          <w:spacing w:val="-1"/>
          <w:lang w:val="en-GB"/>
        </w:rPr>
        <w:t xml:space="preserve"> </w:t>
      </w:r>
      <w:r w:rsidR="003F7725" w:rsidRPr="009C5B85">
        <w:rPr>
          <w:rFonts w:cs="Times New Roman"/>
          <w:spacing w:val="-1"/>
          <w:lang w:val="en-GB"/>
        </w:rPr>
        <w:t>unregistered</w:t>
      </w:r>
      <w:r w:rsidR="002D3ED5" w:rsidRPr="0042077D">
        <w:rPr>
          <w:spacing w:val="-1"/>
          <w:lang w:val="en-GB"/>
        </w:rPr>
        <w:t xml:space="preserve"> </w:t>
      </w:r>
      <w:r w:rsidR="003F7725" w:rsidRPr="0042077D">
        <w:rPr>
          <w:spacing w:val="-1"/>
          <w:lang w:val="en-GB"/>
        </w:rPr>
        <w:t>and</w:t>
      </w:r>
      <w:r w:rsidR="002D3ED5" w:rsidRPr="0042077D">
        <w:rPr>
          <w:spacing w:val="-1"/>
          <w:lang w:val="en-GB"/>
        </w:rPr>
        <w:t xml:space="preserve"> </w:t>
      </w:r>
      <w:r w:rsidR="003F7725" w:rsidRPr="009C5B85">
        <w:rPr>
          <w:rFonts w:cs="Times New Roman"/>
          <w:spacing w:val="-1"/>
          <w:lang w:val="en-GB"/>
        </w:rPr>
        <w:t>including</w:t>
      </w:r>
      <w:r w:rsidR="002D3ED5" w:rsidRPr="0042077D">
        <w:rPr>
          <w:spacing w:val="-1"/>
          <w:lang w:val="en-GB"/>
        </w:rPr>
        <w:t xml:space="preserve"> </w:t>
      </w:r>
      <w:r w:rsidR="003F7725" w:rsidRPr="009C5B85">
        <w:rPr>
          <w:rFonts w:cs="Times New Roman"/>
          <w:spacing w:val="-1"/>
          <w:lang w:val="en-GB"/>
        </w:rPr>
        <w:t>all</w:t>
      </w:r>
      <w:r w:rsidR="002D3ED5" w:rsidRPr="0042077D">
        <w:rPr>
          <w:spacing w:val="-1"/>
          <w:lang w:val="en-GB"/>
        </w:rPr>
        <w:t xml:space="preserve"> </w:t>
      </w:r>
      <w:r w:rsidR="003F7725" w:rsidRPr="009C5B85">
        <w:rPr>
          <w:rFonts w:cs="Times New Roman"/>
          <w:spacing w:val="-1"/>
          <w:lang w:val="en-GB"/>
        </w:rPr>
        <w:t>applications</w:t>
      </w:r>
      <w:r w:rsidR="002D3ED5" w:rsidRPr="0042077D">
        <w:rPr>
          <w:spacing w:val="-1"/>
          <w:lang w:val="en-GB"/>
        </w:rPr>
        <w:t xml:space="preserve"> </w:t>
      </w:r>
      <w:r w:rsidR="003F7725" w:rsidRPr="0042077D">
        <w:rPr>
          <w:spacing w:val="-1"/>
          <w:lang w:val="en-GB"/>
        </w:rPr>
        <w:t>(or</w:t>
      </w:r>
      <w:r w:rsidR="002D3ED5" w:rsidRPr="0042077D">
        <w:rPr>
          <w:spacing w:val="-1"/>
          <w:lang w:val="en-GB"/>
        </w:rPr>
        <w:t xml:space="preserve"> </w:t>
      </w:r>
      <w:r w:rsidR="003F7725" w:rsidRPr="0042077D">
        <w:rPr>
          <w:spacing w:val="-1"/>
          <w:lang w:val="en-GB"/>
        </w:rPr>
        <w:t>rights</w:t>
      </w:r>
      <w:r w:rsidR="002D3ED5" w:rsidRPr="0042077D">
        <w:rPr>
          <w:spacing w:val="-1"/>
          <w:lang w:val="en-GB"/>
        </w:rPr>
        <w:t xml:space="preserve"> </w:t>
      </w:r>
      <w:r w:rsidR="003F7725" w:rsidRPr="009C5B85">
        <w:rPr>
          <w:rFonts w:cs="Times New Roman"/>
          <w:spacing w:val="-1"/>
          <w:lang w:val="en-GB"/>
        </w:rPr>
        <w:t>to</w:t>
      </w:r>
      <w:r w:rsidR="002D3ED5" w:rsidRPr="0042077D">
        <w:rPr>
          <w:spacing w:val="-1"/>
          <w:lang w:val="en-GB"/>
        </w:rPr>
        <w:t xml:space="preserve"> </w:t>
      </w:r>
      <w:r w:rsidR="003F7725" w:rsidRPr="0042077D">
        <w:rPr>
          <w:spacing w:val="-1"/>
          <w:lang w:val="en-GB"/>
        </w:rPr>
        <w:t>apply)</w:t>
      </w:r>
      <w:r w:rsidR="002D3ED5" w:rsidRPr="0042077D">
        <w:rPr>
          <w:spacing w:val="-1"/>
          <w:lang w:val="en-GB"/>
        </w:rPr>
        <w:t xml:space="preserve"> </w:t>
      </w:r>
      <w:r w:rsidR="003F7725" w:rsidRPr="009C5B85">
        <w:rPr>
          <w:rFonts w:cs="Times New Roman"/>
          <w:spacing w:val="-1"/>
          <w:lang w:val="en-GB"/>
        </w:rPr>
        <w:t>for,</w:t>
      </w:r>
      <w:r w:rsidR="002D3ED5" w:rsidRPr="0042077D">
        <w:rPr>
          <w:spacing w:val="-1"/>
          <w:lang w:val="en-GB"/>
        </w:rPr>
        <w:t xml:space="preserve"> </w:t>
      </w:r>
      <w:r w:rsidR="003F7725" w:rsidRPr="0042077D">
        <w:rPr>
          <w:spacing w:val="-1"/>
          <w:lang w:val="en-GB"/>
        </w:rPr>
        <w:t>and</w:t>
      </w:r>
      <w:r w:rsidR="002D3ED5" w:rsidRPr="0042077D">
        <w:rPr>
          <w:spacing w:val="-1"/>
          <w:lang w:val="en-GB"/>
        </w:rPr>
        <w:t xml:space="preserve"> </w:t>
      </w:r>
      <w:r w:rsidR="003F7725" w:rsidRPr="009C5B85">
        <w:rPr>
          <w:rFonts w:cs="Times New Roman"/>
          <w:spacing w:val="-1"/>
          <w:lang w:val="en-GB"/>
        </w:rPr>
        <w:t>renewals</w:t>
      </w:r>
      <w:r w:rsidR="002D3ED5" w:rsidRPr="0042077D">
        <w:rPr>
          <w:spacing w:val="-1"/>
          <w:lang w:val="en-GB"/>
        </w:rPr>
        <w:t xml:space="preserve"> </w:t>
      </w:r>
      <w:r w:rsidR="003F7725" w:rsidRPr="009C5B85">
        <w:rPr>
          <w:rFonts w:cs="Times New Roman"/>
          <w:spacing w:val="-1"/>
          <w:lang w:val="en-GB"/>
        </w:rPr>
        <w:t>or</w:t>
      </w:r>
      <w:r w:rsidR="002D3ED5" w:rsidRPr="0042077D">
        <w:rPr>
          <w:spacing w:val="-1"/>
          <w:lang w:val="en-GB"/>
        </w:rPr>
        <w:t xml:space="preserve"> </w:t>
      </w:r>
      <w:r w:rsidR="003F7725" w:rsidRPr="009C5B85">
        <w:rPr>
          <w:rFonts w:cs="Times New Roman"/>
          <w:spacing w:val="-1"/>
          <w:lang w:val="en-GB"/>
        </w:rPr>
        <w:t>extensions</w:t>
      </w:r>
      <w:r w:rsidR="002D3ED5" w:rsidRPr="0042077D">
        <w:rPr>
          <w:spacing w:val="-1"/>
          <w:lang w:val="en-GB"/>
        </w:rPr>
        <w:t xml:space="preserve"> </w:t>
      </w:r>
      <w:r w:rsidR="003F7725" w:rsidRPr="009C5B85">
        <w:rPr>
          <w:rFonts w:cs="Times New Roman"/>
          <w:spacing w:val="-1"/>
          <w:lang w:val="en-GB"/>
        </w:rPr>
        <w:t>of,</w:t>
      </w:r>
      <w:r w:rsidR="002D3ED5" w:rsidRPr="0042077D">
        <w:rPr>
          <w:spacing w:val="-1"/>
          <w:lang w:val="en-GB"/>
        </w:rPr>
        <w:t xml:space="preserve"> </w:t>
      </w:r>
      <w:r w:rsidR="003F7725" w:rsidRPr="0042077D">
        <w:rPr>
          <w:spacing w:val="-1"/>
          <w:lang w:val="en-GB"/>
        </w:rPr>
        <w:t>such</w:t>
      </w:r>
      <w:r w:rsidR="002D3ED5" w:rsidRPr="0042077D">
        <w:rPr>
          <w:spacing w:val="-1"/>
          <w:lang w:val="en-GB"/>
        </w:rPr>
        <w:t xml:space="preserve"> </w:t>
      </w:r>
      <w:r w:rsidR="003F7725" w:rsidRPr="009C5B85">
        <w:rPr>
          <w:rFonts w:cs="Times New Roman"/>
          <w:spacing w:val="-1"/>
          <w:lang w:val="en-GB"/>
        </w:rPr>
        <w:t>rights</w:t>
      </w:r>
      <w:r w:rsidR="002D3ED5" w:rsidRPr="0042077D">
        <w:rPr>
          <w:spacing w:val="-1"/>
          <w:lang w:val="en-GB"/>
        </w:rPr>
        <w:t xml:space="preserve"> </w:t>
      </w:r>
      <w:r w:rsidR="003F7725" w:rsidRPr="0042077D">
        <w:rPr>
          <w:spacing w:val="-1"/>
          <w:lang w:val="en-GB"/>
        </w:rPr>
        <w:t>and</w:t>
      </w:r>
      <w:r w:rsidR="002D3ED5" w:rsidRPr="0042077D">
        <w:rPr>
          <w:spacing w:val="-1"/>
          <w:lang w:val="en-GB"/>
        </w:rPr>
        <w:t xml:space="preserve"> </w:t>
      </w:r>
      <w:r w:rsidR="003F7725" w:rsidRPr="009C5B85">
        <w:rPr>
          <w:rFonts w:cs="Times New Roman"/>
          <w:spacing w:val="-1"/>
          <w:lang w:val="en-GB"/>
        </w:rPr>
        <w:t>all</w:t>
      </w:r>
      <w:r w:rsidR="002D3ED5" w:rsidRPr="0042077D">
        <w:rPr>
          <w:spacing w:val="-1"/>
          <w:lang w:val="en-GB"/>
        </w:rPr>
        <w:t xml:space="preserve"> </w:t>
      </w:r>
      <w:r w:rsidR="003F7725" w:rsidRPr="009C5B85">
        <w:rPr>
          <w:rFonts w:cs="Times New Roman"/>
          <w:spacing w:val="-1"/>
          <w:lang w:val="en-GB"/>
        </w:rPr>
        <w:t>similar</w:t>
      </w:r>
      <w:r w:rsidR="002D3ED5" w:rsidRPr="0042077D">
        <w:rPr>
          <w:spacing w:val="-1"/>
          <w:lang w:val="en-GB"/>
        </w:rPr>
        <w:t xml:space="preserve"> </w:t>
      </w:r>
      <w:r w:rsidR="003F7725" w:rsidRPr="009C5B85">
        <w:rPr>
          <w:rFonts w:cs="Times New Roman"/>
          <w:spacing w:val="-1"/>
          <w:lang w:val="en-GB"/>
        </w:rPr>
        <w:t>or</w:t>
      </w:r>
      <w:r w:rsidR="002D3ED5" w:rsidRPr="0042077D">
        <w:rPr>
          <w:spacing w:val="-1"/>
          <w:lang w:val="en-GB"/>
        </w:rPr>
        <w:t xml:space="preserve"> </w:t>
      </w:r>
      <w:r w:rsidR="003F7725" w:rsidRPr="009C5B85">
        <w:rPr>
          <w:rFonts w:cs="Times New Roman"/>
          <w:spacing w:val="-1"/>
          <w:lang w:val="en-GB"/>
        </w:rPr>
        <w:t>equivalent</w:t>
      </w:r>
      <w:r w:rsidR="002D3ED5" w:rsidRPr="0042077D">
        <w:rPr>
          <w:spacing w:val="-1"/>
          <w:lang w:val="en-GB"/>
        </w:rPr>
        <w:t xml:space="preserve"> </w:t>
      </w:r>
      <w:r w:rsidR="003F7725" w:rsidRPr="009C5B85">
        <w:rPr>
          <w:rFonts w:cs="Times New Roman"/>
          <w:spacing w:val="-1"/>
          <w:lang w:val="en-GB"/>
        </w:rPr>
        <w:t>rights</w:t>
      </w:r>
      <w:r w:rsidR="002D3ED5" w:rsidRPr="0042077D">
        <w:rPr>
          <w:spacing w:val="-1"/>
          <w:lang w:val="en-GB"/>
        </w:rPr>
        <w:t xml:space="preserve"> </w:t>
      </w:r>
      <w:r w:rsidR="003F7725" w:rsidRPr="009C5B85">
        <w:rPr>
          <w:rFonts w:cs="Times New Roman"/>
          <w:spacing w:val="-1"/>
          <w:lang w:val="en-GB"/>
        </w:rPr>
        <w:t>or</w:t>
      </w:r>
      <w:r w:rsidR="002D3ED5" w:rsidRPr="0042077D">
        <w:rPr>
          <w:spacing w:val="-1"/>
          <w:lang w:val="en-GB"/>
        </w:rPr>
        <w:t xml:space="preserve"> </w:t>
      </w:r>
      <w:r w:rsidR="003F7725" w:rsidRPr="009C5B85">
        <w:rPr>
          <w:rFonts w:cs="Times New Roman"/>
          <w:spacing w:val="-1"/>
          <w:lang w:val="en-GB"/>
        </w:rPr>
        <w:t>forms</w:t>
      </w:r>
      <w:r w:rsidR="002D3ED5" w:rsidRPr="0042077D">
        <w:rPr>
          <w:spacing w:val="-1"/>
          <w:lang w:val="en-GB"/>
        </w:rPr>
        <w:t xml:space="preserve"> </w:t>
      </w:r>
      <w:r w:rsidR="003F7725" w:rsidRPr="009C5B85">
        <w:rPr>
          <w:rFonts w:cs="Times New Roman"/>
          <w:spacing w:val="-1"/>
          <w:lang w:val="en-GB"/>
        </w:rPr>
        <w:t>of</w:t>
      </w:r>
      <w:r w:rsidR="002D3ED5" w:rsidRPr="0042077D">
        <w:rPr>
          <w:spacing w:val="-1"/>
          <w:lang w:val="en-GB"/>
        </w:rPr>
        <w:t xml:space="preserve"> </w:t>
      </w:r>
      <w:r w:rsidR="003F7725" w:rsidRPr="009C5B85">
        <w:rPr>
          <w:rFonts w:cs="Times New Roman"/>
          <w:spacing w:val="-1"/>
          <w:lang w:val="en-GB"/>
        </w:rPr>
        <w:t>protection</w:t>
      </w:r>
      <w:r w:rsidR="002D3ED5" w:rsidRPr="0042077D">
        <w:rPr>
          <w:spacing w:val="-1"/>
          <w:lang w:val="en-GB"/>
        </w:rPr>
        <w:t xml:space="preserve"> </w:t>
      </w:r>
      <w:r w:rsidR="003F7725" w:rsidRPr="009C5B85">
        <w:rPr>
          <w:rFonts w:cs="Times New Roman"/>
          <w:spacing w:val="-1"/>
          <w:lang w:val="en-GB"/>
        </w:rPr>
        <w:t>which</w:t>
      </w:r>
      <w:r w:rsidR="002D3ED5" w:rsidRPr="0042077D">
        <w:rPr>
          <w:spacing w:val="-1"/>
          <w:lang w:val="en-GB"/>
        </w:rPr>
        <w:t xml:space="preserve"> </w:t>
      </w:r>
      <w:r w:rsidR="003F7725" w:rsidRPr="0042077D">
        <w:rPr>
          <w:spacing w:val="-1"/>
          <w:lang w:val="en-GB"/>
        </w:rPr>
        <w:t>subsist</w:t>
      </w:r>
      <w:r w:rsidR="002D3ED5" w:rsidRPr="0042077D">
        <w:rPr>
          <w:spacing w:val="-1"/>
          <w:lang w:val="en-GB"/>
        </w:rPr>
        <w:t xml:space="preserve"> </w:t>
      </w:r>
      <w:r w:rsidR="003F7725" w:rsidRPr="009C5B85">
        <w:rPr>
          <w:rFonts w:cs="Times New Roman"/>
          <w:spacing w:val="-1"/>
          <w:lang w:val="en-GB"/>
        </w:rPr>
        <w:t>or</w:t>
      </w:r>
      <w:r w:rsidR="002D3ED5" w:rsidRPr="0042077D">
        <w:rPr>
          <w:spacing w:val="-1"/>
          <w:lang w:val="en-GB"/>
        </w:rPr>
        <w:t xml:space="preserve"> </w:t>
      </w:r>
      <w:r w:rsidR="003F7725" w:rsidRPr="009C5B85">
        <w:rPr>
          <w:rFonts w:cs="Times New Roman"/>
          <w:spacing w:val="-1"/>
          <w:lang w:val="en-GB"/>
        </w:rPr>
        <w:t>will</w:t>
      </w:r>
      <w:r w:rsidR="002D3ED5" w:rsidRPr="0042077D">
        <w:rPr>
          <w:spacing w:val="-1"/>
          <w:lang w:val="en-GB"/>
        </w:rPr>
        <w:t xml:space="preserve"> </w:t>
      </w:r>
      <w:r w:rsidR="003F7725" w:rsidRPr="0042077D">
        <w:rPr>
          <w:spacing w:val="-1"/>
          <w:lang w:val="en-GB"/>
        </w:rPr>
        <w:t>subsist</w:t>
      </w:r>
      <w:r w:rsidR="002D3ED5" w:rsidRPr="0042077D">
        <w:rPr>
          <w:spacing w:val="-1"/>
          <w:lang w:val="en-GB"/>
        </w:rPr>
        <w:t xml:space="preserve"> </w:t>
      </w:r>
      <w:r w:rsidR="003F7725" w:rsidRPr="009C5B85">
        <w:rPr>
          <w:rFonts w:cs="Times New Roman"/>
          <w:spacing w:val="-1"/>
          <w:lang w:val="en-GB"/>
        </w:rPr>
        <w:t>now</w:t>
      </w:r>
      <w:r w:rsidR="002D3ED5" w:rsidRPr="0042077D">
        <w:rPr>
          <w:spacing w:val="-1"/>
          <w:lang w:val="en-GB"/>
        </w:rPr>
        <w:t xml:space="preserve"> </w:t>
      </w:r>
      <w:r w:rsidR="003F7725" w:rsidRPr="009C5B85">
        <w:rPr>
          <w:rFonts w:cs="Times New Roman"/>
          <w:spacing w:val="-1"/>
          <w:lang w:val="en-GB"/>
        </w:rPr>
        <w:t>or</w:t>
      </w:r>
      <w:r w:rsidR="002D3ED5" w:rsidRPr="0042077D">
        <w:rPr>
          <w:spacing w:val="-1"/>
          <w:lang w:val="en-GB"/>
        </w:rPr>
        <w:t xml:space="preserve"> </w:t>
      </w:r>
      <w:r w:rsidR="003F7725" w:rsidRPr="0042077D">
        <w:rPr>
          <w:spacing w:val="-1"/>
          <w:lang w:val="en-GB"/>
        </w:rPr>
        <w:t>in</w:t>
      </w:r>
      <w:r w:rsidR="002D3ED5" w:rsidRPr="0042077D">
        <w:rPr>
          <w:spacing w:val="-1"/>
          <w:lang w:val="en-GB"/>
        </w:rPr>
        <w:t xml:space="preserve"> </w:t>
      </w:r>
      <w:r w:rsidR="003F7725" w:rsidRPr="009C5B85">
        <w:rPr>
          <w:rFonts w:cs="Times New Roman"/>
          <w:spacing w:val="-1"/>
          <w:lang w:val="en-GB"/>
        </w:rPr>
        <w:t>the</w:t>
      </w:r>
      <w:r w:rsidR="002D3ED5" w:rsidRPr="0042077D">
        <w:rPr>
          <w:spacing w:val="-1"/>
          <w:lang w:val="en-GB"/>
        </w:rPr>
        <w:t xml:space="preserve"> </w:t>
      </w:r>
      <w:r w:rsidR="003F7725" w:rsidRPr="0042077D">
        <w:rPr>
          <w:spacing w:val="-1"/>
          <w:lang w:val="en-GB"/>
        </w:rPr>
        <w:t>future</w:t>
      </w:r>
      <w:r w:rsidR="002D3ED5" w:rsidRPr="0042077D">
        <w:rPr>
          <w:spacing w:val="-1"/>
          <w:lang w:val="en-GB"/>
        </w:rPr>
        <w:t xml:space="preserve"> </w:t>
      </w:r>
      <w:r w:rsidR="003F7725" w:rsidRPr="0042077D">
        <w:rPr>
          <w:spacing w:val="-1"/>
          <w:lang w:val="en-GB"/>
        </w:rPr>
        <w:t>in</w:t>
      </w:r>
      <w:r w:rsidR="002D3ED5" w:rsidRPr="0042077D">
        <w:rPr>
          <w:spacing w:val="-1"/>
          <w:lang w:val="en-GB"/>
        </w:rPr>
        <w:t xml:space="preserve"> </w:t>
      </w:r>
      <w:r w:rsidR="003F7725" w:rsidRPr="0042077D">
        <w:rPr>
          <w:spacing w:val="-1"/>
          <w:lang w:val="en-GB"/>
        </w:rPr>
        <w:t>any</w:t>
      </w:r>
      <w:r w:rsidR="002D3ED5" w:rsidRPr="0042077D">
        <w:rPr>
          <w:spacing w:val="-1"/>
          <w:lang w:val="en-GB"/>
        </w:rPr>
        <w:t xml:space="preserve"> </w:t>
      </w:r>
      <w:r w:rsidR="003F7725" w:rsidRPr="0042077D">
        <w:rPr>
          <w:spacing w:val="-1"/>
          <w:lang w:val="en-GB"/>
        </w:rPr>
        <w:t>part</w:t>
      </w:r>
      <w:r w:rsidR="002D3ED5" w:rsidRPr="0042077D">
        <w:rPr>
          <w:spacing w:val="-1"/>
          <w:lang w:val="en-GB"/>
        </w:rPr>
        <w:t xml:space="preserve"> </w:t>
      </w:r>
      <w:r w:rsidR="003F7725" w:rsidRPr="009C5B85">
        <w:rPr>
          <w:rFonts w:cs="Times New Roman"/>
          <w:spacing w:val="-1"/>
          <w:lang w:val="en-GB"/>
        </w:rPr>
        <w:t>of</w:t>
      </w:r>
      <w:r w:rsidR="002D3ED5" w:rsidRPr="0042077D">
        <w:rPr>
          <w:spacing w:val="-1"/>
          <w:lang w:val="en-GB"/>
        </w:rPr>
        <w:t xml:space="preserve"> </w:t>
      </w:r>
      <w:r w:rsidR="003F7725" w:rsidRPr="009C5B85">
        <w:rPr>
          <w:rFonts w:cs="Times New Roman"/>
          <w:spacing w:val="-1"/>
          <w:lang w:val="en-GB"/>
        </w:rPr>
        <w:t>the</w:t>
      </w:r>
      <w:r w:rsidR="002D3ED5" w:rsidRPr="0042077D">
        <w:rPr>
          <w:spacing w:val="-1"/>
          <w:lang w:val="en-GB"/>
        </w:rPr>
        <w:t xml:space="preserve"> </w:t>
      </w:r>
      <w:r w:rsidR="003F7725" w:rsidRPr="0042077D">
        <w:rPr>
          <w:spacing w:val="-1"/>
          <w:lang w:val="en-GB"/>
        </w:rPr>
        <w:t>world.</w:t>
      </w:r>
    </w:p>
    <w:p w14:paraId="6FA0414B" w14:textId="042B9622" w:rsidR="003F7725" w:rsidRPr="007834CB" w:rsidRDefault="004C2997"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sidDel="004C2997">
        <w:rPr>
          <w:rFonts w:cs="Times New Roman"/>
          <w:b/>
          <w:lang w:val="en-GB"/>
        </w:rPr>
        <w:t xml:space="preserve"> </w:t>
      </w:r>
      <w:r w:rsidR="003F7725" w:rsidRPr="009C5B85">
        <w:rPr>
          <w:rFonts w:cs="Times New Roman"/>
          <w:spacing w:val="-1"/>
          <w:lang w:val="en-GB"/>
        </w:rPr>
        <w:t>“</w:t>
      </w:r>
      <w:r w:rsidR="003F7725" w:rsidRPr="009C5B85">
        <w:rPr>
          <w:rFonts w:cs="Times New Roman"/>
          <w:b/>
          <w:spacing w:val="-1"/>
          <w:lang w:val="en-GB"/>
        </w:rPr>
        <w:t>Law</w:t>
      </w:r>
      <w:r w:rsidR="003F7725" w:rsidRPr="009C5B85">
        <w:rPr>
          <w:rFonts w:cs="Times New Roman"/>
          <w:spacing w:val="-1"/>
          <w:lang w:val="en-GB"/>
        </w:rPr>
        <w:t>”</w:t>
      </w:r>
      <w:r w:rsidR="002D3ED5">
        <w:rPr>
          <w:rFonts w:cs="Times New Roman"/>
          <w:spacing w:val="-1"/>
          <w:lang w:val="en-GB"/>
        </w:rPr>
        <w:t xml:space="preserve"> </w:t>
      </w:r>
      <w:r w:rsidR="003F7725" w:rsidRPr="009C5B85">
        <w:rPr>
          <w:rFonts w:cs="Times New Roman"/>
          <w:spacing w:val="-1"/>
          <w:lang w:val="en-GB"/>
        </w:rPr>
        <w:t>means</w:t>
      </w:r>
      <w:r w:rsidR="002D3ED5">
        <w:rPr>
          <w:rFonts w:cs="Times New Roman"/>
          <w:spacing w:val="-1"/>
          <w:lang w:val="en-GB"/>
        </w:rPr>
        <w:t xml:space="preserve"> </w:t>
      </w:r>
      <w:r w:rsidR="002C1336">
        <w:rPr>
          <w:rFonts w:cs="Times New Roman"/>
          <w:spacing w:val="-1"/>
          <w:lang w:val="en-GB"/>
        </w:rPr>
        <w:t xml:space="preserve">any and all laws, regulations and conventions applying to the conduct of </w:t>
      </w:r>
      <w:r w:rsidR="00644242">
        <w:rPr>
          <w:rFonts w:cs="Times New Roman"/>
          <w:spacing w:val="-1"/>
          <w:lang w:val="en-GB"/>
        </w:rPr>
        <w:t>clinical studies, such as</w:t>
      </w:r>
      <w:r w:rsidR="00C84C09">
        <w:rPr>
          <w:rFonts w:cs="Times New Roman"/>
          <w:spacing w:val="-1"/>
          <w:lang w:val="en-GB"/>
        </w:rPr>
        <w:t xml:space="preserve"> </w:t>
      </w:r>
      <w:r w:rsidR="00644242">
        <w:rPr>
          <w:rFonts w:cs="Times New Roman"/>
          <w:spacing w:val="-1"/>
          <w:lang w:val="en-GB"/>
        </w:rPr>
        <w:t>the Clinical</w:t>
      </w:r>
      <w:r w:rsidR="002C1336">
        <w:rPr>
          <w:rFonts w:cs="Times New Roman"/>
          <w:spacing w:val="-1"/>
          <w:lang w:val="en-GB"/>
        </w:rPr>
        <w:t xml:space="preserve"> Study, </w:t>
      </w:r>
      <w:r w:rsidR="00BE2DA0">
        <w:rPr>
          <w:rFonts w:cs="Times New Roman"/>
          <w:spacing w:val="-1"/>
          <w:lang w:val="en-GB"/>
        </w:rPr>
        <w:t xml:space="preserve">and including the laws applying to </w:t>
      </w:r>
      <w:r w:rsidR="002C1336">
        <w:rPr>
          <w:rFonts w:cs="Times New Roman"/>
          <w:spacing w:val="-1"/>
          <w:lang w:val="en-GB"/>
        </w:rPr>
        <w:t xml:space="preserve">the </w:t>
      </w:r>
      <w:r w:rsidR="002C1336" w:rsidRPr="007834CB">
        <w:rPr>
          <w:rFonts w:cs="Times New Roman"/>
          <w:spacing w:val="-1"/>
          <w:lang w:val="en-GB"/>
        </w:rPr>
        <w:t>processing of Personal Data and</w:t>
      </w:r>
      <w:r w:rsidR="00644242" w:rsidRPr="007834CB">
        <w:rPr>
          <w:rFonts w:cs="Times New Roman"/>
          <w:spacing w:val="-1"/>
          <w:lang w:val="en-GB"/>
        </w:rPr>
        <w:t>/or</w:t>
      </w:r>
      <w:r w:rsidR="002C1336" w:rsidRPr="007834CB">
        <w:rPr>
          <w:rFonts w:cs="Times New Roman"/>
          <w:spacing w:val="-1"/>
          <w:lang w:val="en-GB"/>
        </w:rPr>
        <w:t xml:space="preserve"> the processing of </w:t>
      </w:r>
      <w:r w:rsidR="00C21A0C" w:rsidRPr="007834CB">
        <w:rPr>
          <w:rFonts w:cs="Times New Roman"/>
          <w:spacing w:val="-1"/>
          <w:lang w:val="en-GB"/>
        </w:rPr>
        <w:t>Samples in the countries where the Clinical Study is conducted</w:t>
      </w:r>
      <w:r w:rsidR="002C1336" w:rsidRPr="007834CB">
        <w:rPr>
          <w:rFonts w:cs="Times New Roman"/>
          <w:spacing w:val="-1"/>
          <w:lang w:val="en-GB"/>
        </w:rPr>
        <w:t>.</w:t>
      </w:r>
      <w:r w:rsidR="002C1336" w:rsidRPr="007834CB">
        <w:rPr>
          <w:lang w:val="en-GB"/>
        </w:rPr>
        <w:t xml:space="preserve"> </w:t>
      </w:r>
    </w:p>
    <w:p w14:paraId="71F5DFD7" w14:textId="41687AC1" w:rsidR="00877DE7" w:rsidRPr="007834CB" w:rsidRDefault="00877DE7"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sidRPr="007834CB">
        <w:rPr>
          <w:rFonts w:cs="Times New Roman"/>
          <w:spacing w:val="-1"/>
          <w:lang w:val="en-GB"/>
        </w:rPr>
        <w:t>“</w:t>
      </w:r>
      <w:r w:rsidRPr="007834CB">
        <w:rPr>
          <w:rFonts w:cs="Times New Roman"/>
          <w:b/>
          <w:spacing w:val="-1"/>
          <w:lang w:val="en-GB"/>
        </w:rPr>
        <w:t>Long</w:t>
      </w:r>
      <w:r w:rsidR="002D3ED5" w:rsidRPr="007834CB">
        <w:rPr>
          <w:rFonts w:cs="Times New Roman"/>
          <w:b/>
          <w:spacing w:val="-1"/>
          <w:lang w:val="en-GB"/>
        </w:rPr>
        <w:t xml:space="preserve"> </w:t>
      </w:r>
      <w:r w:rsidRPr="007834CB">
        <w:rPr>
          <w:rFonts w:cs="Times New Roman"/>
          <w:b/>
          <w:spacing w:val="-1"/>
          <w:lang w:val="en-GB"/>
        </w:rPr>
        <w:t>Stop</w:t>
      </w:r>
      <w:r w:rsidR="002D3ED5" w:rsidRPr="007834CB">
        <w:rPr>
          <w:rFonts w:cs="Times New Roman"/>
          <w:b/>
          <w:spacing w:val="-1"/>
          <w:lang w:val="en-GB"/>
        </w:rPr>
        <w:t xml:space="preserve"> </w:t>
      </w:r>
      <w:r w:rsidRPr="007834CB">
        <w:rPr>
          <w:rFonts w:cs="Times New Roman"/>
          <w:b/>
          <w:spacing w:val="-1"/>
          <w:lang w:val="en-GB"/>
        </w:rPr>
        <w:t>Date</w:t>
      </w:r>
      <w:r w:rsidRPr="007834CB">
        <w:rPr>
          <w:rFonts w:cs="Times New Roman"/>
          <w:spacing w:val="-1"/>
          <w:lang w:val="en-GB"/>
        </w:rPr>
        <w:t>”</w:t>
      </w:r>
      <w:r w:rsidR="002D3ED5" w:rsidRPr="007834CB">
        <w:rPr>
          <w:rFonts w:cs="Times New Roman"/>
          <w:spacing w:val="-1"/>
          <w:lang w:val="en-GB"/>
        </w:rPr>
        <w:t xml:space="preserve"> </w:t>
      </w:r>
      <w:r w:rsidRPr="007834CB">
        <w:rPr>
          <w:rFonts w:cs="Times New Roman"/>
          <w:spacing w:val="-1"/>
          <w:lang w:val="en-GB"/>
        </w:rPr>
        <w:t>means</w:t>
      </w:r>
      <w:r w:rsidR="002D3ED5" w:rsidRPr="007834CB">
        <w:rPr>
          <w:rFonts w:cs="Times New Roman"/>
          <w:spacing w:val="-1"/>
          <w:lang w:val="en-GB"/>
        </w:rPr>
        <w:t xml:space="preserve"> </w:t>
      </w:r>
      <w:r w:rsidR="003050FD" w:rsidRPr="007834CB">
        <w:rPr>
          <w:rFonts w:cs="Times New Roman"/>
          <w:spacing w:val="-1"/>
          <w:lang w:val="en-GB"/>
        </w:rPr>
        <w:t>6</w:t>
      </w:r>
      <w:r w:rsidR="00C84C09" w:rsidRPr="007834CB">
        <w:rPr>
          <w:rFonts w:cs="Times New Roman"/>
          <w:spacing w:val="-1"/>
          <w:lang w:val="en-GB"/>
        </w:rPr>
        <w:t xml:space="preserve"> months after the final </w:t>
      </w:r>
      <w:r w:rsidR="00A26333" w:rsidRPr="007834CB">
        <w:rPr>
          <w:rFonts w:cs="Times New Roman"/>
          <w:spacing w:val="-1"/>
          <w:lang w:val="en-GB"/>
        </w:rPr>
        <w:t xml:space="preserve">funding </w:t>
      </w:r>
      <w:r w:rsidR="00C84C09" w:rsidRPr="007834CB">
        <w:rPr>
          <w:rFonts w:cs="Times New Roman"/>
          <w:spacing w:val="-1"/>
          <w:lang w:val="en-GB"/>
        </w:rPr>
        <w:t xml:space="preserve">decision </w:t>
      </w:r>
      <w:r w:rsidR="00A26333" w:rsidRPr="007834CB">
        <w:rPr>
          <w:rFonts w:cs="Times New Roman"/>
          <w:spacing w:val="-1"/>
          <w:lang w:val="en-GB"/>
        </w:rPr>
        <w:t xml:space="preserve">in the framework </w:t>
      </w:r>
      <w:r w:rsidR="00C84C09" w:rsidRPr="007834CB">
        <w:rPr>
          <w:rFonts w:cs="Times New Roman"/>
          <w:spacing w:val="-1"/>
          <w:lang w:val="en-GB"/>
        </w:rPr>
        <w:t xml:space="preserve">of the </w:t>
      </w:r>
      <w:r w:rsidR="001D1608" w:rsidRPr="007834CB">
        <w:rPr>
          <w:rFonts w:cs="Times New Roman"/>
          <w:spacing w:val="-1"/>
          <w:lang w:val="en-GB"/>
        </w:rPr>
        <w:t>Clinical Study</w:t>
      </w:r>
      <w:r w:rsidR="000211DD" w:rsidRPr="007834CB">
        <w:rPr>
          <w:rFonts w:cs="Times New Roman"/>
          <w:spacing w:val="-1"/>
          <w:lang w:val="en-GB"/>
        </w:rPr>
        <w:t>.</w:t>
      </w:r>
      <w:r w:rsidR="00A36EAE" w:rsidRPr="007834CB">
        <w:rPr>
          <w:rFonts w:cs="Times New Roman"/>
          <w:spacing w:val="-1"/>
          <w:lang w:val="en-GB"/>
        </w:rPr>
        <w:t xml:space="preserve"> </w:t>
      </w:r>
      <w:r w:rsidR="001D1608" w:rsidRPr="007834CB">
        <w:rPr>
          <w:rFonts w:cs="Times New Roman"/>
          <w:spacing w:val="-1"/>
          <w:lang w:val="en-GB"/>
        </w:rPr>
        <w:t xml:space="preserve">The Clinical </w:t>
      </w:r>
      <w:r w:rsidR="001D1608" w:rsidRPr="007834CB">
        <w:rPr>
          <w:rFonts w:cs="Times New Roman"/>
          <w:spacing w:val="-1"/>
          <w:lang w:val="en-GB"/>
        </w:rPr>
        <w:t xml:space="preserve">Study </w:t>
      </w:r>
      <w:r w:rsidR="00A36EAE" w:rsidRPr="007834CB">
        <w:rPr>
          <w:rFonts w:cs="Times New Roman"/>
          <w:spacing w:val="-1"/>
          <w:lang w:val="en-GB"/>
        </w:rPr>
        <w:t xml:space="preserve">should be started before or on this date, which implies that the </w:t>
      </w:r>
      <w:r w:rsidR="001D1608" w:rsidRPr="007834CB">
        <w:rPr>
          <w:rFonts w:cs="Times New Roman"/>
          <w:spacing w:val="-1"/>
          <w:lang w:val="en-GB"/>
        </w:rPr>
        <w:t xml:space="preserve">Clinical Study </w:t>
      </w:r>
      <w:r w:rsidR="00A36EAE" w:rsidRPr="007834CB">
        <w:rPr>
          <w:rFonts w:cs="Times New Roman"/>
          <w:spacing w:val="-1"/>
          <w:lang w:val="en-GB"/>
        </w:rPr>
        <w:t xml:space="preserve">is approved by an Ethics committee and </w:t>
      </w:r>
      <w:r w:rsidR="00414FD7" w:rsidRPr="007834CB">
        <w:rPr>
          <w:rFonts w:cs="Times New Roman"/>
          <w:spacing w:val="-1"/>
          <w:lang w:val="en-GB"/>
        </w:rPr>
        <w:t xml:space="preserve">if applicable, any other </w:t>
      </w:r>
      <w:r w:rsidR="00A36EAE" w:rsidRPr="007834CB">
        <w:rPr>
          <w:rFonts w:cs="Times New Roman"/>
          <w:spacing w:val="-1"/>
          <w:lang w:val="en-GB"/>
        </w:rPr>
        <w:t xml:space="preserve">relevant competent authority. </w:t>
      </w:r>
      <w:r w:rsidR="003050FD" w:rsidRPr="007834CB">
        <w:rPr>
          <w:rFonts w:cs="Times New Roman"/>
          <w:spacing w:val="-1"/>
          <w:lang w:val="en-GB"/>
        </w:rPr>
        <w:t xml:space="preserve">Exceptions to be discussed </w:t>
      </w:r>
      <w:r w:rsidR="004F006F" w:rsidRPr="007834CB">
        <w:rPr>
          <w:rFonts w:cs="Times New Roman"/>
          <w:spacing w:val="-1"/>
          <w:lang w:val="en-GB"/>
        </w:rPr>
        <w:t xml:space="preserve">on a </w:t>
      </w:r>
      <w:r w:rsidR="003050FD" w:rsidRPr="007834CB">
        <w:rPr>
          <w:rFonts w:cs="Times New Roman"/>
          <w:spacing w:val="-1"/>
          <w:lang w:val="en-GB"/>
        </w:rPr>
        <w:t>case by case</w:t>
      </w:r>
      <w:r w:rsidR="004F006F" w:rsidRPr="007834CB">
        <w:rPr>
          <w:rFonts w:cs="Times New Roman"/>
          <w:spacing w:val="-1"/>
          <w:lang w:val="en-GB"/>
        </w:rPr>
        <w:t xml:space="preserve"> base</w:t>
      </w:r>
      <w:r w:rsidR="003050FD" w:rsidRPr="007834CB">
        <w:rPr>
          <w:rFonts w:cs="Times New Roman"/>
          <w:spacing w:val="-1"/>
          <w:lang w:val="en-GB"/>
        </w:rPr>
        <w:t xml:space="preserve"> with the Fundin</w:t>
      </w:r>
      <w:r w:rsidR="004F006F" w:rsidRPr="007834CB">
        <w:rPr>
          <w:rFonts w:cs="Times New Roman"/>
          <w:spacing w:val="-1"/>
          <w:lang w:val="en-GB"/>
        </w:rPr>
        <w:t>g A</w:t>
      </w:r>
      <w:r w:rsidR="003050FD" w:rsidRPr="007834CB">
        <w:rPr>
          <w:rFonts w:cs="Times New Roman"/>
          <w:spacing w:val="-1"/>
          <w:lang w:val="en-GB"/>
        </w:rPr>
        <w:t>gencies.</w:t>
      </w:r>
    </w:p>
    <w:p w14:paraId="00993638" w14:textId="283F45B3" w:rsidR="003F7725" w:rsidRPr="009C5B85" w:rsidRDefault="003F7725"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sidRPr="007834CB">
        <w:rPr>
          <w:rFonts w:cs="Times New Roman"/>
          <w:spacing w:val="-1"/>
          <w:lang w:val="en-GB"/>
        </w:rPr>
        <w:t>“</w:t>
      </w:r>
      <w:r w:rsidRPr="007834CB">
        <w:rPr>
          <w:rFonts w:cs="Times New Roman"/>
          <w:b/>
          <w:spacing w:val="-1"/>
          <w:lang w:val="en-GB"/>
        </w:rPr>
        <w:t>Material</w:t>
      </w:r>
      <w:r w:rsidRPr="007834CB">
        <w:rPr>
          <w:rFonts w:cs="Times New Roman"/>
          <w:spacing w:val="-1"/>
          <w:lang w:val="en-GB"/>
        </w:rPr>
        <w:t>”</w:t>
      </w:r>
      <w:r w:rsidR="002D3ED5" w:rsidRPr="007834CB">
        <w:rPr>
          <w:rFonts w:cs="Times New Roman"/>
          <w:spacing w:val="-1"/>
          <w:lang w:val="en-GB"/>
        </w:rPr>
        <w:t xml:space="preserve"> </w:t>
      </w:r>
      <w:r w:rsidRPr="007834CB">
        <w:rPr>
          <w:rFonts w:cs="Times New Roman"/>
          <w:spacing w:val="-1"/>
          <w:lang w:val="en-GB"/>
        </w:rPr>
        <w:t>means</w:t>
      </w:r>
      <w:r w:rsidR="002D3ED5" w:rsidRPr="007834CB">
        <w:rPr>
          <w:rFonts w:cs="Times New Roman"/>
          <w:spacing w:val="5"/>
          <w:lang w:val="en-GB"/>
        </w:rPr>
        <w:t xml:space="preserve"> </w:t>
      </w:r>
      <w:r w:rsidRPr="007834CB">
        <w:rPr>
          <w:rFonts w:cs="Times New Roman"/>
          <w:lang w:val="en-GB"/>
        </w:rPr>
        <w:t>any</w:t>
      </w:r>
      <w:r w:rsidR="002D3ED5" w:rsidRPr="007834CB">
        <w:rPr>
          <w:rFonts w:cs="Times New Roman"/>
          <w:spacing w:val="5"/>
          <w:lang w:val="en-GB"/>
        </w:rPr>
        <w:t xml:space="preserve"> </w:t>
      </w:r>
      <w:r w:rsidRPr="007834CB">
        <w:rPr>
          <w:rFonts w:cs="Times New Roman"/>
          <w:spacing w:val="-1"/>
          <w:lang w:val="en-GB"/>
        </w:rPr>
        <w:t>report,</w:t>
      </w:r>
      <w:r w:rsidR="002D3ED5" w:rsidRPr="007834CB">
        <w:rPr>
          <w:rFonts w:cs="Times New Roman"/>
          <w:spacing w:val="8"/>
          <w:lang w:val="en-GB"/>
        </w:rPr>
        <w:t xml:space="preserve"> </w:t>
      </w:r>
      <w:r w:rsidRPr="007834CB">
        <w:rPr>
          <w:rFonts w:cs="Times New Roman"/>
          <w:spacing w:val="-1"/>
          <w:lang w:val="en-GB"/>
        </w:rPr>
        <w:t>executive</w:t>
      </w:r>
      <w:r w:rsidR="002D3ED5" w:rsidRPr="007834CB">
        <w:rPr>
          <w:rFonts w:cs="Times New Roman"/>
          <w:spacing w:val="5"/>
          <w:lang w:val="en-GB"/>
        </w:rPr>
        <w:t xml:space="preserve"> </w:t>
      </w:r>
      <w:r w:rsidRPr="007834CB">
        <w:rPr>
          <w:rFonts w:cs="Times New Roman"/>
          <w:spacing w:val="-1"/>
          <w:lang w:val="en-GB"/>
        </w:rPr>
        <w:t>summary,</w:t>
      </w:r>
      <w:r w:rsidR="002D3ED5" w:rsidRPr="007834CB">
        <w:rPr>
          <w:rFonts w:cs="Times New Roman"/>
          <w:spacing w:val="41"/>
          <w:w w:val="99"/>
          <w:lang w:val="en-GB"/>
        </w:rPr>
        <w:t xml:space="preserve"> </w:t>
      </w:r>
      <w:r w:rsidRPr="007834CB">
        <w:rPr>
          <w:rFonts w:cs="Times New Roman"/>
          <w:spacing w:val="-1"/>
          <w:lang w:val="en-GB"/>
        </w:rPr>
        <w:t>paper,</w:t>
      </w:r>
      <w:r w:rsidR="002D3ED5" w:rsidRPr="007834CB">
        <w:rPr>
          <w:rFonts w:cs="Times New Roman"/>
          <w:spacing w:val="26"/>
          <w:lang w:val="en-GB"/>
        </w:rPr>
        <w:t xml:space="preserve"> </w:t>
      </w:r>
      <w:r w:rsidRPr="007834CB">
        <w:rPr>
          <w:rFonts w:cs="Times New Roman"/>
          <w:spacing w:val="-1"/>
          <w:lang w:val="en-GB"/>
        </w:rPr>
        <w:t>abstract</w:t>
      </w:r>
      <w:r w:rsidR="002D3ED5" w:rsidRPr="007834CB">
        <w:rPr>
          <w:rFonts w:cs="Times New Roman"/>
          <w:spacing w:val="27"/>
          <w:lang w:val="en-GB"/>
        </w:rPr>
        <w:t xml:space="preserve"> </w:t>
      </w:r>
      <w:r w:rsidRPr="007834CB">
        <w:rPr>
          <w:rFonts w:cs="Times New Roman"/>
          <w:spacing w:val="-1"/>
          <w:lang w:val="en-GB"/>
        </w:rPr>
        <w:t>or</w:t>
      </w:r>
      <w:r w:rsidR="002D3ED5" w:rsidRPr="007834CB">
        <w:rPr>
          <w:rFonts w:cs="Times New Roman"/>
          <w:spacing w:val="27"/>
          <w:lang w:val="en-GB"/>
        </w:rPr>
        <w:t xml:space="preserve"> </w:t>
      </w:r>
      <w:r w:rsidRPr="007834CB">
        <w:rPr>
          <w:rFonts w:cs="Times New Roman"/>
          <w:spacing w:val="-1"/>
          <w:lang w:val="en-GB"/>
        </w:rPr>
        <w:t>other</w:t>
      </w:r>
      <w:r w:rsidR="002D3ED5" w:rsidRPr="007834CB">
        <w:rPr>
          <w:rFonts w:cs="Times New Roman"/>
          <w:spacing w:val="29"/>
          <w:lang w:val="en-GB"/>
        </w:rPr>
        <w:t xml:space="preserve"> </w:t>
      </w:r>
      <w:r w:rsidRPr="007834CB">
        <w:rPr>
          <w:rFonts w:cs="Times New Roman"/>
          <w:spacing w:val="-1"/>
          <w:lang w:val="en-GB"/>
        </w:rPr>
        <w:t>document</w:t>
      </w:r>
      <w:r w:rsidR="002D3ED5" w:rsidRPr="007834CB">
        <w:rPr>
          <w:rFonts w:cs="Times New Roman"/>
          <w:spacing w:val="26"/>
          <w:lang w:val="en-GB"/>
        </w:rPr>
        <w:t xml:space="preserve"> </w:t>
      </w:r>
      <w:r w:rsidRPr="007834CB">
        <w:rPr>
          <w:rFonts w:cs="Times New Roman"/>
          <w:lang w:val="en-GB"/>
        </w:rPr>
        <w:t>provided</w:t>
      </w:r>
      <w:r w:rsidR="002D3ED5" w:rsidRPr="007834CB">
        <w:rPr>
          <w:rFonts w:cs="Times New Roman"/>
          <w:lang w:val="en-GB"/>
        </w:rPr>
        <w:t xml:space="preserve"> </w:t>
      </w:r>
      <w:r w:rsidRPr="007834CB">
        <w:rPr>
          <w:rFonts w:cs="Times New Roman"/>
          <w:lang w:val="en-GB"/>
        </w:rPr>
        <w:t>by</w:t>
      </w:r>
      <w:r w:rsidR="002D3ED5" w:rsidRPr="007834CB">
        <w:rPr>
          <w:rFonts w:cs="Times New Roman"/>
          <w:lang w:val="en-GB"/>
        </w:rPr>
        <w:t xml:space="preserve"> </w:t>
      </w:r>
      <w:r w:rsidR="00B15612" w:rsidRPr="007834CB">
        <w:rPr>
          <w:rFonts w:cs="Times New Roman"/>
          <w:lang w:val="en-GB"/>
        </w:rPr>
        <w:t>the Parties under this Agreement</w:t>
      </w:r>
      <w:r w:rsidR="00B15612">
        <w:rPr>
          <w:rFonts w:cs="Times New Roman"/>
          <w:lang w:val="en-GB"/>
        </w:rPr>
        <w:t>.</w:t>
      </w:r>
    </w:p>
    <w:p w14:paraId="6F2D3035" w14:textId="536157D2" w:rsidR="001F7D15" w:rsidRPr="009C5B85" w:rsidRDefault="001F7D15"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sidRPr="00BC3A03">
        <w:rPr>
          <w:rFonts w:cs="Times New Roman"/>
          <w:spacing w:val="-1"/>
          <w:lang w:val="en-GB"/>
        </w:rPr>
        <w:t>“</w:t>
      </w:r>
      <w:r w:rsidRPr="00BC3A03">
        <w:rPr>
          <w:rFonts w:cs="Times New Roman"/>
          <w:b/>
          <w:spacing w:val="-1"/>
          <w:lang w:val="en-GB"/>
        </w:rPr>
        <w:t>Payment</w:t>
      </w:r>
      <w:r w:rsidR="002D3ED5">
        <w:rPr>
          <w:rFonts w:cs="Times New Roman"/>
          <w:b/>
          <w:spacing w:val="-1"/>
          <w:lang w:val="en-GB"/>
        </w:rPr>
        <w:t xml:space="preserve"> </w:t>
      </w:r>
      <w:r w:rsidRPr="00BC3A03">
        <w:rPr>
          <w:rFonts w:cs="Times New Roman"/>
          <w:b/>
          <w:spacing w:val="-1"/>
          <w:lang w:val="en-GB"/>
        </w:rPr>
        <w:t>Schedule</w:t>
      </w:r>
      <w:r w:rsidRPr="00BC3A03">
        <w:rPr>
          <w:rFonts w:cs="Times New Roman"/>
          <w:spacing w:val="-1"/>
          <w:lang w:val="en-GB"/>
        </w:rPr>
        <w:t>”</w:t>
      </w:r>
      <w:r w:rsidR="002D3ED5">
        <w:rPr>
          <w:rFonts w:cs="Times New Roman"/>
          <w:spacing w:val="-1"/>
          <w:lang w:val="en-GB"/>
        </w:rPr>
        <w:t xml:space="preserve"> </w:t>
      </w:r>
      <w:r w:rsidRPr="00BC3A03">
        <w:rPr>
          <w:rFonts w:cs="Times New Roman"/>
          <w:spacing w:val="-1"/>
          <w:lang w:val="en-GB"/>
        </w:rPr>
        <w:t>means</w:t>
      </w:r>
      <w:r w:rsidR="002D3ED5">
        <w:rPr>
          <w:rFonts w:cs="Times New Roman"/>
          <w:spacing w:val="-1"/>
          <w:lang w:val="en-GB"/>
        </w:rPr>
        <w:t xml:space="preserve"> </w:t>
      </w:r>
      <w:r w:rsidRPr="00BC3A03">
        <w:rPr>
          <w:rFonts w:cs="Times New Roman"/>
          <w:spacing w:val="-1"/>
          <w:lang w:val="en-GB"/>
        </w:rPr>
        <w:t>the</w:t>
      </w:r>
      <w:r w:rsidR="002D3ED5">
        <w:rPr>
          <w:rFonts w:cs="Times New Roman"/>
          <w:spacing w:val="-1"/>
          <w:lang w:val="en-GB"/>
        </w:rPr>
        <w:t xml:space="preserve"> </w:t>
      </w:r>
      <w:r w:rsidRPr="00BC3A03">
        <w:rPr>
          <w:rFonts w:cs="Times New Roman"/>
          <w:spacing w:val="-1"/>
          <w:lang w:val="en-GB"/>
        </w:rPr>
        <w:t>schedule</w:t>
      </w:r>
      <w:r w:rsidR="002D3ED5">
        <w:rPr>
          <w:rFonts w:cs="Times New Roman"/>
          <w:spacing w:val="-1"/>
          <w:lang w:val="en-GB"/>
        </w:rPr>
        <w:t xml:space="preserve"> </w:t>
      </w:r>
      <w:r w:rsidRPr="00BC3A03">
        <w:rPr>
          <w:rFonts w:cs="Times New Roman"/>
          <w:spacing w:val="-1"/>
          <w:lang w:val="en-GB"/>
        </w:rPr>
        <w:t>for</w:t>
      </w:r>
      <w:r w:rsidR="002D3ED5">
        <w:rPr>
          <w:rFonts w:cs="Times New Roman"/>
          <w:spacing w:val="-1"/>
          <w:lang w:val="en-GB"/>
        </w:rPr>
        <w:t xml:space="preserve"> </w:t>
      </w:r>
      <w:r w:rsidRPr="00BC3A03">
        <w:rPr>
          <w:rFonts w:cs="Times New Roman"/>
          <w:spacing w:val="-1"/>
          <w:lang w:val="en-GB"/>
        </w:rPr>
        <w:t>the</w:t>
      </w:r>
      <w:r w:rsidR="002D3ED5">
        <w:rPr>
          <w:rFonts w:cs="Times New Roman"/>
          <w:spacing w:val="-1"/>
          <w:lang w:val="en-GB"/>
        </w:rPr>
        <w:t xml:space="preserve"> </w:t>
      </w:r>
      <w:r w:rsidRPr="00BC3A03">
        <w:rPr>
          <w:rFonts w:cs="Times New Roman"/>
          <w:spacing w:val="-1"/>
          <w:lang w:val="en-GB"/>
        </w:rPr>
        <w:t>payment</w:t>
      </w:r>
      <w:r w:rsidR="002D3ED5">
        <w:rPr>
          <w:rFonts w:cs="Times New Roman"/>
          <w:spacing w:val="-1"/>
          <w:lang w:val="en-GB"/>
        </w:rPr>
        <w:t xml:space="preserve"> </w:t>
      </w:r>
      <w:r w:rsidRPr="00BC3A03">
        <w:rPr>
          <w:rFonts w:cs="Times New Roman"/>
          <w:spacing w:val="-1"/>
          <w:lang w:val="en-GB"/>
        </w:rPr>
        <w:t>of</w:t>
      </w:r>
      <w:r w:rsidR="002D3ED5">
        <w:rPr>
          <w:rFonts w:cs="Times New Roman"/>
          <w:spacing w:val="-1"/>
          <w:lang w:val="en-GB"/>
        </w:rPr>
        <w:t xml:space="preserve"> </w:t>
      </w:r>
      <w:r w:rsidRPr="00BC3A03">
        <w:rPr>
          <w:rFonts w:cs="Times New Roman"/>
          <w:spacing w:val="-1"/>
          <w:lang w:val="en-GB"/>
        </w:rPr>
        <w:t>the</w:t>
      </w:r>
      <w:r w:rsidR="002D3ED5">
        <w:rPr>
          <w:rFonts w:cs="Times New Roman"/>
          <w:spacing w:val="-1"/>
          <w:lang w:val="en-GB"/>
        </w:rPr>
        <w:t xml:space="preserve"> </w:t>
      </w:r>
      <w:r w:rsidR="00174BCC">
        <w:rPr>
          <w:rFonts w:cs="Times New Roman"/>
          <w:spacing w:val="-1"/>
          <w:lang w:val="en-GB"/>
        </w:rPr>
        <w:t xml:space="preserve">Clinical Study fees </w:t>
      </w:r>
      <w:r w:rsidRPr="00BC3A03">
        <w:rPr>
          <w:rFonts w:cs="Times New Roman"/>
          <w:spacing w:val="-1"/>
          <w:lang w:val="en-GB"/>
        </w:rPr>
        <w:t>as</w:t>
      </w:r>
      <w:r w:rsidR="002D3ED5">
        <w:rPr>
          <w:rFonts w:cs="Times New Roman"/>
          <w:spacing w:val="-1"/>
          <w:lang w:val="en-GB"/>
        </w:rPr>
        <w:t xml:space="preserve"> </w:t>
      </w:r>
      <w:r w:rsidRPr="00BC3A03">
        <w:rPr>
          <w:rFonts w:cs="Times New Roman"/>
          <w:spacing w:val="-1"/>
          <w:lang w:val="en-GB"/>
        </w:rPr>
        <w:t>set</w:t>
      </w:r>
      <w:r w:rsidR="002D3ED5">
        <w:rPr>
          <w:rFonts w:cs="Times New Roman"/>
          <w:spacing w:val="-1"/>
          <w:lang w:val="en-GB"/>
        </w:rPr>
        <w:t xml:space="preserve"> </w:t>
      </w:r>
      <w:r w:rsidR="00420B6E" w:rsidRPr="00BC3A03">
        <w:rPr>
          <w:rFonts w:cs="Times New Roman"/>
          <w:spacing w:val="-1"/>
          <w:lang w:val="en-GB"/>
        </w:rPr>
        <w:t>out</w:t>
      </w:r>
      <w:r w:rsidR="002D3ED5">
        <w:rPr>
          <w:rFonts w:cs="Times New Roman"/>
          <w:spacing w:val="-1"/>
          <w:lang w:val="en-GB"/>
        </w:rPr>
        <w:t xml:space="preserve"> </w:t>
      </w:r>
      <w:r w:rsidRPr="00BC3A03">
        <w:rPr>
          <w:rFonts w:cs="Times New Roman"/>
          <w:spacing w:val="-1"/>
          <w:lang w:val="en-GB"/>
        </w:rPr>
        <w:t>in</w:t>
      </w:r>
      <w:r w:rsidR="002D3ED5">
        <w:rPr>
          <w:rFonts w:cs="Times New Roman"/>
          <w:spacing w:val="-1"/>
          <w:lang w:val="en-GB"/>
        </w:rPr>
        <w:t xml:space="preserve"> </w:t>
      </w:r>
      <w:r w:rsidRPr="0055327D">
        <w:rPr>
          <w:rFonts w:cs="Times New Roman"/>
          <w:spacing w:val="-1"/>
          <w:lang w:val="en-GB"/>
        </w:rPr>
        <w:t>Schedule</w:t>
      </w:r>
      <w:r w:rsidR="002D3ED5">
        <w:rPr>
          <w:rFonts w:cs="Times New Roman"/>
          <w:spacing w:val="-1"/>
          <w:lang w:val="en-GB"/>
        </w:rPr>
        <w:t xml:space="preserve"> </w:t>
      </w:r>
      <w:r w:rsidR="00174BCC">
        <w:rPr>
          <w:rFonts w:cs="Times New Roman"/>
          <w:spacing w:val="-1"/>
          <w:lang w:val="en-GB"/>
        </w:rPr>
        <w:t>4</w:t>
      </w:r>
      <w:r w:rsidRPr="009C5B85">
        <w:rPr>
          <w:rFonts w:cs="Times New Roman"/>
          <w:spacing w:val="-1"/>
          <w:lang w:val="en-GB"/>
        </w:rPr>
        <w:t>.</w:t>
      </w:r>
      <w:r w:rsidR="002D3ED5">
        <w:rPr>
          <w:rFonts w:cs="Times New Roman"/>
          <w:spacing w:val="-1"/>
          <w:lang w:val="en-GB"/>
        </w:rPr>
        <w:t xml:space="preserve"> </w:t>
      </w:r>
    </w:p>
    <w:p w14:paraId="339F43C0" w14:textId="0D2E7811" w:rsidR="003F7725" w:rsidRPr="006A4E3C" w:rsidRDefault="009011B2" w:rsidP="006A4E3C">
      <w:pPr>
        <w:pStyle w:val="Plattetekst"/>
        <w:numPr>
          <w:ilvl w:val="1"/>
          <w:numId w:val="1"/>
        </w:numPr>
        <w:tabs>
          <w:tab w:val="left" w:pos="0"/>
        </w:tabs>
        <w:spacing w:after="240" w:line="360" w:lineRule="auto"/>
        <w:ind w:left="851" w:right="3" w:hanging="851"/>
        <w:jc w:val="both"/>
        <w:rPr>
          <w:rFonts w:cs="Times New Roman"/>
          <w:spacing w:val="-1"/>
          <w:lang w:val="en-GB"/>
        </w:rPr>
      </w:pPr>
      <w:r w:rsidRPr="006A4E3C">
        <w:rPr>
          <w:rFonts w:cs="Times New Roman"/>
          <w:spacing w:val="-1"/>
          <w:lang w:val="en-GB"/>
        </w:rPr>
        <w:t>“</w:t>
      </w:r>
      <w:r w:rsidR="003F7725" w:rsidRPr="006A4E3C">
        <w:rPr>
          <w:rFonts w:cs="Times New Roman"/>
          <w:b/>
          <w:spacing w:val="-1"/>
          <w:lang w:val="en-GB"/>
        </w:rPr>
        <w:t>Personal</w:t>
      </w:r>
      <w:r w:rsidR="002D3ED5" w:rsidRPr="00FA2C32">
        <w:rPr>
          <w:b/>
          <w:spacing w:val="-1"/>
          <w:lang w:val="en-GB"/>
        </w:rPr>
        <w:t xml:space="preserve"> </w:t>
      </w:r>
      <w:r w:rsidR="003F7725" w:rsidRPr="006A4E3C">
        <w:rPr>
          <w:rFonts w:cs="Times New Roman"/>
          <w:b/>
          <w:spacing w:val="-1"/>
          <w:lang w:val="en-GB"/>
        </w:rPr>
        <w:t>Data</w:t>
      </w:r>
      <w:r w:rsidRPr="006A4E3C">
        <w:rPr>
          <w:rFonts w:cs="Times New Roman"/>
          <w:spacing w:val="-1"/>
          <w:lang w:val="en-GB"/>
        </w:rPr>
        <w:t>”</w:t>
      </w:r>
      <w:r w:rsidR="002D3ED5" w:rsidRPr="006A4E3C">
        <w:rPr>
          <w:rFonts w:cs="Times New Roman"/>
          <w:spacing w:val="-1"/>
          <w:lang w:val="en-GB"/>
        </w:rPr>
        <w:t xml:space="preserve"> </w:t>
      </w:r>
      <w:r w:rsidR="006A4E3C" w:rsidRPr="00FA2C32">
        <w:rPr>
          <w:spacing w:val="-1"/>
          <w:lang w:val="en-GB"/>
        </w:rPr>
        <w:t>means any information relating to an identified or identifiable natural person</w:t>
      </w:r>
      <w:r w:rsidR="006A4E3C" w:rsidRPr="006A4E3C">
        <w:rPr>
          <w:rFonts w:cs="Times New Roman"/>
          <w:spacing w:val="-1"/>
          <w:lang w:val="en-GB"/>
        </w:rPr>
        <w:t xml:space="preserve"> (</w:t>
      </w:r>
      <w:r w:rsidR="006A4E3C">
        <w:rPr>
          <w:rFonts w:cs="Times New Roman"/>
          <w:spacing w:val="-1"/>
          <w:lang w:val="en-GB"/>
        </w:rPr>
        <w:t xml:space="preserve">a </w:t>
      </w:r>
      <w:r w:rsidR="006A4E3C" w:rsidRPr="006A4E3C">
        <w:rPr>
          <w:rFonts w:cs="Times New Roman"/>
          <w:spacing w:val="-1"/>
          <w:lang w:val="en-GB"/>
        </w:rPr>
        <w:t>‘data subject’);</w:t>
      </w:r>
      <w:r w:rsidR="006A4E3C" w:rsidRPr="00FA2C32">
        <w:rPr>
          <w:spacing w:val="-1"/>
          <w:lang w:val="en-GB"/>
        </w:rPr>
        <w:t xml:space="preserve"> an identifiable natural person</w:t>
      </w:r>
      <w:r w:rsidR="006A4E3C" w:rsidRPr="006A4E3C">
        <w:rPr>
          <w:rFonts w:cs="Times New Roman"/>
          <w:spacing w:val="-1"/>
          <w:lang w:val="en-GB"/>
        </w:rPr>
        <w:t xml:space="preserve"> is one</w:t>
      </w:r>
      <w:r w:rsidR="006A4E3C" w:rsidRPr="00FA2C32">
        <w:rPr>
          <w:spacing w:val="-1"/>
          <w:lang w:val="en-GB"/>
        </w:rPr>
        <w:t xml:space="preserve"> who can be identified, directly or indirectly, in particular by reference to an </w:t>
      </w:r>
      <w:r w:rsidR="006A4E3C" w:rsidRPr="006A4E3C">
        <w:rPr>
          <w:rFonts w:cs="Times New Roman"/>
          <w:spacing w:val="-1"/>
          <w:lang w:val="en-GB"/>
        </w:rPr>
        <w:t xml:space="preserve">identifier such as a name, an </w:t>
      </w:r>
      <w:r w:rsidR="006A4E3C" w:rsidRPr="00FA2C32">
        <w:rPr>
          <w:spacing w:val="-1"/>
          <w:lang w:val="en-GB"/>
        </w:rPr>
        <w:t>identification number</w:t>
      </w:r>
      <w:r w:rsidR="006A4E3C" w:rsidRPr="006A4E3C">
        <w:rPr>
          <w:rFonts w:cs="Times New Roman"/>
          <w:spacing w:val="-1"/>
          <w:lang w:val="en-GB"/>
        </w:rPr>
        <w:t>, location data, an online identifier</w:t>
      </w:r>
      <w:r w:rsidR="006A4E3C" w:rsidRPr="00FA2C32">
        <w:rPr>
          <w:spacing w:val="-1"/>
          <w:lang w:val="en-GB"/>
        </w:rPr>
        <w:t xml:space="preserve"> or to one or more factors specific to </w:t>
      </w:r>
      <w:r w:rsidR="006A4E3C" w:rsidRPr="006A4E3C">
        <w:rPr>
          <w:rFonts w:cs="Times New Roman"/>
          <w:spacing w:val="-1"/>
          <w:lang w:val="en-GB"/>
        </w:rPr>
        <w:t>the</w:t>
      </w:r>
      <w:r w:rsidR="006A4E3C" w:rsidRPr="00FA2C32">
        <w:rPr>
          <w:spacing w:val="-1"/>
          <w:lang w:val="en-GB"/>
        </w:rPr>
        <w:t xml:space="preserve"> physical, physiological, </w:t>
      </w:r>
      <w:r w:rsidR="006A4E3C" w:rsidRPr="006A4E3C">
        <w:rPr>
          <w:rFonts w:cs="Times New Roman"/>
          <w:spacing w:val="-1"/>
          <w:lang w:val="en-GB"/>
        </w:rPr>
        <w:t xml:space="preserve">genetic, </w:t>
      </w:r>
      <w:r w:rsidR="006A4E3C" w:rsidRPr="00FA2C32">
        <w:rPr>
          <w:spacing w:val="-1"/>
          <w:lang w:val="en-GB"/>
        </w:rPr>
        <w:t>mental, economic, cultural or social identity</w:t>
      </w:r>
      <w:r w:rsidR="006A4E3C" w:rsidRPr="006A4E3C">
        <w:rPr>
          <w:rFonts w:cs="Times New Roman"/>
          <w:spacing w:val="-1"/>
          <w:lang w:val="en-GB"/>
        </w:rPr>
        <w:t xml:space="preserve"> of that natural person</w:t>
      </w:r>
      <w:r w:rsidR="008B0C18">
        <w:rPr>
          <w:rFonts w:cs="Times New Roman"/>
          <w:spacing w:val="-1"/>
          <w:lang w:val="en-GB"/>
        </w:rPr>
        <w:t>, including any data that may be associated with or derived from the Samples</w:t>
      </w:r>
      <w:r w:rsidR="006A4E3C" w:rsidRPr="00FA2C32">
        <w:rPr>
          <w:spacing w:val="-1"/>
          <w:lang w:val="en-GB"/>
        </w:rPr>
        <w:t>.</w:t>
      </w:r>
    </w:p>
    <w:p w14:paraId="1D6F147E" w14:textId="1410206B" w:rsidR="009078CF" w:rsidRPr="00316F62" w:rsidRDefault="009078CF" w:rsidP="00BE2DA0">
      <w:pPr>
        <w:pStyle w:val="Plattetekst"/>
        <w:numPr>
          <w:ilvl w:val="1"/>
          <w:numId w:val="1"/>
        </w:numPr>
        <w:tabs>
          <w:tab w:val="left" w:pos="0"/>
        </w:tabs>
        <w:spacing w:after="240" w:line="360" w:lineRule="auto"/>
        <w:ind w:left="851" w:right="3" w:hanging="851"/>
        <w:jc w:val="both"/>
        <w:rPr>
          <w:rFonts w:cs="Times New Roman"/>
          <w:spacing w:val="-1"/>
          <w:lang w:val="en-GB"/>
        </w:rPr>
      </w:pPr>
      <w:r w:rsidRPr="00E81AFB">
        <w:rPr>
          <w:rFonts w:cs="Times New Roman"/>
          <w:spacing w:val="-1"/>
          <w:lang w:val="en-GB"/>
        </w:rPr>
        <w:lastRenderedPageBreak/>
        <w:t>“</w:t>
      </w:r>
      <w:r w:rsidRPr="00316F62">
        <w:rPr>
          <w:rFonts w:cs="Times New Roman"/>
          <w:b/>
          <w:spacing w:val="-1"/>
          <w:lang w:val="en-GB"/>
        </w:rPr>
        <w:t>Pseudonymous Personal Data</w:t>
      </w:r>
      <w:r w:rsidRPr="00E81AFB">
        <w:rPr>
          <w:rFonts w:cs="Times New Roman"/>
          <w:spacing w:val="-1"/>
          <w:lang w:val="en-GB"/>
        </w:rPr>
        <w:t>”</w:t>
      </w:r>
      <w:r>
        <w:rPr>
          <w:rFonts w:cs="Times New Roman"/>
          <w:spacing w:val="-1"/>
          <w:lang w:val="en-GB"/>
        </w:rPr>
        <w:t xml:space="preserve"> </w:t>
      </w:r>
      <w:r w:rsidRPr="00E81AFB">
        <w:rPr>
          <w:rFonts w:cs="Times New Roman"/>
          <w:spacing w:val="-1"/>
          <w:lang w:val="en-GB"/>
        </w:rPr>
        <w:t>means</w:t>
      </w:r>
      <w:r>
        <w:rPr>
          <w:rFonts w:cs="Times New Roman"/>
          <w:spacing w:val="-1"/>
          <w:lang w:val="en-GB"/>
        </w:rPr>
        <w:t xml:space="preserve"> </w:t>
      </w:r>
      <w:r w:rsidRPr="00E81AFB">
        <w:rPr>
          <w:rFonts w:cs="Times New Roman"/>
          <w:spacing w:val="-1"/>
          <w:lang w:val="en-GB"/>
        </w:rPr>
        <w:t>Personal</w:t>
      </w:r>
      <w:r>
        <w:rPr>
          <w:rFonts w:cs="Times New Roman"/>
          <w:spacing w:val="-1"/>
          <w:lang w:val="en-GB"/>
        </w:rPr>
        <w:t xml:space="preserve"> </w:t>
      </w:r>
      <w:r w:rsidRPr="00E81AFB">
        <w:rPr>
          <w:rFonts w:cs="Times New Roman"/>
          <w:spacing w:val="-1"/>
          <w:lang w:val="en-GB"/>
        </w:rPr>
        <w:t>Data</w:t>
      </w:r>
      <w:r>
        <w:rPr>
          <w:rFonts w:cs="Times New Roman"/>
          <w:spacing w:val="-1"/>
          <w:lang w:val="en-GB"/>
        </w:rPr>
        <w:t xml:space="preserve"> </w:t>
      </w:r>
      <w:r w:rsidRPr="00316F62">
        <w:rPr>
          <w:rFonts w:cs="Times New Roman"/>
          <w:spacing w:val="-1"/>
          <w:lang w:val="en-GB"/>
        </w:rPr>
        <w:t xml:space="preserve">processed </w:t>
      </w:r>
      <w:r>
        <w:rPr>
          <w:rFonts w:cs="Times New Roman"/>
          <w:spacing w:val="-1"/>
          <w:lang w:val="en-GB"/>
        </w:rPr>
        <w:t>in such a manner that the Personal D</w:t>
      </w:r>
      <w:r w:rsidRPr="00316F62">
        <w:rPr>
          <w:rFonts w:cs="Times New Roman"/>
          <w:spacing w:val="-1"/>
          <w:lang w:val="en-GB"/>
        </w:rPr>
        <w:t xml:space="preserve">ata can no longer be attributed to a specific data subject without the use of </w:t>
      </w:r>
      <w:r w:rsidR="00BE2DA0">
        <w:rPr>
          <w:rFonts w:cs="Times New Roman"/>
          <w:spacing w:val="-1"/>
          <w:lang w:val="en-GB"/>
        </w:rPr>
        <w:t xml:space="preserve">additional information (such as a </w:t>
      </w:r>
      <w:r w:rsidR="00F226A4">
        <w:rPr>
          <w:rFonts w:cs="Times New Roman"/>
          <w:spacing w:val="-1"/>
          <w:lang w:val="en-GB"/>
        </w:rPr>
        <w:t xml:space="preserve">numeric or other </w:t>
      </w:r>
      <w:r w:rsidR="00BE2DA0">
        <w:rPr>
          <w:rFonts w:cs="Times New Roman"/>
          <w:spacing w:val="-1"/>
          <w:lang w:val="en-GB"/>
        </w:rPr>
        <w:t>code)</w:t>
      </w:r>
      <w:r w:rsidRPr="00316F62">
        <w:rPr>
          <w:rFonts w:cs="Times New Roman"/>
          <w:spacing w:val="-1"/>
          <w:lang w:val="en-GB"/>
        </w:rPr>
        <w:t xml:space="preserve">, provided that such </w:t>
      </w:r>
      <w:r w:rsidR="00BE2DA0">
        <w:rPr>
          <w:rFonts w:cs="Times New Roman"/>
          <w:spacing w:val="-1"/>
          <w:lang w:val="en-GB"/>
        </w:rPr>
        <w:t>additional information</w:t>
      </w:r>
      <w:r w:rsidR="00BE2DA0" w:rsidRPr="00316F62">
        <w:rPr>
          <w:rFonts w:cs="Times New Roman"/>
          <w:spacing w:val="-1"/>
          <w:lang w:val="en-GB"/>
        </w:rPr>
        <w:t xml:space="preserve"> </w:t>
      </w:r>
      <w:r w:rsidRPr="00316F62">
        <w:rPr>
          <w:rFonts w:cs="Times New Roman"/>
          <w:spacing w:val="-1"/>
          <w:lang w:val="en-GB"/>
        </w:rPr>
        <w:t>is kept separately and is subject to technical and organisational measures to ensure that the Personal Data are not attributed to an identified or identifiable natural person</w:t>
      </w:r>
      <w:r>
        <w:rPr>
          <w:rFonts w:cs="Times New Roman"/>
          <w:spacing w:val="-1"/>
          <w:lang w:val="en-GB"/>
        </w:rPr>
        <w:t>.</w:t>
      </w:r>
    </w:p>
    <w:p w14:paraId="58D1FF3A" w14:textId="7186A32E" w:rsidR="009078CF" w:rsidRPr="009C5B85" w:rsidRDefault="009078CF" w:rsidP="009078CF">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t>“</w:t>
      </w:r>
      <w:r w:rsidRPr="009C5B85">
        <w:rPr>
          <w:rFonts w:cs="Times New Roman"/>
          <w:b/>
          <w:spacing w:val="-1"/>
          <w:lang w:val="en-GB"/>
        </w:rPr>
        <w:t>Protocol</w:t>
      </w:r>
      <w:r w:rsidRPr="009C5B85">
        <w:rPr>
          <w:rFonts w:cs="Times New Roman"/>
          <w:spacing w:val="-1"/>
          <w:lang w:val="en-GB"/>
        </w:rPr>
        <w:t>”</w:t>
      </w:r>
      <w:r>
        <w:rPr>
          <w:rFonts w:cs="Times New Roman"/>
          <w:spacing w:val="-1"/>
          <w:lang w:val="en-GB"/>
        </w:rPr>
        <w:t xml:space="preserve"> </w:t>
      </w:r>
      <w:r w:rsidRPr="009C5B85">
        <w:rPr>
          <w:rFonts w:cs="Times New Roman"/>
          <w:spacing w:val="-1"/>
          <w:lang w:val="en-GB"/>
        </w:rPr>
        <w:t>means</w:t>
      </w:r>
      <w:r>
        <w:rPr>
          <w:rFonts w:cs="Times New Roman"/>
          <w:spacing w:val="-1"/>
          <w:lang w:val="en-GB"/>
        </w:rPr>
        <w:t xml:space="preserve"> </w:t>
      </w:r>
      <w:r w:rsidRPr="009C5B85">
        <w:rPr>
          <w:rFonts w:cs="Times New Roman"/>
          <w:spacing w:val="-1"/>
          <w:lang w:val="en-GB"/>
        </w:rPr>
        <w:t>the</w:t>
      </w:r>
      <w:r>
        <w:rPr>
          <w:rFonts w:cs="Times New Roman"/>
          <w:spacing w:val="-1"/>
          <w:lang w:val="en-GB"/>
        </w:rPr>
        <w:t xml:space="preserve"> scientific document </w:t>
      </w:r>
      <w:r w:rsidRPr="009C5B85">
        <w:rPr>
          <w:rFonts w:cs="Times New Roman"/>
          <w:spacing w:val="-1"/>
          <w:lang w:val="en-GB"/>
        </w:rPr>
        <w:t>for</w:t>
      </w:r>
      <w:r>
        <w:rPr>
          <w:rFonts w:cs="Times New Roman"/>
          <w:spacing w:val="-1"/>
          <w:lang w:val="en-GB"/>
        </w:rPr>
        <w:t xml:space="preserve"> </w:t>
      </w:r>
      <w:r w:rsidRPr="009C5B85">
        <w:rPr>
          <w:rFonts w:cs="Times New Roman"/>
          <w:spacing w:val="-1"/>
          <w:lang w:val="en-GB"/>
        </w:rPr>
        <w:t>the</w:t>
      </w:r>
      <w:r>
        <w:rPr>
          <w:rFonts w:cs="Times New Roman"/>
          <w:spacing w:val="-1"/>
          <w:lang w:val="en-GB"/>
        </w:rPr>
        <w:t xml:space="preserve"> </w:t>
      </w:r>
      <w:r w:rsidRPr="009C5B85">
        <w:rPr>
          <w:rFonts w:cs="Times New Roman"/>
          <w:spacing w:val="-1"/>
          <w:lang w:val="en-GB"/>
        </w:rPr>
        <w:t>conduct</w:t>
      </w:r>
      <w:r>
        <w:rPr>
          <w:rFonts w:cs="Times New Roman"/>
          <w:spacing w:val="-1"/>
          <w:lang w:val="en-GB"/>
        </w:rPr>
        <w:t xml:space="preserve"> </w:t>
      </w:r>
      <w:r w:rsidRPr="009C5B85">
        <w:rPr>
          <w:rFonts w:cs="Times New Roman"/>
          <w:spacing w:val="-1"/>
          <w:lang w:val="en-GB"/>
        </w:rPr>
        <w:t>of</w:t>
      </w:r>
      <w:r>
        <w:rPr>
          <w:rFonts w:cs="Times New Roman"/>
          <w:spacing w:val="-1"/>
          <w:lang w:val="en-GB"/>
        </w:rPr>
        <w:t xml:space="preserve"> </w:t>
      </w:r>
      <w:r w:rsidRPr="009C5B85">
        <w:rPr>
          <w:rFonts w:cs="Times New Roman"/>
          <w:spacing w:val="-1"/>
          <w:lang w:val="en-GB"/>
        </w:rPr>
        <w:t>the</w:t>
      </w:r>
      <w:r>
        <w:rPr>
          <w:rFonts w:cs="Times New Roman"/>
          <w:spacing w:val="-1"/>
          <w:lang w:val="en-GB"/>
        </w:rPr>
        <w:t xml:space="preserve"> Clinical Study</w:t>
      </w:r>
      <w:r w:rsidRPr="009C5B85">
        <w:rPr>
          <w:rFonts w:cs="Times New Roman"/>
          <w:spacing w:val="-1"/>
          <w:lang w:val="en-GB"/>
        </w:rPr>
        <w:t>,</w:t>
      </w:r>
      <w:r>
        <w:rPr>
          <w:rFonts w:cs="Times New Roman"/>
          <w:spacing w:val="-1"/>
          <w:lang w:val="en-GB"/>
        </w:rPr>
        <w:t xml:space="preserve"> </w:t>
      </w:r>
      <w:r w:rsidRPr="009C5B85">
        <w:rPr>
          <w:rFonts w:cs="Times New Roman"/>
          <w:spacing w:val="-1"/>
          <w:lang w:val="en-GB"/>
        </w:rPr>
        <w:t>to</w:t>
      </w:r>
      <w:r>
        <w:rPr>
          <w:rFonts w:cs="Times New Roman"/>
          <w:spacing w:val="-1"/>
          <w:lang w:val="en-GB"/>
        </w:rPr>
        <w:t xml:space="preserve"> </w:t>
      </w:r>
      <w:r w:rsidRPr="009C5B85">
        <w:rPr>
          <w:rFonts w:cs="Times New Roman"/>
          <w:spacing w:val="-1"/>
          <w:lang w:val="en-GB"/>
        </w:rPr>
        <w:t>be</w:t>
      </w:r>
      <w:r>
        <w:rPr>
          <w:rFonts w:cs="Times New Roman"/>
          <w:spacing w:val="-1"/>
          <w:lang w:val="en-GB"/>
        </w:rPr>
        <w:t xml:space="preserve"> </w:t>
      </w:r>
      <w:r w:rsidRPr="009C5B85">
        <w:rPr>
          <w:rFonts w:cs="Times New Roman"/>
          <w:spacing w:val="-1"/>
          <w:lang w:val="en-GB"/>
        </w:rPr>
        <w:t>drafted</w:t>
      </w:r>
      <w:r>
        <w:rPr>
          <w:rFonts w:cs="Times New Roman"/>
          <w:spacing w:val="-1"/>
          <w:lang w:val="en-GB"/>
        </w:rPr>
        <w:t xml:space="preserve"> </w:t>
      </w:r>
      <w:r w:rsidRPr="009C5B85">
        <w:rPr>
          <w:rFonts w:cs="Times New Roman"/>
          <w:spacing w:val="-1"/>
          <w:lang w:val="en-GB"/>
        </w:rPr>
        <w:t>by</w:t>
      </w:r>
      <w:r>
        <w:rPr>
          <w:rFonts w:cs="Times New Roman"/>
          <w:spacing w:val="-1"/>
          <w:lang w:val="en-GB"/>
        </w:rPr>
        <w:t xml:space="preserve"> </w:t>
      </w:r>
      <w:r w:rsidRPr="009C5B85">
        <w:rPr>
          <w:rFonts w:cs="Times New Roman"/>
          <w:spacing w:val="-1"/>
          <w:lang w:val="en-GB"/>
        </w:rPr>
        <w:t>or</w:t>
      </w:r>
      <w:r>
        <w:rPr>
          <w:rFonts w:cs="Times New Roman"/>
          <w:spacing w:val="-1"/>
          <w:lang w:val="en-GB"/>
        </w:rPr>
        <w:t xml:space="preserve"> </w:t>
      </w:r>
      <w:r w:rsidRPr="009C5B85">
        <w:rPr>
          <w:rFonts w:cs="Times New Roman"/>
          <w:spacing w:val="-1"/>
          <w:lang w:val="en-GB"/>
        </w:rPr>
        <w:t>on</w:t>
      </w:r>
      <w:r>
        <w:rPr>
          <w:rFonts w:cs="Times New Roman"/>
          <w:spacing w:val="-1"/>
          <w:lang w:val="en-GB"/>
        </w:rPr>
        <w:t xml:space="preserve"> </w:t>
      </w:r>
      <w:r w:rsidRPr="009C5B85">
        <w:rPr>
          <w:rFonts w:cs="Times New Roman"/>
          <w:spacing w:val="-1"/>
          <w:lang w:val="en-GB"/>
        </w:rPr>
        <w:t>behalf</w:t>
      </w:r>
      <w:r>
        <w:rPr>
          <w:rFonts w:cs="Times New Roman"/>
          <w:spacing w:val="-1"/>
          <w:lang w:val="en-GB"/>
        </w:rPr>
        <w:t xml:space="preserve"> </w:t>
      </w:r>
      <w:r w:rsidRPr="009C5B85">
        <w:rPr>
          <w:rFonts w:cs="Times New Roman"/>
          <w:spacing w:val="-1"/>
          <w:lang w:val="en-GB"/>
        </w:rPr>
        <w:t>of</w:t>
      </w:r>
      <w:r>
        <w:rPr>
          <w:rFonts w:cs="Times New Roman"/>
          <w:spacing w:val="-1"/>
          <w:lang w:val="en-GB"/>
        </w:rPr>
        <w:t xml:space="preserve"> </w:t>
      </w:r>
      <w:r w:rsidR="00870AFB">
        <w:rPr>
          <w:rFonts w:cs="Times New Roman"/>
          <w:spacing w:val="-1"/>
          <w:lang w:val="en-GB"/>
        </w:rPr>
        <w:t xml:space="preserve">the Sponsor </w:t>
      </w:r>
      <w:r w:rsidRPr="009C5B85">
        <w:rPr>
          <w:rFonts w:cs="Times New Roman"/>
          <w:spacing w:val="-1"/>
          <w:lang w:val="en-GB"/>
        </w:rPr>
        <w:t>including</w:t>
      </w:r>
      <w:r>
        <w:rPr>
          <w:rFonts w:cs="Times New Roman"/>
          <w:spacing w:val="-1"/>
          <w:lang w:val="en-GB"/>
        </w:rPr>
        <w:t xml:space="preserve"> </w:t>
      </w:r>
      <w:r w:rsidRPr="009C5B85">
        <w:rPr>
          <w:rFonts w:cs="Times New Roman"/>
          <w:spacing w:val="-1"/>
          <w:lang w:val="en-GB"/>
        </w:rPr>
        <w:t>any</w:t>
      </w:r>
      <w:r>
        <w:rPr>
          <w:rFonts w:cs="Times New Roman"/>
          <w:spacing w:val="-1"/>
          <w:lang w:val="en-GB"/>
        </w:rPr>
        <w:t xml:space="preserve"> </w:t>
      </w:r>
      <w:r w:rsidRPr="009C5B85">
        <w:rPr>
          <w:rFonts w:cs="Times New Roman"/>
          <w:spacing w:val="-1"/>
          <w:lang w:val="en-GB"/>
        </w:rPr>
        <w:t>subsequent</w:t>
      </w:r>
      <w:r>
        <w:rPr>
          <w:rFonts w:cs="Times New Roman"/>
          <w:spacing w:val="-1"/>
          <w:lang w:val="en-GB"/>
        </w:rPr>
        <w:t xml:space="preserve"> </w:t>
      </w:r>
      <w:r w:rsidRPr="009C5B85">
        <w:rPr>
          <w:rFonts w:cs="Times New Roman"/>
          <w:spacing w:val="-1"/>
          <w:lang w:val="en-GB"/>
        </w:rPr>
        <w:t>amendment</w:t>
      </w:r>
      <w:r>
        <w:rPr>
          <w:rFonts w:cs="Times New Roman"/>
          <w:spacing w:val="-1"/>
          <w:lang w:val="en-GB"/>
        </w:rPr>
        <w:t xml:space="preserve"> </w:t>
      </w:r>
      <w:r w:rsidRPr="009C5B85">
        <w:rPr>
          <w:rFonts w:cs="Times New Roman"/>
          <w:spacing w:val="-1"/>
          <w:lang w:val="en-GB"/>
        </w:rPr>
        <w:t>thereto.</w:t>
      </w:r>
      <w:r>
        <w:rPr>
          <w:rFonts w:cs="Times New Roman"/>
          <w:spacing w:val="-1"/>
          <w:lang w:val="en-GB"/>
        </w:rPr>
        <w:t xml:space="preserve"> </w:t>
      </w:r>
    </w:p>
    <w:p w14:paraId="3C2BC0E5" w14:textId="1029C295" w:rsidR="003F7725" w:rsidRPr="009C5B85" w:rsidRDefault="003F7725" w:rsidP="009078CF">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t>“</w:t>
      </w:r>
      <w:r w:rsidRPr="009C5B85">
        <w:rPr>
          <w:rFonts w:cs="Times New Roman"/>
          <w:b/>
          <w:spacing w:val="-1"/>
          <w:lang w:val="en-GB"/>
        </w:rPr>
        <w:t>Quality</w:t>
      </w:r>
      <w:r w:rsidR="002D3ED5">
        <w:rPr>
          <w:rFonts w:cs="Times New Roman"/>
          <w:b/>
          <w:spacing w:val="-1"/>
          <w:lang w:val="en-GB"/>
        </w:rPr>
        <w:t xml:space="preserve"> </w:t>
      </w:r>
      <w:r w:rsidR="00853175">
        <w:rPr>
          <w:rFonts w:cs="Times New Roman"/>
          <w:b/>
          <w:spacing w:val="-1"/>
          <w:lang w:val="en-GB"/>
        </w:rPr>
        <w:t>Management</w:t>
      </w:r>
      <w:r w:rsidR="002D3ED5">
        <w:rPr>
          <w:rFonts w:cs="Times New Roman"/>
          <w:b/>
          <w:spacing w:val="-1"/>
          <w:lang w:val="en-GB"/>
        </w:rPr>
        <w:t xml:space="preserve"> </w:t>
      </w:r>
      <w:r w:rsidR="00853175">
        <w:rPr>
          <w:rFonts w:cs="Times New Roman"/>
          <w:b/>
          <w:spacing w:val="-1"/>
          <w:lang w:val="en-GB"/>
        </w:rPr>
        <w:t>System</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means</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systems</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processes</w:t>
      </w:r>
      <w:r w:rsidR="002D3ED5">
        <w:rPr>
          <w:rFonts w:cs="Times New Roman"/>
          <w:spacing w:val="-1"/>
          <w:lang w:val="en-GB"/>
        </w:rPr>
        <w:t xml:space="preserve"> </w:t>
      </w:r>
      <w:r w:rsidRPr="009C5B85">
        <w:rPr>
          <w:rFonts w:cs="Times New Roman"/>
          <w:spacing w:val="-1"/>
          <w:lang w:val="en-GB"/>
        </w:rPr>
        <w:t>established</w:t>
      </w:r>
      <w:r w:rsidR="002D3ED5">
        <w:rPr>
          <w:rFonts w:cs="Times New Roman"/>
          <w:spacing w:val="-1"/>
          <w:lang w:val="en-GB"/>
        </w:rPr>
        <w:t xml:space="preserve"> </w:t>
      </w:r>
      <w:r w:rsidRPr="009C5B85">
        <w:rPr>
          <w:rFonts w:cs="Times New Roman"/>
          <w:spacing w:val="-1"/>
          <w:lang w:val="en-GB"/>
        </w:rPr>
        <w:t>by</w:t>
      </w:r>
      <w:r w:rsidR="002D3ED5">
        <w:rPr>
          <w:rFonts w:cs="Times New Roman"/>
          <w:spacing w:val="-1"/>
          <w:lang w:val="en-GB"/>
        </w:rPr>
        <w:t xml:space="preserve"> </w:t>
      </w:r>
      <w:r w:rsidR="006D338A">
        <w:rPr>
          <w:rFonts w:cs="Times New Roman"/>
          <w:spacing w:val="-1"/>
          <w:lang w:val="en-GB"/>
        </w:rPr>
        <w:t>Contractor</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ensure</w:t>
      </w:r>
      <w:r w:rsidR="002D3ED5">
        <w:rPr>
          <w:rFonts w:cs="Times New Roman"/>
          <w:spacing w:val="-1"/>
          <w:lang w:val="en-GB"/>
        </w:rPr>
        <w:t xml:space="preserve"> </w:t>
      </w:r>
      <w:r w:rsidRPr="009C5B85">
        <w:rPr>
          <w:rFonts w:cs="Times New Roman"/>
          <w:spacing w:val="-1"/>
          <w:lang w:val="en-GB"/>
        </w:rPr>
        <w:t>that</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Pr="009C5B85">
        <w:rPr>
          <w:rFonts w:cs="Times New Roman"/>
          <w:spacing w:val="-1"/>
          <w:lang w:val="en-GB"/>
        </w:rPr>
        <w:t>is</w:t>
      </w:r>
      <w:r w:rsidR="002D3ED5">
        <w:rPr>
          <w:rFonts w:cs="Times New Roman"/>
          <w:spacing w:val="-1"/>
          <w:lang w:val="en-GB"/>
        </w:rPr>
        <w:t xml:space="preserve"> </w:t>
      </w:r>
      <w:r w:rsidRPr="009C5B85">
        <w:rPr>
          <w:rFonts w:cs="Times New Roman"/>
          <w:spacing w:val="-1"/>
          <w:lang w:val="en-GB"/>
        </w:rPr>
        <w:t>conducted</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096A92">
        <w:rPr>
          <w:rFonts w:cs="Times New Roman"/>
          <w:spacing w:val="-1"/>
          <w:lang w:val="en-GB"/>
        </w:rPr>
        <w:t>Foreground</w:t>
      </w:r>
      <w:r w:rsidR="002D3ED5">
        <w:rPr>
          <w:rFonts w:cs="Times New Roman"/>
          <w:spacing w:val="-1"/>
          <w:lang w:val="en-GB"/>
        </w:rPr>
        <w:t xml:space="preserve"> </w:t>
      </w:r>
      <w:r w:rsidR="002F0D8E">
        <w:rPr>
          <w:rFonts w:cs="Times New Roman"/>
          <w:spacing w:val="-1"/>
          <w:lang w:val="en-GB"/>
        </w:rPr>
        <w:t>is</w:t>
      </w:r>
      <w:r w:rsidR="002D3ED5">
        <w:rPr>
          <w:rFonts w:cs="Times New Roman"/>
          <w:spacing w:val="-1"/>
          <w:lang w:val="en-GB"/>
        </w:rPr>
        <w:t xml:space="preserve"> </w:t>
      </w:r>
      <w:r w:rsidRPr="009C5B85">
        <w:rPr>
          <w:rFonts w:cs="Times New Roman"/>
          <w:spacing w:val="-1"/>
          <w:lang w:val="en-GB"/>
        </w:rPr>
        <w:t>generated</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accordance</w:t>
      </w:r>
      <w:r w:rsidR="002D3ED5">
        <w:rPr>
          <w:rFonts w:cs="Times New Roman"/>
          <w:spacing w:val="-1"/>
          <w:lang w:val="en-GB"/>
        </w:rPr>
        <w:t xml:space="preserve"> </w:t>
      </w:r>
      <w:r w:rsidRPr="009C5B85">
        <w:rPr>
          <w:rFonts w:cs="Times New Roman"/>
          <w:spacing w:val="-1"/>
          <w:lang w:val="en-GB"/>
        </w:rPr>
        <w:t>with</w:t>
      </w:r>
      <w:r w:rsidR="002D3ED5">
        <w:rPr>
          <w:rFonts w:cs="Times New Roman"/>
          <w:spacing w:val="-1"/>
          <w:lang w:val="en-GB"/>
        </w:rPr>
        <w:t xml:space="preserve"> </w:t>
      </w:r>
      <w:r w:rsidRPr="009C5B85">
        <w:rPr>
          <w:rFonts w:cs="Times New Roman"/>
          <w:spacing w:val="-1"/>
          <w:lang w:val="en-GB"/>
        </w:rPr>
        <w:t>ICH</w:t>
      </w:r>
      <w:r w:rsidR="007C76BF" w:rsidRPr="009C5B85">
        <w:rPr>
          <w:rFonts w:cs="Times New Roman"/>
          <w:spacing w:val="-1"/>
          <w:lang w:val="en-GB"/>
        </w:rPr>
        <w:t>/</w:t>
      </w:r>
      <w:r w:rsidRPr="009C5B85">
        <w:rPr>
          <w:rFonts w:cs="Times New Roman"/>
          <w:spacing w:val="-1"/>
          <w:lang w:val="en-GB"/>
        </w:rPr>
        <w:t>GCP,</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Protocol</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applicable</w:t>
      </w:r>
      <w:r w:rsidR="002D3ED5">
        <w:rPr>
          <w:rFonts w:cs="Times New Roman"/>
          <w:spacing w:val="-1"/>
          <w:lang w:val="en-GB"/>
        </w:rPr>
        <w:t xml:space="preserve"> </w:t>
      </w:r>
      <w:r w:rsidR="002F0D8E">
        <w:rPr>
          <w:rFonts w:cs="Times New Roman"/>
          <w:spacing w:val="-1"/>
          <w:lang w:val="en-GB"/>
        </w:rPr>
        <w:t>L</w:t>
      </w:r>
      <w:r w:rsidRPr="009C5B85">
        <w:rPr>
          <w:rFonts w:cs="Times New Roman"/>
          <w:spacing w:val="-1"/>
          <w:lang w:val="en-GB"/>
        </w:rPr>
        <w:t>aws</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regulations.</w:t>
      </w:r>
      <w:r w:rsidR="002D3ED5">
        <w:rPr>
          <w:rFonts w:cs="Times New Roman"/>
          <w:spacing w:val="-1"/>
          <w:lang w:val="en-GB"/>
        </w:rPr>
        <w:t xml:space="preserve"> </w:t>
      </w:r>
    </w:p>
    <w:p w14:paraId="7593F152" w14:textId="0E103117" w:rsidR="003F7725" w:rsidRPr="00644242" w:rsidRDefault="003F7725" w:rsidP="00EB630F">
      <w:pPr>
        <w:pStyle w:val="Plattetekst"/>
        <w:numPr>
          <w:ilvl w:val="1"/>
          <w:numId w:val="1"/>
        </w:numPr>
        <w:tabs>
          <w:tab w:val="left" w:pos="0"/>
        </w:tabs>
        <w:spacing w:after="240" w:line="360" w:lineRule="auto"/>
        <w:ind w:left="851" w:right="3" w:hanging="851"/>
        <w:jc w:val="both"/>
        <w:rPr>
          <w:rFonts w:cs="Times New Roman"/>
          <w:spacing w:val="-1"/>
          <w:lang w:val="en-GB"/>
        </w:rPr>
      </w:pPr>
      <w:r w:rsidRPr="00644242">
        <w:rPr>
          <w:rFonts w:cs="Times New Roman"/>
          <w:spacing w:val="-1"/>
          <w:lang w:val="en-GB"/>
        </w:rPr>
        <w:t>“</w:t>
      </w:r>
      <w:r w:rsidRPr="00644242">
        <w:rPr>
          <w:rFonts w:cs="Times New Roman"/>
          <w:b/>
          <w:spacing w:val="-1"/>
          <w:lang w:val="en-GB"/>
        </w:rPr>
        <w:t>Regulatory</w:t>
      </w:r>
      <w:r w:rsidR="002D3ED5" w:rsidRPr="00644242">
        <w:rPr>
          <w:rFonts w:cs="Times New Roman"/>
          <w:b/>
          <w:spacing w:val="-1"/>
          <w:lang w:val="en-GB"/>
        </w:rPr>
        <w:t xml:space="preserve"> </w:t>
      </w:r>
      <w:r w:rsidRPr="00644242">
        <w:rPr>
          <w:rFonts w:cs="Times New Roman"/>
          <w:b/>
          <w:spacing w:val="-1"/>
          <w:lang w:val="en-GB"/>
        </w:rPr>
        <w:t>Authority</w:t>
      </w:r>
      <w:r w:rsidRPr="00644242">
        <w:rPr>
          <w:rFonts w:cs="Times New Roman"/>
          <w:spacing w:val="-1"/>
          <w:lang w:val="en-GB"/>
        </w:rPr>
        <w:t>”</w:t>
      </w:r>
      <w:r w:rsidR="002D3ED5" w:rsidRPr="00644242">
        <w:rPr>
          <w:rFonts w:cs="Times New Roman"/>
          <w:spacing w:val="-1"/>
          <w:lang w:val="en-GB"/>
        </w:rPr>
        <w:t xml:space="preserve"> </w:t>
      </w:r>
      <w:r w:rsidRPr="00644242">
        <w:rPr>
          <w:rFonts w:cs="Times New Roman"/>
          <w:spacing w:val="-1"/>
          <w:lang w:val="en-GB"/>
        </w:rPr>
        <w:t>means</w:t>
      </w:r>
      <w:r w:rsidR="002D3ED5" w:rsidRPr="00644242">
        <w:rPr>
          <w:rFonts w:cs="Times New Roman"/>
          <w:spacing w:val="-1"/>
          <w:lang w:val="en-GB"/>
        </w:rPr>
        <w:t xml:space="preserve"> </w:t>
      </w:r>
      <w:r w:rsidR="00D64A9F">
        <w:rPr>
          <w:rFonts w:cs="Times New Roman"/>
          <w:spacing w:val="-1"/>
          <w:lang w:val="en-GB"/>
        </w:rPr>
        <w:t xml:space="preserve">a </w:t>
      </w:r>
      <w:r w:rsidR="00644242" w:rsidRPr="00644242">
        <w:rPr>
          <w:rFonts w:cs="Times New Roman"/>
          <w:spacing w:val="-1"/>
          <w:lang w:val="en-GB"/>
        </w:rPr>
        <w:t>public authority</w:t>
      </w:r>
      <w:r w:rsidR="00D64A9F">
        <w:rPr>
          <w:rFonts w:cs="Times New Roman"/>
          <w:spacing w:val="-1"/>
          <w:lang w:val="en-GB"/>
        </w:rPr>
        <w:t xml:space="preserve"> or government agency </w:t>
      </w:r>
      <w:r w:rsidR="00644242" w:rsidRPr="00644242">
        <w:rPr>
          <w:rFonts w:cs="Times New Roman"/>
          <w:spacing w:val="-1"/>
          <w:lang w:val="en-GB"/>
        </w:rPr>
        <w:t>responsible for exercising autonomous autho</w:t>
      </w:r>
      <w:r w:rsidR="00D64A9F">
        <w:rPr>
          <w:rFonts w:cs="Times New Roman"/>
          <w:spacing w:val="-1"/>
          <w:lang w:val="en-GB"/>
        </w:rPr>
        <w:t xml:space="preserve">rity over clinical studies in a regulatory or supervisory </w:t>
      </w:r>
      <w:r w:rsidR="00644242" w:rsidRPr="00644242">
        <w:rPr>
          <w:rFonts w:cs="Times New Roman"/>
          <w:spacing w:val="-1"/>
          <w:lang w:val="en-GB"/>
        </w:rPr>
        <w:t xml:space="preserve">capacity, </w:t>
      </w:r>
      <w:r w:rsidR="002D3ED5" w:rsidRPr="00644242">
        <w:rPr>
          <w:rFonts w:cs="Times New Roman"/>
          <w:spacing w:val="-1"/>
          <w:lang w:val="en-GB"/>
        </w:rPr>
        <w:t>under th</w:t>
      </w:r>
      <w:r w:rsidR="002F0D8E">
        <w:rPr>
          <w:rFonts w:cs="Times New Roman"/>
          <w:spacing w:val="-1"/>
          <w:lang w:val="en-GB"/>
        </w:rPr>
        <w:t>e l</w:t>
      </w:r>
      <w:r w:rsidR="002D3ED5" w:rsidRPr="00644242">
        <w:rPr>
          <w:rFonts w:cs="Times New Roman"/>
          <w:spacing w:val="-1"/>
          <w:lang w:val="en-GB"/>
        </w:rPr>
        <w:t xml:space="preserve">aws of the territories </w:t>
      </w:r>
      <w:r w:rsidRPr="00644242">
        <w:rPr>
          <w:rFonts w:cs="Times New Roman"/>
          <w:spacing w:val="-1"/>
          <w:lang w:val="en-GB"/>
        </w:rPr>
        <w:t>where</w:t>
      </w:r>
      <w:r w:rsidR="002D3ED5" w:rsidRPr="00644242">
        <w:rPr>
          <w:rFonts w:cs="Times New Roman"/>
          <w:spacing w:val="-1"/>
          <w:lang w:val="en-GB"/>
        </w:rPr>
        <w:t xml:space="preserve"> (any part of) </w:t>
      </w:r>
      <w:r w:rsidRPr="00644242">
        <w:rPr>
          <w:rFonts w:cs="Times New Roman"/>
          <w:spacing w:val="-1"/>
          <w:lang w:val="en-GB"/>
        </w:rPr>
        <w:t>the</w:t>
      </w:r>
      <w:r w:rsidR="002D3ED5" w:rsidRPr="00644242">
        <w:rPr>
          <w:rFonts w:cs="Times New Roman"/>
          <w:spacing w:val="-1"/>
          <w:lang w:val="en-GB"/>
        </w:rPr>
        <w:t xml:space="preserve"> </w:t>
      </w:r>
      <w:r w:rsidR="009867CA" w:rsidRPr="00644242">
        <w:rPr>
          <w:rFonts w:cs="Times New Roman"/>
          <w:spacing w:val="-1"/>
          <w:lang w:val="en-GB"/>
        </w:rPr>
        <w:t>Clinical Study</w:t>
      </w:r>
      <w:r w:rsidR="002D3ED5" w:rsidRPr="00644242">
        <w:rPr>
          <w:rFonts w:cs="Times New Roman"/>
          <w:spacing w:val="-1"/>
          <w:lang w:val="en-GB"/>
        </w:rPr>
        <w:t xml:space="preserve"> </w:t>
      </w:r>
      <w:r w:rsidRPr="00644242">
        <w:rPr>
          <w:rFonts w:cs="Times New Roman"/>
          <w:spacing w:val="-1"/>
          <w:lang w:val="en-GB"/>
        </w:rPr>
        <w:t>is</w:t>
      </w:r>
      <w:r w:rsidR="002D3ED5" w:rsidRPr="00644242">
        <w:rPr>
          <w:rFonts w:cs="Times New Roman"/>
          <w:spacing w:val="-1"/>
          <w:lang w:val="en-GB"/>
        </w:rPr>
        <w:t xml:space="preserve"> </w:t>
      </w:r>
      <w:r w:rsidRPr="00644242">
        <w:rPr>
          <w:rFonts w:cs="Times New Roman"/>
          <w:spacing w:val="-1"/>
          <w:lang w:val="en-GB"/>
        </w:rPr>
        <w:t>conducted</w:t>
      </w:r>
      <w:r w:rsidR="002D3ED5" w:rsidRPr="00644242">
        <w:rPr>
          <w:rFonts w:cs="Times New Roman"/>
          <w:spacing w:val="-1"/>
          <w:lang w:val="en-GB"/>
        </w:rPr>
        <w:t>.</w:t>
      </w:r>
    </w:p>
    <w:p w14:paraId="479DD8B7" w14:textId="552F1731" w:rsidR="002914CA" w:rsidRDefault="002914CA"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sidRPr="0055327D">
        <w:rPr>
          <w:rFonts w:cs="Times New Roman"/>
          <w:spacing w:val="-1"/>
          <w:lang w:val="en-GB"/>
        </w:rPr>
        <w:t>“</w:t>
      </w:r>
      <w:r w:rsidRPr="0055327D">
        <w:rPr>
          <w:rFonts w:cs="Times New Roman"/>
          <w:b/>
          <w:spacing w:val="-1"/>
          <w:lang w:val="en-GB"/>
        </w:rPr>
        <w:t>Reporting</w:t>
      </w:r>
      <w:r w:rsidR="002D3ED5">
        <w:rPr>
          <w:rFonts w:cs="Times New Roman"/>
          <w:b/>
          <w:spacing w:val="-1"/>
          <w:lang w:val="en-GB"/>
        </w:rPr>
        <w:t xml:space="preserve"> </w:t>
      </w:r>
      <w:r w:rsidRPr="0055327D">
        <w:rPr>
          <w:rFonts w:cs="Times New Roman"/>
          <w:b/>
          <w:spacing w:val="-1"/>
          <w:lang w:val="en-GB"/>
        </w:rPr>
        <w:t>Schedule</w:t>
      </w:r>
      <w:r w:rsidRPr="0055327D">
        <w:rPr>
          <w:rFonts w:cs="Times New Roman"/>
          <w:spacing w:val="-1"/>
          <w:lang w:val="en-GB"/>
        </w:rPr>
        <w:t>”</w:t>
      </w:r>
      <w:r w:rsidR="002D3ED5">
        <w:rPr>
          <w:rFonts w:cs="Times New Roman"/>
          <w:spacing w:val="-1"/>
          <w:lang w:val="en-GB"/>
        </w:rPr>
        <w:t xml:space="preserve"> </w:t>
      </w:r>
      <w:r w:rsidRPr="0055327D">
        <w:rPr>
          <w:rFonts w:cs="Times New Roman"/>
          <w:spacing w:val="-1"/>
          <w:lang w:val="en-GB"/>
        </w:rPr>
        <w:t>means</w:t>
      </w:r>
      <w:r w:rsidR="002D3ED5">
        <w:rPr>
          <w:rFonts w:cs="Times New Roman"/>
          <w:spacing w:val="-1"/>
          <w:lang w:val="en-GB"/>
        </w:rPr>
        <w:t xml:space="preserve"> </w:t>
      </w:r>
      <w:r w:rsidRPr="0055327D">
        <w:rPr>
          <w:rFonts w:cs="Times New Roman"/>
          <w:spacing w:val="-1"/>
          <w:lang w:val="en-GB"/>
        </w:rPr>
        <w:t>the</w:t>
      </w:r>
      <w:r w:rsidR="002D3ED5">
        <w:rPr>
          <w:rFonts w:cs="Times New Roman"/>
          <w:spacing w:val="-1"/>
          <w:lang w:val="en-GB"/>
        </w:rPr>
        <w:t xml:space="preserve"> </w:t>
      </w:r>
      <w:r w:rsidR="00336949" w:rsidRPr="0055327D">
        <w:rPr>
          <w:rFonts w:cs="Times New Roman"/>
          <w:spacing w:val="-1"/>
          <w:lang w:val="en-GB"/>
        </w:rPr>
        <w:t>reporting</w:t>
      </w:r>
      <w:r w:rsidR="002D3ED5">
        <w:rPr>
          <w:rFonts w:cs="Times New Roman"/>
          <w:spacing w:val="-1"/>
          <w:lang w:val="en-GB"/>
        </w:rPr>
        <w:t xml:space="preserve"> </w:t>
      </w:r>
      <w:r w:rsidR="00336949" w:rsidRPr="0055327D">
        <w:rPr>
          <w:rFonts w:cs="Times New Roman"/>
          <w:spacing w:val="-1"/>
          <w:lang w:val="en-GB"/>
        </w:rPr>
        <w:t>schedule</w:t>
      </w:r>
      <w:r w:rsidR="002D3ED5">
        <w:rPr>
          <w:rFonts w:cs="Times New Roman"/>
          <w:spacing w:val="-1"/>
          <w:lang w:val="en-GB"/>
        </w:rPr>
        <w:t xml:space="preserve"> </w:t>
      </w:r>
      <w:r w:rsidR="00336949" w:rsidRPr="0055327D">
        <w:rPr>
          <w:rFonts w:cs="Times New Roman"/>
          <w:spacing w:val="-1"/>
          <w:lang w:val="en-GB"/>
        </w:rPr>
        <w:t>as</w:t>
      </w:r>
      <w:r w:rsidR="002D3ED5">
        <w:rPr>
          <w:rFonts w:cs="Times New Roman"/>
          <w:spacing w:val="-1"/>
          <w:lang w:val="en-GB"/>
        </w:rPr>
        <w:t xml:space="preserve"> </w:t>
      </w:r>
      <w:r w:rsidR="00336949" w:rsidRPr="0055327D">
        <w:rPr>
          <w:rFonts w:cs="Times New Roman"/>
          <w:spacing w:val="-1"/>
          <w:lang w:val="en-GB"/>
        </w:rPr>
        <w:t>set</w:t>
      </w:r>
      <w:r w:rsidR="002D3ED5">
        <w:rPr>
          <w:rFonts w:cs="Times New Roman"/>
          <w:spacing w:val="-1"/>
          <w:lang w:val="en-GB"/>
        </w:rPr>
        <w:t xml:space="preserve"> </w:t>
      </w:r>
      <w:r w:rsidR="00420B6E" w:rsidRPr="0055327D">
        <w:rPr>
          <w:rFonts w:cs="Times New Roman"/>
          <w:spacing w:val="-1"/>
          <w:lang w:val="en-GB"/>
        </w:rPr>
        <w:t>out</w:t>
      </w:r>
      <w:r w:rsidR="002D3ED5">
        <w:rPr>
          <w:rFonts w:cs="Times New Roman"/>
          <w:spacing w:val="-1"/>
          <w:lang w:val="en-GB"/>
        </w:rPr>
        <w:t xml:space="preserve"> </w:t>
      </w:r>
      <w:r w:rsidR="00336949" w:rsidRPr="0055327D">
        <w:rPr>
          <w:rFonts w:cs="Times New Roman"/>
          <w:spacing w:val="-1"/>
          <w:lang w:val="en-GB"/>
        </w:rPr>
        <w:t>in</w:t>
      </w:r>
      <w:r w:rsidR="002D3ED5">
        <w:rPr>
          <w:rFonts w:cs="Times New Roman"/>
          <w:spacing w:val="-1"/>
          <w:lang w:val="en-GB"/>
        </w:rPr>
        <w:t xml:space="preserve"> </w:t>
      </w:r>
      <w:r w:rsidR="00336949" w:rsidRPr="0055327D">
        <w:rPr>
          <w:rFonts w:cs="Times New Roman"/>
          <w:spacing w:val="-1"/>
          <w:lang w:val="en-GB"/>
        </w:rPr>
        <w:t>Schedule</w:t>
      </w:r>
      <w:r w:rsidR="002D3ED5">
        <w:rPr>
          <w:rFonts w:cs="Times New Roman"/>
          <w:spacing w:val="-1"/>
          <w:lang w:val="en-GB"/>
        </w:rPr>
        <w:t xml:space="preserve"> </w:t>
      </w:r>
      <w:r w:rsidR="00870AFB">
        <w:rPr>
          <w:rFonts w:cs="Times New Roman"/>
          <w:spacing w:val="-1"/>
          <w:lang w:val="en-GB"/>
        </w:rPr>
        <w:t>5</w:t>
      </w:r>
      <w:r w:rsidR="00336949" w:rsidRPr="009C5B85">
        <w:rPr>
          <w:rFonts w:cs="Times New Roman"/>
          <w:spacing w:val="-1"/>
          <w:lang w:val="en-GB"/>
        </w:rPr>
        <w:t>.</w:t>
      </w:r>
      <w:r w:rsidR="002D3ED5">
        <w:rPr>
          <w:rFonts w:cs="Times New Roman"/>
          <w:spacing w:val="-1"/>
          <w:lang w:val="en-GB"/>
        </w:rPr>
        <w:t xml:space="preserve"> </w:t>
      </w:r>
    </w:p>
    <w:p w14:paraId="27508943" w14:textId="0D726579" w:rsidR="002F0D8E" w:rsidRDefault="002F0D8E"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Pr>
          <w:rFonts w:cs="Times New Roman"/>
          <w:spacing w:val="-1"/>
          <w:lang w:val="en-GB"/>
        </w:rPr>
        <w:t>“</w:t>
      </w:r>
      <w:r w:rsidRPr="002F0D8E">
        <w:rPr>
          <w:rFonts w:cs="Times New Roman"/>
          <w:b/>
          <w:spacing w:val="-1"/>
          <w:lang w:val="en-GB"/>
        </w:rPr>
        <w:t>Samples</w:t>
      </w:r>
      <w:r>
        <w:rPr>
          <w:rFonts w:cs="Times New Roman"/>
          <w:spacing w:val="-1"/>
          <w:lang w:val="en-GB"/>
        </w:rPr>
        <w:t xml:space="preserve">” mean </w:t>
      </w:r>
      <w:r w:rsidR="00C21A0C">
        <w:rPr>
          <w:rFonts w:cs="Times New Roman"/>
          <w:spacing w:val="-1"/>
          <w:lang w:val="en-GB"/>
        </w:rPr>
        <w:t xml:space="preserve">biological </w:t>
      </w:r>
      <w:r>
        <w:rPr>
          <w:rFonts w:cs="Times New Roman"/>
          <w:spacing w:val="-1"/>
          <w:lang w:val="en-GB"/>
        </w:rPr>
        <w:t xml:space="preserve">bodily human samples obtained from the Study Subject, including </w:t>
      </w:r>
      <w:r w:rsidR="00C21A0C" w:rsidRPr="00C21A0C">
        <w:rPr>
          <w:rFonts w:cs="Times New Roman"/>
          <w:spacing w:val="-1"/>
          <w:lang w:val="en-GB"/>
        </w:rPr>
        <w:t xml:space="preserve">human tissues and cells, gametes, embryos, foetuses, as well as </w:t>
      </w:r>
      <w:r w:rsidR="00C21A0C">
        <w:rPr>
          <w:rFonts w:cs="Times New Roman"/>
          <w:spacing w:val="-1"/>
          <w:lang w:val="en-GB"/>
        </w:rPr>
        <w:t>any</w:t>
      </w:r>
      <w:r w:rsidR="00C21A0C" w:rsidRPr="00C21A0C">
        <w:rPr>
          <w:rFonts w:cs="Times New Roman"/>
          <w:spacing w:val="-1"/>
          <w:lang w:val="en-GB"/>
        </w:rPr>
        <w:t xml:space="preserve"> substances extracted </w:t>
      </w:r>
      <w:r w:rsidR="00C21A0C">
        <w:rPr>
          <w:rFonts w:cs="Times New Roman"/>
          <w:spacing w:val="-1"/>
          <w:lang w:val="en-GB"/>
        </w:rPr>
        <w:t>therefrom</w:t>
      </w:r>
      <w:r w:rsidR="00C21A0C" w:rsidRPr="00C21A0C">
        <w:rPr>
          <w:rFonts w:cs="Times New Roman"/>
          <w:spacing w:val="-1"/>
          <w:lang w:val="en-GB"/>
        </w:rPr>
        <w:t xml:space="preserve">, </w:t>
      </w:r>
      <w:r w:rsidR="00C21A0C">
        <w:rPr>
          <w:rFonts w:cs="Times New Roman"/>
          <w:spacing w:val="-1"/>
          <w:lang w:val="en-GB"/>
        </w:rPr>
        <w:t>irrespective of the</w:t>
      </w:r>
      <w:r w:rsidR="00C21A0C" w:rsidRPr="00C21A0C">
        <w:rPr>
          <w:rFonts w:cs="Times New Roman"/>
          <w:spacing w:val="-1"/>
          <w:lang w:val="en-GB"/>
        </w:rPr>
        <w:t xml:space="preserve"> degree of processing</w:t>
      </w:r>
      <w:r w:rsidR="00C21A0C">
        <w:rPr>
          <w:rFonts w:cs="Times New Roman"/>
          <w:spacing w:val="-1"/>
          <w:lang w:val="en-GB"/>
        </w:rPr>
        <w:t>.</w:t>
      </w:r>
    </w:p>
    <w:p w14:paraId="06E1FDCD" w14:textId="57CB3280" w:rsidR="0077355A" w:rsidRPr="009C5B85" w:rsidRDefault="0077355A" w:rsidP="008C54D5">
      <w:pPr>
        <w:pStyle w:val="Plattetekst"/>
        <w:numPr>
          <w:ilvl w:val="1"/>
          <w:numId w:val="1"/>
        </w:numPr>
        <w:tabs>
          <w:tab w:val="left" w:pos="0"/>
        </w:tabs>
        <w:spacing w:after="240" w:line="360" w:lineRule="auto"/>
        <w:ind w:left="851" w:right="3" w:hanging="851"/>
        <w:jc w:val="both"/>
        <w:rPr>
          <w:rFonts w:cs="Times New Roman"/>
          <w:spacing w:val="-1"/>
          <w:lang w:val="en-GB"/>
        </w:rPr>
      </w:pPr>
      <w:r>
        <w:rPr>
          <w:rFonts w:cs="Times New Roman"/>
          <w:spacing w:val="-1"/>
          <w:lang w:val="en-GB"/>
        </w:rPr>
        <w:t>“</w:t>
      </w:r>
      <w:r w:rsidRPr="00F47441">
        <w:rPr>
          <w:rFonts w:cs="Times New Roman"/>
          <w:b/>
          <w:spacing w:val="-1"/>
          <w:lang w:val="en-GB"/>
        </w:rPr>
        <w:t>Site Agreement</w:t>
      </w:r>
      <w:r>
        <w:rPr>
          <w:rFonts w:cs="Times New Roman"/>
          <w:spacing w:val="-1"/>
          <w:lang w:val="en-GB"/>
        </w:rPr>
        <w:t xml:space="preserve">” means the agreement concluded between a </w:t>
      </w:r>
      <w:r w:rsidR="009A20CA">
        <w:rPr>
          <w:rFonts w:cs="Times New Roman"/>
          <w:spacing w:val="-1"/>
          <w:lang w:val="en-GB"/>
        </w:rPr>
        <w:t xml:space="preserve">Coordinating </w:t>
      </w:r>
      <w:r>
        <w:rPr>
          <w:rFonts w:cs="Times New Roman"/>
          <w:spacing w:val="-1"/>
          <w:lang w:val="en-GB"/>
        </w:rPr>
        <w:t xml:space="preserve">Party and </w:t>
      </w:r>
      <w:r w:rsidR="0039541F">
        <w:rPr>
          <w:rFonts w:cs="Times New Roman"/>
          <w:spacing w:val="-1"/>
          <w:lang w:val="en-GB"/>
        </w:rPr>
        <w:t>a</w:t>
      </w:r>
      <w:r w:rsidR="00C6575B">
        <w:rPr>
          <w:rFonts w:cs="Times New Roman"/>
          <w:spacing w:val="-1"/>
          <w:lang w:val="en-GB"/>
        </w:rPr>
        <w:t>n External Site</w:t>
      </w:r>
      <w:r>
        <w:rPr>
          <w:rFonts w:cs="Times New Roman"/>
          <w:spacing w:val="-1"/>
          <w:lang w:val="en-GB"/>
        </w:rPr>
        <w:t xml:space="preserve">. </w:t>
      </w:r>
    </w:p>
    <w:p w14:paraId="50CD3BC8" w14:textId="7D3B4646" w:rsidR="003F7725" w:rsidRPr="009C5B85" w:rsidRDefault="00565605" w:rsidP="00D870E1">
      <w:pPr>
        <w:pStyle w:val="Plattetekst"/>
        <w:numPr>
          <w:ilvl w:val="1"/>
          <w:numId w:val="1"/>
        </w:numPr>
        <w:tabs>
          <w:tab w:val="left" w:pos="0"/>
        </w:tabs>
        <w:spacing w:after="240" w:line="360" w:lineRule="auto"/>
        <w:ind w:left="851" w:right="3" w:hanging="851"/>
        <w:jc w:val="both"/>
        <w:rPr>
          <w:rFonts w:cs="Times New Roman"/>
          <w:spacing w:val="-1"/>
          <w:lang w:val="en-GB"/>
        </w:rPr>
      </w:pPr>
      <w:r w:rsidDel="00565605">
        <w:rPr>
          <w:rFonts w:cs="Times New Roman"/>
          <w:lang w:val="en-GB"/>
        </w:rPr>
        <w:t xml:space="preserve"> </w:t>
      </w:r>
      <w:r w:rsidR="003F7725" w:rsidRPr="009C5B85">
        <w:rPr>
          <w:rFonts w:cs="Times New Roman"/>
          <w:spacing w:val="-1"/>
          <w:lang w:val="en-GB"/>
        </w:rPr>
        <w:t>“</w:t>
      </w:r>
      <w:r w:rsidR="00096A92">
        <w:rPr>
          <w:rFonts w:cs="Times New Roman"/>
          <w:b/>
          <w:spacing w:val="-1"/>
          <w:lang w:val="en-GB"/>
        </w:rPr>
        <w:t>Study Data</w:t>
      </w:r>
      <w:r w:rsidR="002D3ED5">
        <w:rPr>
          <w:rFonts w:cs="Times New Roman"/>
          <w:spacing w:val="-1"/>
          <w:lang w:val="en-GB"/>
        </w:rPr>
        <w:t xml:space="preserve">” means any and all </w:t>
      </w:r>
      <w:r w:rsidR="001A36EC">
        <w:rPr>
          <w:rFonts w:cs="Times New Roman"/>
          <w:spacing w:val="-1"/>
          <w:lang w:val="en-GB"/>
        </w:rPr>
        <w:t xml:space="preserve">(clinical) </w:t>
      </w:r>
      <w:r w:rsidR="002D3ED5">
        <w:rPr>
          <w:rFonts w:cs="Times New Roman"/>
          <w:spacing w:val="-1"/>
          <w:lang w:val="en-GB"/>
        </w:rPr>
        <w:t>data, p</w:t>
      </w:r>
      <w:r w:rsidR="003F7725" w:rsidRPr="009C5B85">
        <w:rPr>
          <w:rFonts w:cs="Times New Roman"/>
          <w:spacing w:val="-1"/>
          <w:lang w:val="en-GB"/>
        </w:rPr>
        <w:t>rotocols,</w:t>
      </w:r>
      <w:r w:rsidR="002D3ED5">
        <w:rPr>
          <w:rFonts w:cs="Times New Roman"/>
          <w:spacing w:val="-1"/>
          <w:lang w:val="en-GB"/>
        </w:rPr>
        <w:t xml:space="preserve"> </w:t>
      </w:r>
      <w:r w:rsidR="003F7725" w:rsidRPr="009C5B85">
        <w:rPr>
          <w:rFonts w:cs="Times New Roman"/>
          <w:spacing w:val="-1"/>
          <w:lang w:val="en-GB"/>
        </w:rPr>
        <w:t>analyses,</w:t>
      </w:r>
      <w:r w:rsidR="002D3ED5">
        <w:rPr>
          <w:rFonts w:cs="Times New Roman"/>
          <w:spacing w:val="-1"/>
          <w:lang w:val="en-GB"/>
        </w:rPr>
        <w:t xml:space="preserve"> </w:t>
      </w:r>
      <w:r w:rsidR="003F7725" w:rsidRPr="009C5B85">
        <w:rPr>
          <w:rFonts w:cs="Times New Roman"/>
          <w:spacing w:val="-1"/>
          <w:lang w:val="en-GB"/>
        </w:rPr>
        <w:t>processes,</w:t>
      </w:r>
      <w:r w:rsidR="002D3ED5">
        <w:rPr>
          <w:rFonts w:cs="Times New Roman"/>
          <w:spacing w:val="-1"/>
          <w:lang w:val="en-GB"/>
        </w:rPr>
        <w:t xml:space="preserve"> </w:t>
      </w:r>
      <w:r w:rsidR="003F7725" w:rsidRPr="009C5B85">
        <w:rPr>
          <w:rFonts w:cs="Times New Roman"/>
          <w:spacing w:val="-1"/>
          <w:lang w:val="en-GB"/>
        </w:rPr>
        <w:t>compilations,</w:t>
      </w:r>
      <w:r w:rsidR="002D3ED5">
        <w:rPr>
          <w:rFonts w:cs="Times New Roman"/>
          <w:spacing w:val="-1"/>
          <w:lang w:val="en-GB"/>
        </w:rPr>
        <w:t xml:space="preserve"> </w:t>
      </w:r>
      <w:r w:rsidR="003F7725" w:rsidRPr="009C5B85">
        <w:rPr>
          <w:rFonts w:cs="Times New Roman"/>
          <w:spacing w:val="-1"/>
          <w:lang w:val="en-GB"/>
        </w:rPr>
        <w:t>specifications,</w:t>
      </w:r>
      <w:r w:rsidR="002D3ED5">
        <w:rPr>
          <w:rFonts w:cs="Times New Roman"/>
          <w:spacing w:val="-1"/>
          <w:lang w:val="en-GB"/>
        </w:rPr>
        <w:t xml:space="preserve"> </w:t>
      </w:r>
      <w:r w:rsidR="003F7725" w:rsidRPr="009C5B85">
        <w:rPr>
          <w:rFonts w:cs="Times New Roman"/>
          <w:spacing w:val="-1"/>
          <w:lang w:val="en-GB"/>
        </w:rPr>
        <w:t>records,</w:t>
      </w:r>
      <w:r w:rsidR="002D3ED5">
        <w:rPr>
          <w:rFonts w:cs="Times New Roman"/>
          <w:spacing w:val="-1"/>
          <w:lang w:val="en-GB"/>
        </w:rPr>
        <w:t xml:space="preserve"> </w:t>
      </w:r>
      <w:r w:rsidR="003F7725" w:rsidRPr="009C5B85">
        <w:rPr>
          <w:rFonts w:cs="Times New Roman"/>
          <w:spacing w:val="-1"/>
          <w:lang w:val="en-GB"/>
        </w:rPr>
        <w:t>case</w:t>
      </w:r>
      <w:r w:rsidR="002D3ED5">
        <w:rPr>
          <w:rFonts w:cs="Times New Roman"/>
          <w:spacing w:val="-1"/>
          <w:lang w:val="en-GB"/>
        </w:rPr>
        <w:t xml:space="preserve"> </w:t>
      </w:r>
      <w:r w:rsidR="003F7725" w:rsidRPr="009C5B85">
        <w:rPr>
          <w:rFonts w:cs="Times New Roman"/>
          <w:spacing w:val="-1"/>
          <w:lang w:val="en-GB"/>
        </w:rPr>
        <w:t>report</w:t>
      </w:r>
      <w:r w:rsidR="002D3ED5">
        <w:rPr>
          <w:rFonts w:cs="Times New Roman"/>
          <w:spacing w:val="-1"/>
          <w:lang w:val="en-GB"/>
        </w:rPr>
        <w:t xml:space="preserve"> </w:t>
      </w:r>
      <w:r w:rsidR="003F7725" w:rsidRPr="009C5B85">
        <w:rPr>
          <w:rFonts w:cs="Times New Roman"/>
          <w:spacing w:val="-1"/>
          <w:lang w:val="en-GB"/>
        </w:rPr>
        <w:t>forms,</w:t>
      </w:r>
      <w:r w:rsidR="002D3ED5">
        <w:rPr>
          <w:rFonts w:cs="Times New Roman"/>
          <w:spacing w:val="-1"/>
          <w:lang w:val="en-GB"/>
        </w:rPr>
        <w:t xml:space="preserve"> </w:t>
      </w:r>
      <w:r w:rsidR="003F7725" w:rsidRPr="009C5B85">
        <w:rPr>
          <w:rFonts w:cs="Times New Roman"/>
          <w:spacing w:val="-1"/>
          <w:lang w:val="en-GB"/>
        </w:rPr>
        <w:t>reports</w:t>
      </w:r>
      <w:r w:rsidR="002D3ED5">
        <w:rPr>
          <w:rFonts w:cs="Times New Roman"/>
          <w:spacing w:val="-1"/>
          <w:lang w:val="en-GB"/>
        </w:rPr>
        <w:t xml:space="preserve"> </w:t>
      </w:r>
      <w:r w:rsidR="003F7725" w:rsidRPr="009C5B85">
        <w:rPr>
          <w:rFonts w:cs="Times New Roman"/>
          <w:spacing w:val="-1"/>
          <w:lang w:val="en-GB"/>
        </w:rPr>
        <w:t>(including</w:t>
      </w:r>
      <w:r w:rsidR="002D3ED5">
        <w:rPr>
          <w:rFonts w:cs="Times New Roman"/>
          <w:spacing w:val="-1"/>
          <w:lang w:val="en-GB"/>
        </w:rPr>
        <w:t xml:space="preserve"> </w:t>
      </w:r>
      <w:r w:rsidR="003F7725" w:rsidRPr="009C5B85">
        <w:rPr>
          <w:rFonts w:cs="Times New Roman"/>
          <w:spacing w:val="-1"/>
          <w:lang w:val="en-GB"/>
        </w:rPr>
        <w:t>clinical</w:t>
      </w:r>
      <w:r w:rsidR="002D3ED5">
        <w:rPr>
          <w:rFonts w:cs="Times New Roman"/>
          <w:spacing w:val="-1"/>
          <w:lang w:val="en-GB"/>
        </w:rPr>
        <w:t xml:space="preserve"> </w:t>
      </w:r>
      <w:r w:rsidR="003F7725" w:rsidRPr="009C5B85">
        <w:rPr>
          <w:rFonts w:cs="Times New Roman"/>
          <w:spacing w:val="-1"/>
          <w:lang w:val="en-GB"/>
        </w:rPr>
        <w:t>study</w:t>
      </w:r>
      <w:r w:rsidR="002D3ED5">
        <w:rPr>
          <w:rFonts w:cs="Times New Roman"/>
          <w:spacing w:val="-1"/>
          <w:lang w:val="en-GB"/>
        </w:rPr>
        <w:t xml:space="preserve"> </w:t>
      </w:r>
      <w:r w:rsidR="003F7725" w:rsidRPr="009C5B85">
        <w:rPr>
          <w:rFonts w:cs="Times New Roman"/>
          <w:spacing w:val="-1"/>
          <w:lang w:val="en-GB"/>
        </w:rPr>
        <w:t>reports),</w:t>
      </w:r>
      <w:r w:rsidR="002D3ED5">
        <w:rPr>
          <w:rFonts w:cs="Times New Roman"/>
          <w:spacing w:val="-1"/>
          <w:lang w:val="en-GB"/>
        </w:rPr>
        <w:t xml:space="preserve"> </w:t>
      </w:r>
      <w:r w:rsidR="003F7725" w:rsidRPr="009C5B85">
        <w:rPr>
          <w:rFonts w:cs="Times New Roman"/>
          <w:spacing w:val="-1"/>
          <w:lang w:val="en-GB"/>
        </w:rPr>
        <w:t>specimens,</w:t>
      </w:r>
      <w:r w:rsidR="002D3ED5">
        <w:rPr>
          <w:rFonts w:cs="Times New Roman"/>
          <w:spacing w:val="-1"/>
          <w:lang w:val="en-GB"/>
        </w:rPr>
        <w:t xml:space="preserve"> </w:t>
      </w:r>
      <w:r w:rsidR="003F7725" w:rsidRPr="009C5B85">
        <w:rPr>
          <w:rFonts w:cs="Times New Roman"/>
          <w:spacing w:val="-1"/>
          <w:lang w:val="en-GB"/>
        </w:rPr>
        <w:t>clinical</w:t>
      </w:r>
      <w:r w:rsidR="002D3ED5">
        <w:rPr>
          <w:rFonts w:cs="Times New Roman"/>
          <w:spacing w:val="-1"/>
          <w:lang w:val="en-GB"/>
        </w:rPr>
        <w:t xml:space="preserve"> </w:t>
      </w:r>
      <w:r w:rsidR="003F7725" w:rsidRPr="009C5B85">
        <w:rPr>
          <w:rFonts w:cs="Times New Roman"/>
          <w:spacing w:val="-1"/>
          <w:lang w:val="en-GB"/>
        </w:rPr>
        <w:t>samples,</w:t>
      </w:r>
      <w:r w:rsidR="002D3ED5">
        <w:rPr>
          <w:rFonts w:cs="Times New Roman"/>
          <w:spacing w:val="-1"/>
          <w:lang w:val="en-GB"/>
        </w:rPr>
        <w:t xml:space="preserve"> </w:t>
      </w:r>
      <w:r w:rsidR="00540BBB">
        <w:rPr>
          <w:rFonts w:cs="Times New Roman"/>
          <w:spacing w:val="-1"/>
          <w:lang w:val="en-GB"/>
        </w:rPr>
        <w:t xml:space="preserve">biomarkers, </w:t>
      </w:r>
      <w:r w:rsidR="00E934EB">
        <w:rPr>
          <w:rFonts w:cs="Times New Roman"/>
          <w:spacing w:val="-1"/>
          <w:lang w:val="en-GB"/>
        </w:rPr>
        <w:t xml:space="preserve">lab note books, </w:t>
      </w:r>
      <w:r w:rsidR="003F7725" w:rsidRPr="009C5B85">
        <w:rPr>
          <w:rFonts w:cs="Times New Roman"/>
          <w:spacing w:val="-1"/>
          <w:lang w:val="en-GB"/>
        </w:rPr>
        <w:t>minutes</w:t>
      </w:r>
      <w:r w:rsidR="002D3ED5">
        <w:rPr>
          <w:rFonts w:cs="Times New Roman"/>
          <w:spacing w:val="-1"/>
          <w:lang w:val="en-GB"/>
        </w:rPr>
        <w:t xml:space="preserve"> </w:t>
      </w:r>
      <w:r w:rsidR="003F7725" w:rsidRPr="009C5B85">
        <w:rPr>
          <w:rFonts w:cs="Times New Roman"/>
          <w:spacing w:val="-1"/>
          <w:lang w:val="en-GB"/>
        </w:rPr>
        <w:t>of</w:t>
      </w:r>
      <w:r w:rsidR="002D3ED5">
        <w:rPr>
          <w:rFonts w:cs="Times New Roman"/>
          <w:spacing w:val="-1"/>
          <w:lang w:val="en-GB"/>
        </w:rPr>
        <w:t xml:space="preserve"> </w:t>
      </w:r>
      <w:r w:rsidR="003F7725" w:rsidRPr="009C5B85">
        <w:rPr>
          <w:rFonts w:cs="Times New Roman"/>
          <w:spacing w:val="-1"/>
          <w:lang w:val="en-GB"/>
        </w:rPr>
        <w:t>meetings,</w:t>
      </w:r>
      <w:r w:rsidR="002D3ED5">
        <w:rPr>
          <w:rFonts w:cs="Times New Roman"/>
          <w:spacing w:val="-1"/>
          <w:lang w:val="en-GB"/>
        </w:rPr>
        <w:t xml:space="preserve"> </w:t>
      </w:r>
      <w:r w:rsidR="003F7725" w:rsidRPr="009C5B85">
        <w:rPr>
          <w:rFonts w:cs="Times New Roman"/>
          <w:spacing w:val="-1"/>
          <w:lang w:val="en-GB"/>
        </w:rPr>
        <w:t>documentation,</w:t>
      </w:r>
      <w:r w:rsidR="002D3ED5">
        <w:rPr>
          <w:rFonts w:cs="Times New Roman"/>
          <w:spacing w:val="-1"/>
          <w:lang w:val="en-GB"/>
        </w:rPr>
        <w:t xml:space="preserve"> </w:t>
      </w:r>
      <w:r w:rsidR="003F7725" w:rsidRPr="009C5B85">
        <w:rPr>
          <w:rFonts w:cs="Times New Roman"/>
          <w:spacing w:val="-1"/>
          <w:lang w:val="en-GB"/>
        </w:rPr>
        <w:t>methods,</w:t>
      </w:r>
      <w:r w:rsidR="002D3ED5">
        <w:rPr>
          <w:rFonts w:cs="Times New Roman"/>
          <w:spacing w:val="-1"/>
          <w:lang w:val="en-GB"/>
        </w:rPr>
        <w:t xml:space="preserve"> </w:t>
      </w:r>
      <w:r w:rsidR="003F7725" w:rsidRPr="009C5B85">
        <w:rPr>
          <w:rFonts w:cs="Times New Roman"/>
          <w:spacing w:val="-1"/>
          <w:lang w:val="en-GB"/>
        </w:rPr>
        <w:t>know-how,</w:t>
      </w:r>
      <w:r w:rsidR="002D3ED5">
        <w:rPr>
          <w:rFonts w:cs="Times New Roman"/>
          <w:spacing w:val="-1"/>
          <w:lang w:val="en-GB"/>
        </w:rPr>
        <w:t xml:space="preserve"> </w:t>
      </w:r>
      <w:r w:rsidR="003F7725" w:rsidRPr="009C5B85">
        <w:rPr>
          <w:rFonts w:cs="Times New Roman"/>
          <w:spacing w:val="-1"/>
          <w:lang w:val="en-GB"/>
        </w:rPr>
        <w:t>discoveries,</w:t>
      </w:r>
      <w:r w:rsidR="002D3ED5">
        <w:rPr>
          <w:rFonts w:cs="Times New Roman"/>
          <w:spacing w:val="-1"/>
          <w:lang w:val="en-GB"/>
        </w:rPr>
        <w:t xml:space="preserve"> </w:t>
      </w:r>
      <w:r w:rsidR="003F7725" w:rsidRPr="009C5B85">
        <w:rPr>
          <w:rFonts w:cs="Times New Roman"/>
          <w:spacing w:val="-1"/>
          <w:lang w:val="en-GB"/>
        </w:rPr>
        <w:t>inventions,</w:t>
      </w:r>
      <w:r w:rsidR="002D3ED5">
        <w:rPr>
          <w:rFonts w:cs="Times New Roman"/>
          <w:spacing w:val="-1"/>
          <w:lang w:val="en-GB"/>
        </w:rPr>
        <w:t xml:space="preserve"> </w:t>
      </w:r>
      <w:r w:rsidR="003F7725" w:rsidRPr="009C5B85">
        <w:rPr>
          <w:rFonts w:cs="Times New Roman"/>
          <w:spacing w:val="-1"/>
          <w:lang w:val="en-GB"/>
        </w:rPr>
        <w:t>and</w:t>
      </w:r>
      <w:r w:rsidR="002D3ED5">
        <w:rPr>
          <w:rFonts w:cs="Times New Roman"/>
          <w:spacing w:val="-1"/>
          <w:lang w:val="en-GB"/>
        </w:rPr>
        <w:t xml:space="preserve"> </w:t>
      </w:r>
      <w:r w:rsidR="003F7725" w:rsidRPr="009C5B85">
        <w:rPr>
          <w:rFonts w:cs="Times New Roman"/>
          <w:spacing w:val="-1"/>
          <w:lang w:val="en-GB"/>
        </w:rPr>
        <w:t>all</w:t>
      </w:r>
      <w:r w:rsidR="002D3ED5">
        <w:rPr>
          <w:rFonts w:cs="Times New Roman"/>
          <w:spacing w:val="-1"/>
          <w:lang w:val="en-GB"/>
        </w:rPr>
        <w:t xml:space="preserve"> </w:t>
      </w:r>
      <w:r w:rsidR="003F7725" w:rsidRPr="009C5B85">
        <w:rPr>
          <w:rFonts w:cs="Times New Roman"/>
          <w:spacing w:val="-1"/>
          <w:lang w:val="en-GB"/>
        </w:rPr>
        <w:t>other</w:t>
      </w:r>
      <w:r w:rsidR="002D3ED5">
        <w:rPr>
          <w:rFonts w:cs="Times New Roman"/>
          <w:spacing w:val="-1"/>
          <w:lang w:val="en-GB"/>
        </w:rPr>
        <w:t xml:space="preserve"> </w:t>
      </w:r>
      <w:r w:rsidR="003F7725" w:rsidRPr="009C5B85">
        <w:rPr>
          <w:rFonts w:cs="Times New Roman"/>
          <w:spacing w:val="-1"/>
          <w:lang w:val="en-GB"/>
        </w:rPr>
        <w:t>information</w:t>
      </w:r>
      <w:r w:rsidR="002D3ED5">
        <w:rPr>
          <w:rFonts w:cs="Times New Roman"/>
          <w:spacing w:val="-1"/>
          <w:lang w:val="en-GB"/>
        </w:rPr>
        <w:t xml:space="preserve"> </w:t>
      </w:r>
      <w:r w:rsidR="003F7725" w:rsidRPr="009C5B85">
        <w:rPr>
          <w:rFonts w:cs="Times New Roman"/>
          <w:spacing w:val="-1"/>
          <w:lang w:val="en-GB"/>
        </w:rPr>
        <w:t>in</w:t>
      </w:r>
      <w:r w:rsidR="002D3ED5">
        <w:rPr>
          <w:rFonts w:cs="Times New Roman"/>
          <w:spacing w:val="-1"/>
          <w:lang w:val="en-GB"/>
        </w:rPr>
        <w:t xml:space="preserve"> </w:t>
      </w:r>
      <w:r w:rsidR="003F7725" w:rsidRPr="009C5B85">
        <w:rPr>
          <w:rFonts w:cs="Times New Roman"/>
          <w:spacing w:val="-1"/>
          <w:lang w:val="en-GB"/>
        </w:rPr>
        <w:t>tangible</w:t>
      </w:r>
      <w:r w:rsidR="002D3ED5">
        <w:rPr>
          <w:rFonts w:cs="Times New Roman"/>
          <w:spacing w:val="-1"/>
          <w:lang w:val="en-GB"/>
        </w:rPr>
        <w:t xml:space="preserve"> </w:t>
      </w:r>
      <w:r w:rsidR="003F7725" w:rsidRPr="009C5B85">
        <w:rPr>
          <w:rFonts w:cs="Times New Roman"/>
          <w:spacing w:val="-1"/>
          <w:lang w:val="en-GB"/>
        </w:rPr>
        <w:t>form,</w:t>
      </w:r>
      <w:r w:rsidR="002D3ED5">
        <w:rPr>
          <w:rFonts w:cs="Times New Roman"/>
          <w:spacing w:val="-1"/>
          <w:lang w:val="en-GB"/>
        </w:rPr>
        <w:t xml:space="preserve"> </w:t>
      </w:r>
      <w:r w:rsidR="003F7725" w:rsidRPr="009C5B85">
        <w:rPr>
          <w:rFonts w:cs="Times New Roman"/>
          <w:spacing w:val="-1"/>
          <w:lang w:val="en-GB"/>
        </w:rPr>
        <w:t>whether</w:t>
      </w:r>
      <w:r w:rsidR="002D3ED5">
        <w:rPr>
          <w:rFonts w:cs="Times New Roman"/>
          <w:spacing w:val="-1"/>
          <w:lang w:val="en-GB"/>
        </w:rPr>
        <w:t xml:space="preserve"> </w:t>
      </w:r>
      <w:r w:rsidR="003F7725" w:rsidRPr="009C5B85">
        <w:rPr>
          <w:rFonts w:cs="Times New Roman"/>
          <w:spacing w:val="-1"/>
          <w:lang w:val="en-GB"/>
        </w:rPr>
        <w:t>in</w:t>
      </w:r>
      <w:r w:rsidR="002D3ED5">
        <w:rPr>
          <w:rFonts w:cs="Times New Roman"/>
          <w:spacing w:val="-1"/>
          <w:lang w:val="en-GB"/>
        </w:rPr>
        <w:t xml:space="preserve"> </w:t>
      </w:r>
      <w:r w:rsidR="003F7725" w:rsidRPr="009C5B85">
        <w:rPr>
          <w:rFonts w:cs="Times New Roman"/>
          <w:spacing w:val="-1"/>
          <w:lang w:val="en-GB"/>
        </w:rPr>
        <w:t>writing</w:t>
      </w:r>
      <w:r w:rsidR="002D3ED5">
        <w:rPr>
          <w:rFonts w:cs="Times New Roman"/>
          <w:spacing w:val="-1"/>
          <w:lang w:val="en-GB"/>
        </w:rPr>
        <w:t xml:space="preserve"> </w:t>
      </w:r>
      <w:r w:rsidR="003F7725" w:rsidRPr="009C5B85">
        <w:rPr>
          <w:rFonts w:cs="Times New Roman"/>
          <w:spacing w:val="-1"/>
          <w:lang w:val="en-GB"/>
        </w:rPr>
        <w:t>or</w:t>
      </w:r>
      <w:r w:rsidR="002D3ED5">
        <w:rPr>
          <w:rFonts w:cs="Times New Roman"/>
          <w:spacing w:val="-1"/>
          <w:lang w:val="en-GB"/>
        </w:rPr>
        <w:t xml:space="preserve"> </w:t>
      </w:r>
      <w:r w:rsidR="003F7725" w:rsidRPr="009C5B85">
        <w:rPr>
          <w:rFonts w:cs="Times New Roman"/>
          <w:spacing w:val="-1"/>
          <w:lang w:val="en-GB"/>
        </w:rPr>
        <w:t>electronic</w:t>
      </w:r>
      <w:r w:rsidR="002D3ED5">
        <w:rPr>
          <w:rFonts w:cs="Times New Roman"/>
          <w:spacing w:val="-1"/>
          <w:lang w:val="en-GB"/>
        </w:rPr>
        <w:t xml:space="preserve"> </w:t>
      </w:r>
      <w:r w:rsidR="003F7725" w:rsidRPr="009C5B85">
        <w:rPr>
          <w:rFonts w:cs="Times New Roman"/>
          <w:spacing w:val="-1"/>
          <w:lang w:val="en-GB"/>
        </w:rPr>
        <w:t>form,</w:t>
      </w:r>
      <w:r w:rsidR="002D3ED5">
        <w:rPr>
          <w:rFonts w:cs="Times New Roman"/>
          <w:spacing w:val="-1"/>
          <w:lang w:val="en-GB"/>
        </w:rPr>
        <w:t xml:space="preserve"> </w:t>
      </w:r>
      <w:r w:rsidR="003F7725" w:rsidRPr="009C5B85">
        <w:rPr>
          <w:rFonts w:cs="Times New Roman"/>
          <w:spacing w:val="-1"/>
          <w:lang w:val="en-GB"/>
        </w:rPr>
        <w:t>generated</w:t>
      </w:r>
      <w:r w:rsidR="002D3ED5">
        <w:rPr>
          <w:rFonts w:cs="Times New Roman"/>
          <w:spacing w:val="-1"/>
          <w:lang w:val="en-GB"/>
        </w:rPr>
        <w:t xml:space="preserve"> </w:t>
      </w:r>
      <w:r w:rsidR="003F7725" w:rsidRPr="009C5B85">
        <w:rPr>
          <w:rFonts w:cs="Times New Roman"/>
          <w:spacing w:val="-1"/>
          <w:lang w:val="en-GB"/>
        </w:rPr>
        <w:t>during</w:t>
      </w:r>
      <w:r w:rsidR="002D3ED5">
        <w:rPr>
          <w:rFonts w:cs="Times New Roman"/>
          <w:spacing w:val="-1"/>
          <w:lang w:val="en-GB"/>
        </w:rPr>
        <w:t xml:space="preserve"> </w:t>
      </w:r>
      <w:r w:rsidR="003F7725" w:rsidRPr="009C5B85">
        <w:rPr>
          <w:rFonts w:cs="Times New Roman"/>
          <w:spacing w:val="-1"/>
          <w:lang w:val="en-GB"/>
        </w:rPr>
        <w:t>the</w:t>
      </w:r>
      <w:r w:rsidR="002D3ED5">
        <w:rPr>
          <w:rFonts w:cs="Times New Roman"/>
          <w:spacing w:val="-1"/>
          <w:lang w:val="en-GB"/>
        </w:rPr>
        <w:t xml:space="preserve"> </w:t>
      </w:r>
      <w:r w:rsidR="003F7725" w:rsidRPr="009C5B85">
        <w:rPr>
          <w:rFonts w:cs="Times New Roman"/>
          <w:spacing w:val="-1"/>
          <w:lang w:val="en-GB"/>
        </w:rPr>
        <w:t>course</w:t>
      </w:r>
      <w:r w:rsidR="002D3ED5">
        <w:rPr>
          <w:rFonts w:cs="Times New Roman"/>
          <w:spacing w:val="-1"/>
          <w:lang w:val="en-GB"/>
        </w:rPr>
        <w:t xml:space="preserve"> </w:t>
      </w:r>
      <w:r w:rsidR="003F7725" w:rsidRPr="009C5B85">
        <w:rPr>
          <w:rFonts w:cs="Times New Roman"/>
          <w:spacing w:val="-1"/>
          <w:lang w:val="en-GB"/>
        </w:rPr>
        <w:t>of</w:t>
      </w:r>
      <w:r w:rsidR="002D3ED5">
        <w:rPr>
          <w:rFonts w:cs="Times New Roman"/>
          <w:spacing w:val="-1"/>
          <w:lang w:val="en-GB"/>
        </w:rPr>
        <w:t xml:space="preserve"> </w:t>
      </w:r>
      <w:r w:rsidR="003F7725"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3F7725" w:rsidRPr="009C5B85">
        <w:rPr>
          <w:rFonts w:cs="Times New Roman"/>
          <w:spacing w:val="-1"/>
          <w:lang w:val="en-GB"/>
        </w:rPr>
        <w:t>or</w:t>
      </w:r>
      <w:r w:rsidR="002D3ED5">
        <w:rPr>
          <w:rFonts w:cs="Times New Roman"/>
          <w:spacing w:val="-1"/>
          <w:lang w:val="en-GB"/>
        </w:rPr>
        <w:t xml:space="preserve"> </w:t>
      </w:r>
      <w:r w:rsidR="003F7725" w:rsidRPr="009C5B85">
        <w:rPr>
          <w:rFonts w:cs="Times New Roman"/>
          <w:spacing w:val="-1"/>
          <w:lang w:val="en-GB"/>
        </w:rPr>
        <w:t>otherwise</w:t>
      </w:r>
      <w:r w:rsidR="002D3ED5">
        <w:rPr>
          <w:rFonts w:cs="Times New Roman"/>
          <w:spacing w:val="-1"/>
          <w:lang w:val="en-GB"/>
        </w:rPr>
        <w:t xml:space="preserve"> </w:t>
      </w:r>
      <w:r w:rsidR="003F7725" w:rsidRPr="009C5B85">
        <w:rPr>
          <w:rFonts w:cs="Times New Roman"/>
          <w:spacing w:val="-1"/>
          <w:lang w:val="en-GB"/>
        </w:rPr>
        <w:t>arising</w:t>
      </w:r>
      <w:r w:rsidR="002D3ED5">
        <w:rPr>
          <w:rFonts w:cs="Times New Roman"/>
          <w:spacing w:val="-1"/>
          <w:lang w:val="en-GB"/>
        </w:rPr>
        <w:t xml:space="preserve"> </w:t>
      </w:r>
      <w:r w:rsidR="003F7725" w:rsidRPr="009C5B85">
        <w:rPr>
          <w:rFonts w:cs="Times New Roman"/>
          <w:spacing w:val="-1"/>
          <w:lang w:val="en-GB"/>
        </w:rPr>
        <w:t>out</w:t>
      </w:r>
      <w:r w:rsidR="002D3ED5">
        <w:rPr>
          <w:rFonts w:cs="Times New Roman"/>
          <w:spacing w:val="-1"/>
          <w:lang w:val="en-GB"/>
        </w:rPr>
        <w:t xml:space="preserve"> </w:t>
      </w:r>
      <w:r w:rsidR="003F7725" w:rsidRPr="009C5B85">
        <w:rPr>
          <w:rFonts w:cs="Times New Roman"/>
          <w:spacing w:val="-1"/>
          <w:lang w:val="en-GB"/>
        </w:rPr>
        <w:t>of</w:t>
      </w:r>
      <w:r w:rsidR="002D3ED5">
        <w:rPr>
          <w:rFonts w:cs="Times New Roman"/>
          <w:spacing w:val="-1"/>
          <w:lang w:val="en-GB"/>
        </w:rPr>
        <w:t xml:space="preserve"> </w:t>
      </w:r>
      <w:r w:rsidR="003F7725"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3F7725" w:rsidRPr="009C5B85">
        <w:rPr>
          <w:rFonts w:cs="Times New Roman"/>
          <w:spacing w:val="-1"/>
          <w:lang w:val="en-GB"/>
        </w:rPr>
        <w:t>,</w:t>
      </w:r>
      <w:r w:rsidR="002D3ED5">
        <w:rPr>
          <w:rFonts w:cs="Times New Roman"/>
          <w:spacing w:val="-1"/>
          <w:lang w:val="en-GB"/>
        </w:rPr>
        <w:t xml:space="preserve"> </w:t>
      </w:r>
      <w:r w:rsidR="003F7725" w:rsidRPr="009C5B85">
        <w:rPr>
          <w:rFonts w:cs="Times New Roman"/>
          <w:spacing w:val="-1"/>
          <w:lang w:val="en-GB"/>
        </w:rPr>
        <w:t>including</w:t>
      </w:r>
      <w:r w:rsidR="002D3ED5">
        <w:rPr>
          <w:rFonts w:cs="Times New Roman"/>
          <w:spacing w:val="-1"/>
          <w:lang w:val="en-GB"/>
        </w:rPr>
        <w:t xml:space="preserve"> </w:t>
      </w:r>
      <w:r w:rsidR="003F7725" w:rsidRPr="009C5B85">
        <w:rPr>
          <w:rFonts w:cs="Times New Roman"/>
          <w:spacing w:val="-1"/>
          <w:lang w:val="en-GB"/>
        </w:rPr>
        <w:t>the</w:t>
      </w:r>
      <w:r w:rsidR="002D3ED5">
        <w:rPr>
          <w:rFonts w:cs="Times New Roman"/>
          <w:spacing w:val="-1"/>
          <w:lang w:val="en-GB"/>
        </w:rPr>
        <w:t xml:space="preserve"> </w:t>
      </w:r>
      <w:r w:rsidR="003F7725" w:rsidRPr="009C5B85">
        <w:rPr>
          <w:rFonts w:cs="Times New Roman"/>
          <w:spacing w:val="-1"/>
          <w:lang w:val="en-GB"/>
        </w:rPr>
        <w:t>trial</w:t>
      </w:r>
      <w:r w:rsidR="002D3ED5">
        <w:rPr>
          <w:rFonts w:cs="Times New Roman"/>
          <w:spacing w:val="-1"/>
          <w:lang w:val="en-GB"/>
        </w:rPr>
        <w:t xml:space="preserve"> </w:t>
      </w:r>
      <w:r w:rsidR="003F7725" w:rsidRPr="009C5B85">
        <w:rPr>
          <w:rFonts w:cs="Times New Roman"/>
          <w:spacing w:val="-1"/>
          <w:lang w:val="en-GB"/>
        </w:rPr>
        <w:t>master</w:t>
      </w:r>
      <w:r w:rsidR="002D3ED5">
        <w:rPr>
          <w:rFonts w:cs="Times New Roman"/>
          <w:spacing w:val="-1"/>
          <w:lang w:val="en-GB"/>
        </w:rPr>
        <w:t xml:space="preserve"> </w:t>
      </w:r>
      <w:r w:rsidR="003F7725" w:rsidRPr="009C5B85">
        <w:rPr>
          <w:rFonts w:cs="Times New Roman"/>
          <w:spacing w:val="-1"/>
          <w:lang w:val="en-GB"/>
        </w:rPr>
        <w:t>file,</w:t>
      </w:r>
      <w:r w:rsidR="002D3ED5">
        <w:rPr>
          <w:rFonts w:cs="Times New Roman"/>
          <w:spacing w:val="-1"/>
          <w:lang w:val="en-GB"/>
        </w:rPr>
        <w:t xml:space="preserve"> </w:t>
      </w:r>
      <w:r w:rsidR="00E934EB">
        <w:rPr>
          <w:rFonts w:cs="Times New Roman"/>
          <w:spacing w:val="-1"/>
          <w:lang w:val="en-GB"/>
        </w:rPr>
        <w:t xml:space="preserve">completed </w:t>
      </w:r>
      <w:r w:rsidR="003F7725" w:rsidRPr="009C5B85">
        <w:rPr>
          <w:rFonts w:cs="Times New Roman"/>
          <w:spacing w:val="-1"/>
          <w:lang w:val="en-GB"/>
        </w:rPr>
        <w:t>clinical</w:t>
      </w:r>
      <w:r w:rsidR="002D3ED5">
        <w:rPr>
          <w:rFonts w:cs="Times New Roman"/>
          <w:spacing w:val="-1"/>
          <w:lang w:val="en-GB"/>
        </w:rPr>
        <w:t xml:space="preserve"> </w:t>
      </w:r>
      <w:r w:rsidR="003F7725" w:rsidRPr="009C5B85">
        <w:rPr>
          <w:rFonts w:cs="Times New Roman"/>
          <w:spacing w:val="-1"/>
          <w:lang w:val="en-GB"/>
        </w:rPr>
        <w:t>study</w:t>
      </w:r>
      <w:r w:rsidR="002D3ED5">
        <w:rPr>
          <w:rFonts w:cs="Times New Roman"/>
          <w:spacing w:val="-1"/>
          <w:lang w:val="en-GB"/>
        </w:rPr>
        <w:t xml:space="preserve"> </w:t>
      </w:r>
      <w:r w:rsidR="003F7725" w:rsidRPr="009C5B85">
        <w:rPr>
          <w:rFonts w:cs="Times New Roman"/>
          <w:spacing w:val="-1"/>
          <w:lang w:val="en-GB"/>
        </w:rPr>
        <w:t>report</w:t>
      </w:r>
      <w:r w:rsidR="002D3ED5">
        <w:rPr>
          <w:rFonts w:cs="Times New Roman"/>
          <w:spacing w:val="-1"/>
          <w:lang w:val="en-GB"/>
        </w:rPr>
        <w:t xml:space="preserve"> </w:t>
      </w:r>
      <w:r w:rsidR="003F7725" w:rsidRPr="009C5B85">
        <w:rPr>
          <w:rFonts w:cs="Times New Roman"/>
          <w:spacing w:val="-1"/>
          <w:lang w:val="en-GB"/>
        </w:rPr>
        <w:t>forms,</w:t>
      </w:r>
      <w:r w:rsidR="002D3ED5">
        <w:rPr>
          <w:rFonts w:cs="Times New Roman"/>
          <w:spacing w:val="-1"/>
          <w:lang w:val="en-GB"/>
        </w:rPr>
        <w:t xml:space="preserve"> </w:t>
      </w:r>
      <w:r w:rsidR="003F7725" w:rsidRPr="009C5B85">
        <w:rPr>
          <w:rFonts w:cs="Times New Roman"/>
          <w:spacing w:val="-1"/>
          <w:lang w:val="en-GB"/>
        </w:rPr>
        <w:t>subject</w:t>
      </w:r>
      <w:r w:rsidR="002D3ED5">
        <w:rPr>
          <w:rFonts w:cs="Times New Roman"/>
          <w:spacing w:val="-1"/>
          <w:lang w:val="en-GB"/>
        </w:rPr>
        <w:t xml:space="preserve"> </w:t>
      </w:r>
      <w:r w:rsidR="003F7725" w:rsidRPr="009C5B85">
        <w:rPr>
          <w:rFonts w:cs="Times New Roman"/>
          <w:spacing w:val="-1"/>
          <w:lang w:val="en-GB"/>
        </w:rPr>
        <w:t>diaries</w:t>
      </w:r>
      <w:r w:rsidR="002D3ED5">
        <w:rPr>
          <w:rFonts w:cs="Times New Roman"/>
          <w:spacing w:val="-1"/>
          <w:lang w:val="en-GB"/>
        </w:rPr>
        <w:t xml:space="preserve"> </w:t>
      </w:r>
      <w:r w:rsidR="003F7725" w:rsidRPr="009C5B85">
        <w:rPr>
          <w:rFonts w:cs="Times New Roman"/>
          <w:spacing w:val="-1"/>
          <w:lang w:val="en-GB"/>
        </w:rPr>
        <w:t>and</w:t>
      </w:r>
      <w:r w:rsidR="002D3ED5">
        <w:rPr>
          <w:rFonts w:cs="Times New Roman"/>
          <w:spacing w:val="-1"/>
          <w:lang w:val="en-GB"/>
        </w:rPr>
        <w:t xml:space="preserve"> </w:t>
      </w:r>
      <w:r w:rsidR="003F7725" w:rsidRPr="009C5B85">
        <w:rPr>
          <w:rFonts w:cs="Times New Roman"/>
          <w:spacing w:val="-1"/>
          <w:lang w:val="en-GB"/>
        </w:rPr>
        <w:t>adverse</w:t>
      </w:r>
      <w:r w:rsidR="002D3ED5">
        <w:rPr>
          <w:rFonts w:cs="Times New Roman"/>
          <w:spacing w:val="-1"/>
          <w:lang w:val="en-GB"/>
        </w:rPr>
        <w:t xml:space="preserve"> </w:t>
      </w:r>
      <w:r w:rsidR="003F7725" w:rsidRPr="009C5B85">
        <w:rPr>
          <w:rFonts w:cs="Times New Roman"/>
          <w:spacing w:val="-1"/>
          <w:lang w:val="en-GB"/>
        </w:rPr>
        <w:t>event</w:t>
      </w:r>
      <w:r w:rsidR="002D3ED5">
        <w:rPr>
          <w:rFonts w:cs="Times New Roman"/>
          <w:spacing w:val="-1"/>
          <w:lang w:val="en-GB"/>
        </w:rPr>
        <w:t xml:space="preserve"> </w:t>
      </w:r>
      <w:r w:rsidR="003F7725" w:rsidRPr="009C5B85">
        <w:rPr>
          <w:rFonts w:cs="Times New Roman"/>
          <w:spacing w:val="-1"/>
          <w:lang w:val="en-GB"/>
        </w:rPr>
        <w:t>reporting</w:t>
      </w:r>
      <w:r w:rsidR="002D3ED5">
        <w:rPr>
          <w:rFonts w:cs="Times New Roman"/>
          <w:spacing w:val="-1"/>
          <w:lang w:val="en-GB"/>
        </w:rPr>
        <w:t xml:space="preserve"> </w:t>
      </w:r>
      <w:r w:rsidR="003F7725" w:rsidRPr="009C5B85">
        <w:rPr>
          <w:rFonts w:cs="Times New Roman"/>
          <w:spacing w:val="-1"/>
          <w:lang w:val="en-GB"/>
        </w:rPr>
        <w:t>forms.</w:t>
      </w:r>
      <w:r w:rsidR="002D3ED5">
        <w:rPr>
          <w:rFonts w:cs="Times New Roman"/>
          <w:spacing w:val="-1"/>
          <w:lang w:val="en-GB"/>
        </w:rPr>
        <w:t xml:space="preserve"> </w:t>
      </w:r>
    </w:p>
    <w:p w14:paraId="6C7B495C" w14:textId="275ED575" w:rsidR="00F02830" w:rsidRPr="009C5B85" w:rsidRDefault="00F02830" w:rsidP="00D870E1">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t>“</w:t>
      </w:r>
      <w:r w:rsidR="00096A92">
        <w:rPr>
          <w:rFonts w:cs="Times New Roman"/>
          <w:b/>
          <w:spacing w:val="-1"/>
          <w:lang w:val="en-GB"/>
        </w:rPr>
        <w:t>Study End</w:t>
      </w:r>
      <w:r w:rsidR="002D3ED5">
        <w:rPr>
          <w:rFonts w:cs="Times New Roman"/>
          <w:b/>
          <w:spacing w:val="-1"/>
          <w:lang w:val="en-GB"/>
        </w:rPr>
        <w:t xml:space="preserve"> </w:t>
      </w:r>
      <w:r w:rsidRPr="009C5B85">
        <w:rPr>
          <w:rFonts w:cs="Times New Roman"/>
          <w:b/>
          <w:spacing w:val="-1"/>
          <w:lang w:val="en-GB"/>
        </w:rPr>
        <w:t>Date</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means,</w:t>
      </w:r>
      <w:r w:rsidR="002D3ED5">
        <w:rPr>
          <w:rFonts w:cs="Times New Roman"/>
          <w:spacing w:val="-1"/>
          <w:lang w:val="en-GB"/>
        </w:rPr>
        <w:t xml:space="preserve"> </w:t>
      </w:r>
      <w:r w:rsidRPr="009C5B85">
        <w:rPr>
          <w:rFonts w:cs="Times New Roman"/>
          <w:spacing w:val="-1"/>
          <w:lang w:val="en-GB"/>
        </w:rPr>
        <w:t>unless</w:t>
      </w:r>
      <w:r w:rsidR="002D3ED5">
        <w:rPr>
          <w:rFonts w:cs="Times New Roman"/>
          <w:spacing w:val="-1"/>
          <w:lang w:val="en-GB"/>
        </w:rPr>
        <w:t xml:space="preserve"> </w:t>
      </w:r>
      <w:r w:rsidRPr="009C5B85">
        <w:rPr>
          <w:rFonts w:cs="Times New Roman"/>
          <w:spacing w:val="-1"/>
          <w:lang w:val="en-GB"/>
        </w:rPr>
        <w:t>agreed</w:t>
      </w:r>
      <w:r w:rsidR="002D3ED5">
        <w:rPr>
          <w:rFonts w:cs="Times New Roman"/>
          <w:spacing w:val="-1"/>
          <w:lang w:val="en-GB"/>
        </w:rPr>
        <w:t xml:space="preserve"> </w:t>
      </w:r>
      <w:r w:rsidRPr="009C5B85">
        <w:rPr>
          <w:rFonts w:cs="Times New Roman"/>
          <w:spacing w:val="-1"/>
          <w:lang w:val="en-GB"/>
        </w:rPr>
        <w:t>otherwise</w:t>
      </w:r>
      <w:r w:rsidR="002D3ED5">
        <w:rPr>
          <w:rFonts w:cs="Times New Roman"/>
          <w:spacing w:val="-1"/>
          <w:lang w:val="en-GB"/>
        </w:rPr>
        <w:t xml:space="preserve"> </w:t>
      </w:r>
      <w:r w:rsidRPr="009C5B85">
        <w:rPr>
          <w:rFonts w:cs="Times New Roman"/>
          <w:spacing w:val="-1"/>
          <w:lang w:val="en-GB"/>
        </w:rPr>
        <w:t>between</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24429D">
        <w:rPr>
          <w:rFonts w:cs="Times New Roman"/>
          <w:spacing w:val="-1"/>
          <w:lang w:val="en-GB"/>
        </w:rPr>
        <w:t xml:space="preserve">Funding Agency </w:t>
      </w:r>
      <w:r w:rsidR="00D870E1">
        <w:rPr>
          <w:rFonts w:cs="Times New Roman"/>
          <w:spacing w:val="-1"/>
          <w:lang w:val="en-GB"/>
        </w:rPr>
        <w:t>and</w:t>
      </w:r>
      <w:r w:rsidR="002D3ED5">
        <w:rPr>
          <w:rFonts w:cs="Times New Roman"/>
          <w:spacing w:val="-1"/>
          <w:lang w:val="en-GB"/>
        </w:rPr>
        <w:t xml:space="preserve"> </w:t>
      </w:r>
      <w:r w:rsidR="0024429D">
        <w:rPr>
          <w:rFonts w:cs="Times New Roman"/>
          <w:spacing w:val="-1"/>
          <w:lang w:val="en-GB"/>
        </w:rPr>
        <w:t>the Sponsor</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date</w:t>
      </w:r>
      <w:r w:rsidR="002D3ED5">
        <w:rPr>
          <w:rFonts w:cs="Times New Roman"/>
          <w:spacing w:val="-1"/>
          <w:lang w:val="en-GB"/>
        </w:rPr>
        <w:t xml:space="preserve"> </w:t>
      </w:r>
      <w:r w:rsidRPr="009C5B85">
        <w:rPr>
          <w:rFonts w:cs="Times New Roman"/>
          <w:spacing w:val="-1"/>
          <w:lang w:val="en-GB"/>
        </w:rPr>
        <w:t>on</w:t>
      </w:r>
      <w:r w:rsidR="002D3ED5">
        <w:rPr>
          <w:rFonts w:cs="Times New Roman"/>
          <w:spacing w:val="-1"/>
          <w:lang w:val="en-GB"/>
        </w:rPr>
        <w:t xml:space="preserve"> </w:t>
      </w:r>
      <w:r w:rsidRPr="009C5B85">
        <w:rPr>
          <w:rFonts w:cs="Times New Roman"/>
          <w:spacing w:val="-1"/>
          <w:lang w:val="en-GB"/>
        </w:rPr>
        <w:t>which</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last</w:t>
      </w:r>
      <w:r w:rsidR="002D3ED5">
        <w:rPr>
          <w:rFonts w:cs="Times New Roman"/>
          <w:spacing w:val="-1"/>
          <w:lang w:val="en-GB"/>
        </w:rPr>
        <w:t xml:space="preserve"> </w:t>
      </w:r>
      <w:r w:rsidRPr="009C5B85">
        <w:rPr>
          <w:rFonts w:cs="Times New Roman"/>
          <w:spacing w:val="-1"/>
          <w:lang w:val="en-GB"/>
        </w:rPr>
        <w:t>visit</w:t>
      </w:r>
      <w:r w:rsidR="002D3ED5">
        <w:rPr>
          <w:rFonts w:cs="Times New Roman"/>
          <w:spacing w:val="-1"/>
          <w:lang w:val="en-GB"/>
        </w:rPr>
        <w:t xml:space="preserve"> </w:t>
      </w:r>
      <w:r w:rsidRPr="009C5B85">
        <w:rPr>
          <w:rFonts w:cs="Times New Roman"/>
          <w:spacing w:val="-1"/>
          <w:lang w:val="en-GB"/>
        </w:rPr>
        <w:t>by</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last</w:t>
      </w:r>
      <w:r w:rsidR="002D3ED5">
        <w:rPr>
          <w:rFonts w:cs="Times New Roman"/>
          <w:spacing w:val="-1"/>
          <w:lang w:val="en-GB"/>
        </w:rPr>
        <w:t xml:space="preserve"> </w:t>
      </w:r>
      <w:r w:rsidR="00096A92">
        <w:rPr>
          <w:rFonts w:cs="Times New Roman"/>
          <w:spacing w:val="-1"/>
          <w:lang w:val="en-GB"/>
        </w:rPr>
        <w:t>Study Subject</w:t>
      </w:r>
      <w:r w:rsidR="002D3ED5">
        <w:rPr>
          <w:rFonts w:cs="Times New Roman"/>
          <w:spacing w:val="-1"/>
          <w:lang w:val="en-GB"/>
        </w:rPr>
        <w:t xml:space="preserve"> </w:t>
      </w:r>
      <w:r w:rsidR="00E46CE7" w:rsidRPr="009C5B85">
        <w:rPr>
          <w:rFonts w:cs="Times New Roman"/>
          <w:spacing w:val="-1"/>
          <w:lang w:val="en-GB"/>
        </w:rPr>
        <w:t>according</w:t>
      </w:r>
      <w:r w:rsidR="002D3ED5">
        <w:rPr>
          <w:rFonts w:cs="Times New Roman"/>
          <w:spacing w:val="-1"/>
          <w:lang w:val="en-GB"/>
        </w:rPr>
        <w:t xml:space="preserve"> </w:t>
      </w:r>
      <w:r w:rsidR="00E46CE7" w:rsidRPr="009C5B85">
        <w:rPr>
          <w:rFonts w:cs="Times New Roman"/>
          <w:spacing w:val="-1"/>
          <w:lang w:val="en-GB"/>
        </w:rPr>
        <w:t>to</w:t>
      </w:r>
      <w:r w:rsidR="002D3ED5">
        <w:rPr>
          <w:rFonts w:cs="Times New Roman"/>
          <w:spacing w:val="-1"/>
          <w:lang w:val="en-GB"/>
        </w:rPr>
        <w:t xml:space="preserve"> </w:t>
      </w:r>
      <w:r w:rsidR="00E46CE7" w:rsidRPr="009C5B85">
        <w:rPr>
          <w:rFonts w:cs="Times New Roman"/>
          <w:spacing w:val="-1"/>
          <w:lang w:val="en-GB"/>
        </w:rPr>
        <w:t>the</w:t>
      </w:r>
      <w:r w:rsidR="002D3ED5">
        <w:rPr>
          <w:rFonts w:cs="Times New Roman"/>
          <w:spacing w:val="-1"/>
          <w:lang w:val="en-GB"/>
        </w:rPr>
        <w:t xml:space="preserve"> </w:t>
      </w:r>
      <w:r w:rsidR="00E46CE7" w:rsidRPr="009C5B85">
        <w:rPr>
          <w:rFonts w:cs="Times New Roman"/>
          <w:spacing w:val="-1"/>
          <w:lang w:val="en-GB"/>
        </w:rPr>
        <w:t>Protocol</w:t>
      </w:r>
      <w:r w:rsidR="002D3ED5">
        <w:rPr>
          <w:rFonts w:cs="Times New Roman"/>
          <w:spacing w:val="-1"/>
          <w:lang w:val="en-GB"/>
        </w:rPr>
        <w:t xml:space="preserve"> </w:t>
      </w:r>
      <w:r w:rsidR="00E46CE7" w:rsidRPr="009C5B85">
        <w:rPr>
          <w:rFonts w:cs="Times New Roman"/>
          <w:spacing w:val="-1"/>
          <w:lang w:val="en-GB"/>
        </w:rPr>
        <w:t>(including</w:t>
      </w:r>
      <w:r w:rsidR="002D3ED5">
        <w:rPr>
          <w:rFonts w:cs="Times New Roman"/>
          <w:spacing w:val="-1"/>
          <w:lang w:val="en-GB"/>
        </w:rPr>
        <w:t xml:space="preserve"> </w:t>
      </w:r>
      <w:r w:rsidR="00E46CE7" w:rsidRPr="009C5B85">
        <w:rPr>
          <w:rFonts w:cs="Times New Roman"/>
          <w:spacing w:val="-1"/>
          <w:lang w:val="en-GB"/>
        </w:rPr>
        <w:t>follow-up</w:t>
      </w:r>
      <w:r w:rsidR="002D3ED5">
        <w:rPr>
          <w:rFonts w:cs="Times New Roman"/>
          <w:spacing w:val="-1"/>
          <w:lang w:val="en-GB"/>
        </w:rPr>
        <w:t xml:space="preserve"> </w:t>
      </w:r>
      <w:r w:rsidR="00E46CE7" w:rsidRPr="009C5B85">
        <w:rPr>
          <w:rFonts w:cs="Times New Roman"/>
          <w:spacing w:val="-1"/>
          <w:lang w:val="en-GB"/>
        </w:rPr>
        <w:t>visit</w:t>
      </w:r>
      <w:r w:rsidR="00C239B5" w:rsidRPr="009C5B85">
        <w:rPr>
          <w:rFonts w:cs="Times New Roman"/>
          <w:spacing w:val="-1"/>
          <w:lang w:val="en-GB"/>
        </w:rPr>
        <w:t>s</w:t>
      </w:r>
      <w:r w:rsidR="00E46CE7"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has</w:t>
      </w:r>
      <w:r w:rsidR="002D3ED5">
        <w:rPr>
          <w:rFonts w:cs="Times New Roman"/>
          <w:spacing w:val="-1"/>
          <w:lang w:val="en-GB"/>
        </w:rPr>
        <w:t xml:space="preserve"> </w:t>
      </w:r>
      <w:r w:rsidRPr="009C5B85">
        <w:rPr>
          <w:rFonts w:cs="Times New Roman"/>
          <w:spacing w:val="-1"/>
          <w:lang w:val="en-GB"/>
        </w:rPr>
        <w:t>been</w:t>
      </w:r>
      <w:r w:rsidR="002D3ED5">
        <w:rPr>
          <w:rFonts w:cs="Times New Roman"/>
          <w:spacing w:val="-1"/>
          <w:lang w:val="en-GB"/>
        </w:rPr>
        <w:t xml:space="preserve"> </w:t>
      </w:r>
      <w:r w:rsidRPr="009C5B85">
        <w:rPr>
          <w:rFonts w:cs="Times New Roman"/>
          <w:spacing w:val="-1"/>
          <w:lang w:val="en-GB"/>
        </w:rPr>
        <w:t>completed</w:t>
      </w:r>
      <w:r w:rsidR="002D3ED5">
        <w:rPr>
          <w:rFonts w:cs="Times New Roman"/>
          <w:spacing w:val="-1"/>
          <w:lang w:val="en-GB"/>
        </w:rPr>
        <w:t xml:space="preserve"> </w:t>
      </w:r>
      <w:r w:rsidRPr="009C5B85">
        <w:rPr>
          <w:rFonts w:cs="Times New Roman"/>
          <w:spacing w:val="-1"/>
          <w:lang w:val="en-GB"/>
        </w:rPr>
        <w:t>under</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E46CE7" w:rsidRPr="009C5B85">
        <w:rPr>
          <w:rFonts w:cs="Times New Roman"/>
          <w:spacing w:val="-1"/>
          <w:lang w:val="en-GB"/>
        </w:rPr>
        <w:t>,</w:t>
      </w:r>
      <w:r w:rsidR="002D3ED5">
        <w:rPr>
          <w:rFonts w:cs="Times New Roman"/>
          <w:spacing w:val="-1"/>
          <w:lang w:val="en-GB"/>
        </w:rPr>
        <w:t xml:space="preserve"> </w:t>
      </w:r>
      <w:r w:rsidR="00E46CE7" w:rsidRPr="009C5B85">
        <w:rPr>
          <w:rFonts w:cs="Times New Roman"/>
          <w:spacing w:val="-1"/>
          <w:lang w:val="en-GB"/>
        </w:rPr>
        <w:t>which</w:t>
      </w:r>
      <w:r w:rsidR="002D3ED5">
        <w:rPr>
          <w:rFonts w:cs="Times New Roman"/>
          <w:spacing w:val="-1"/>
          <w:lang w:val="en-GB"/>
        </w:rPr>
        <w:t xml:space="preserve"> </w:t>
      </w:r>
      <w:r w:rsidR="00E46CE7" w:rsidRPr="009C5B85">
        <w:rPr>
          <w:rFonts w:cs="Times New Roman"/>
          <w:spacing w:val="-1"/>
          <w:lang w:val="en-GB"/>
        </w:rPr>
        <w:t>is</w:t>
      </w:r>
      <w:r w:rsidR="002D3ED5">
        <w:rPr>
          <w:rFonts w:cs="Times New Roman"/>
          <w:spacing w:val="-1"/>
          <w:lang w:val="en-GB"/>
        </w:rPr>
        <w:t xml:space="preserve"> </w:t>
      </w:r>
      <w:r w:rsidR="00E46CE7" w:rsidRPr="009C5B85">
        <w:rPr>
          <w:rFonts w:cs="Times New Roman"/>
          <w:spacing w:val="-1"/>
          <w:lang w:val="en-GB"/>
        </w:rPr>
        <w:t>anticipated</w:t>
      </w:r>
      <w:r w:rsidR="002D3ED5">
        <w:rPr>
          <w:rFonts w:cs="Times New Roman"/>
          <w:spacing w:val="-1"/>
          <w:lang w:val="en-GB"/>
        </w:rPr>
        <w:t xml:space="preserve"> </w:t>
      </w:r>
      <w:r w:rsidR="00E46CE7" w:rsidRPr="009C5B85">
        <w:rPr>
          <w:rFonts w:cs="Times New Roman"/>
          <w:spacing w:val="-1"/>
          <w:lang w:val="en-GB"/>
        </w:rPr>
        <w:t>to</w:t>
      </w:r>
      <w:r w:rsidR="002D3ED5">
        <w:rPr>
          <w:rFonts w:cs="Times New Roman"/>
          <w:spacing w:val="-1"/>
          <w:lang w:val="en-GB"/>
        </w:rPr>
        <w:t xml:space="preserve"> </w:t>
      </w:r>
      <w:r w:rsidR="00E46CE7" w:rsidRPr="009C5B85">
        <w:rPr>
          <w:rFonts w:cs="Times New Roman"/>
          <w:spacing w:val="-1"/>
          <w:lang w:val="en-GB"/>
        </w:rPr>
        <w:t>be</w:t>
      </w:r>
      <w:r w:rsidR="002D3ED5">
        <w:rPr>
          <w:rFonts w:cs="Times New Roman"/>
          <w:spacing w:val="-1"/>
          <w:lang w:val="en-GB"/>
        </w:rPr>
        <w:t xml:space="preserve"> </w:t>
      </w:r>
      <w:r w:rsidR="00E46CE7" w:rsidRPr="009C5B85">
        <w:rPr>
          <w:rFonts w:cs="Times New Roman"/>
          <w:spacing w:val="-1"/>
          <w:lang w:val="en-GB"/>
        </w:rPr>
        <w:t>[</w:t>
      </w:r>
      <w:r w:rsidR="00E46CE7" w:rsidRPr="009C5B85">
        <w:rPr>
          <w:rFonts w:cs="Times New Roman"/>
          <w:spacing w:val="-1"/>
          <w:highlight w:val="yellow"/>
          <w:lang w:val="en-GB"/>
        </w:rPr>
        <w:t>DATE</w:t>
      </w:r>
      <w:r w:rsidR="00E46CE7" w:rsidRPr="009C5B85">
        <w:rPr>
          <w:rFonts w:cs="Times New Roman"/>
          <w:spacing w:val="-1"/>
          <w:lang w:val="en-GB"/>
        </w:rPr>
        <w:t>]</w:t>
      </w:r>
      <w:r w:rsidRPr="009C5B85">
        <w:rPr>
          <w:rFonts w:cs="Times New Roman"/>
          <w:spacing w:val="-1"/>
          <w:lang w:val="en-GB"/>
        </w:rPr>
        <w:t>.</w:t>
      </w:r>
    </w:p>
    <w:p w14:paraId="50BA493B" w14:textId="0EA1B75C" w:rsidR="003F7725" w:rsidRPr="009C5B85" w:rsidRDefault="003F7725" w:rsidP="00D870E1">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lastRenderedPageBreak/>
        <w:t>“</w:t>
      </w:r>
      <w:r w:rsidR="00096A92">
        <w:rPr>
          <w:rFonts w:cs="Times New Roman"/>
          <w:b/>
          <w:spacing w:val="-1"/>
          <w:lang w:val="en-GB"/>
        </w:rPr>
        <w:t>Study Site</w:t>
      </w:r>
      <w:r w:rsidR="00E46CE7" w:rsidRPr="009C5B85">
        <w:rPr>
          <w:rFonts w:cs="Times New Roman"/>
          <w:b/>
          <w:spacing w:val="-1"/>
          <w:lang w:val="en-GB"/>
        </w:rPr>
        <w:t>(s)</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means</w:t>
      </w:r>
      <w:r w:rsidR="002D3ED5">
        <w:rPr>
          <w:rFonts w:cs="Times New Roman"/>
          <w:spacing w:val="-1"/>
          <w:lang w:val="en-GB"/>
        </w:rPr>
        <w:t xml:space="preserve"> </w:t>
      </w:r>
      <w:r w:rsidR="00235464">
        <w:rPr>
          <w:rFonts w:cs="Times New Roman"/>
          <w:spacing w:val="-1"/>
          <w:lang w:val="en-GB"/>
        </w:rPr>
        <w:t>any</w:t>
      </w:r>
      <w:r w:rsidR="002D3ED5">
        <w:rPr>
          <w:rFonts w:cs="Times New Roman"/>
          <w:spacing w:val="-1"/>
          <w:lang w:val="en-GB"/>
        </w:rPr>
        <w:t xml:space="preserve"> </w:t>
      </w:r>
      <w:r w:rsidRPr="009C5B85">
        <w:rPr>
          <w:rFonts w:cs="Times New Roman"/>
          <w:spacing w:val="-1"/>
          <w:lang w:val="en-GB"/>
        </w:rPr>
        <w:t>locati</w:t>
      </w:r>
      <w:r w:rsidR="00235464">
        <w:rPr>
          <w:rFonts w:cs="Times New Roman"/>
          <w:spacing w:val="-1"/>
          <w:lang w:val="en-GB"/>
        </w:rPr>
        <w:t>on</w:t>
      </w:r>
      <w:r w:rsidR="002D3ED5">
        <w:rPr>
          <w:rFonts w:cs="Times New Roman"/>
          <w:spacing w:val="-1"/>
          <w:lang w:val="en-GB"/>
        </w:rPr>
        <w:t xml:space="preserve"> </w:t>
      </w:r>
      <w:r w:rsidRPr="009C5B85">
        <w:rPr>
          <w:rFonts w:cs="Times New Roman"/>
          <w:spacing w:val="-1"/>
          <w:lang w:val="en-GB"/>
        </w:rPr>
        <w:t>where</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Pr="009C5B85">
        <w:rPr>
          <w:rFonts w:cs="Times New Roman"/>
          <w:spacing w:val="-1"/>
          <w:lang w:val="en-GB"/>
        </w:rPr>
        <w:t>shall</w:t>
      </w:r>
      <w:r w:rsidR="002D3ED5">
        <w:rPr>
          <w:rFonts w:cs="Times New Roman"/>
          <w:spacing w:val="-1"/>
          <w:lang w:val="en-GB"/>
        </w:rPr>
        <w:t xml:space="preserve"> </w:t>
      </w:r>
      <w:r w:rsidRPr="009C5B85">
        <w:rPr>
          <w:rFonts w:cs="Times New Roman"/>
          <w:spacing w:val="-1"/>
          <w:lang w:val="en-GB"/>
        </w:rPr>
        <w:t>be</w:t>
      </w:r>
      <w:r w:rsidR="002D3ED5">
        <w:rPr>
          <w:rFonts w:cs="Times New Roman"/>
          <w:spacing w:val="-1"/>
          <w:lang w:val="en-GB"/>
        </w:rPr>
        <w:t xml:space="preserve"> </w:t>
      </w:r>
      <w:r w:rsidRPr="009C5B85">
        <w:rPr>
          <w:rFonts w:cs="Times New Roman"/>
          <w:spacing w:val="-1"/>
          <w:lang w:val="en-GB"/>
        </w:rPr>
        <w:t>conducted</w:t>
      </w:r>
      <w:r w:rsidR="002D3ED5">
        <w:rPr>
          <w:rFonts w:cs="Times New Roman"/>
          <w:spacing w:val="-1"/>
          <w:lang w:val="en-GB"/>
        </w:rPr>
        <w:t xml:space="preserve"> </w:t>
      </w:r>
      <w:r w:rsidR="00B658C4" w:rsidRPr="009C5B85">
        <w:rPr>
          <w:rFonts w:cs="Times New Roman"/>
          <w:spacing w:val="-1"/>
          <w:lang w:val="en-GB"/>
        </w:rPr>
        <w:t>as</w:t>
      </w:r>
      <w:r w:rsidR="002D3ED5">
        <w:rPr>
          <w:rFonts w:cs="Times New Roman"/>
          <w:spacing w:val="-1"/>
          <w:lang w:val="en-GB"/>
        </w:rPr>
        <w:t xml:space="preserve"> </w:t>
      </w:r>
      <w:r w:rsidR="00B658C4" w:rsidRPr="009C5B85">
        <w:rPr>
          <w:rFonts w:cs="Times New Roman"/>
          <w:spacing w:val="-1"/>
          <w:lang w:val="en-GB"/>
        </w:rPr>
        <w:t>listed</w:t>
      </w:r>
      <w:r w:rsidR="002D3ED5">
        <w:rPr>
          <w:rFonts w:cs="Times New Roman"/>
          <w:spacing w:val="-1"/>
          <w:lang w:val="en-GB"/>
        </w:rPr>
        <w:t xml:space="preserve"> </w:t>
      </w:r>
      <w:r w:rsidR="00B658C4" w:rsidRPr="009C5B85">
        <w:rPr>
          <w:rFonts w:cs="Times New Roman"/>
          <w:spacing w:val="-1"/>
          <w:lang w:val="en-GB"/>
        </w:rPr>
        <w:t>in</w:t>
      </w:r>
      <w:r w:rsidR="002D3ED5">
        <w:rPr>
          <w:rFonts w:cs="Times New Roman"/>
          <w:spacing w:val="-1"/>
          <w:lang w:val="en-GB"/>
        </w:rPr>
        <w:t xml:space="preserve"> </w:t>
      </w:r>
      <w:r w:rsidR="00B658C4" w:rsidRPr="009C5B85">
        <w:rPr>
          <w:rFonts w:cs="Times New Roman"/>
          <w:spacing w:val="-1"/>
          <w:lang w:val="en-GB"/>
        </w:rPr>
        <w:t>Schedule</w:t>
      </w:r>
      <w:r w:rsidR="002D3ED5">
        <w:rPr>
          <w:rFonts w:cs="Times New Roman"/>
          <w:spacing w:val="-1"/>
          <w:lang w:val="en-GB"/>
        </w:rPr>
        <w:t xml:space="preserve"> </w:t>
      </w:r>
      <w:r w:rsidR="0024429D">
        <w:rPr>
          <w:rFonts w:cs="Times New Roman"/>
          <w:spacing w:val="-1"/>
          <w:lang w:val="en-GB"/>
        </w:rPr>
        <w:t>3</w:t>
      </w:r>
      <w:r w:rsidR="005A1462" w:rsidRPr="009C5B85">
        <w:rPr>
          <w:rFonts w:cs="Times New Roman"/>
          <w:spacing w:val="-1"/>
          <w:lang w:val="en-GB"/>
        </w:rPr>
        <w:t>,</w:t>
      </w:r>
      <w:r w:rsidR="002D3ED5">
        <w:rPr>
          <w:rFonts w:cs="Times New Roman"/>
          <w:spacing w:val="-1"/>
          <w:lang w:val="en-GB"/>
        </w:rPr>
        <w:t xml:space="preserve"> </w:t>
      </w:r>
      <w:r w:rsidR="005A1462" w:rsidRPr="009C5B85">
        <w:rPr>
          <w:rFonts w:cs="Times New Roman"/>
          <w:spacing w:val="-1"/>
          <w:lang w:val="en-GB"/>
        </w:rPr>
        <w:t>which</w:t>
      </w:r>
      <w:r w:rsidR="002D3ED5">
        <w:rPr>
          <w:rFonts w:cs="Times New Roman"/>
          <w:spacing w:val="-1"/>
          <w:lang w:val="en-GB"/>
        </w:rPr>
        <w:t xml:space="preserve"> </w:t>
      </w:r>
      <w:r w:rsidR="00235464">
        <w:rPr>
          <w:rFonts w:cs="Times New Roman"/>
          <w:spacing w:val="-1"/>
          <w:lang w:val="en-GB"/>
        </w:rPr>
        <w:t xml:space="preserve">Schedule </w:t>
      </w:r>
      <w:r w:rsidR="005A1462" w:rsidRPr="009C5B85">
        <w:rPr>
          <w:rFonts w:cs="Times New Roman"/>
          <w:spacing w:val="-1"/>
          <w:lang w:val="en-GB"/>
        </w:rPr>
        <w:t>may</w:t>
      </w:r>
      <w:r w:rsidR="002D3ED5">
        <w:rPr>
          <w:rFonts w:cs="Times New Roman"/>
          <w:spacing w:val="-1"/>
          <w:lang w:val="en-GB"/>
        </w:rPr>
        <w:t xml:space="preserve"> </w:t>
      </w:r>
      <w:r w:rsidR="005A1462" w:rsidRPr="009C5B85">
        <w:rPr>
          <w:rFonts w:cs="Times New Roman"/>
          <w:spacing w:val="-1"/>
          <w:lang w:val="en-GB"/>
        </w:rPr>
        <w:t>be</w:t>
      </w:r>
      <w:r w:rsidR="002D3ED5">
        <w:rPr>
          <w:rFonts w:cs="Times New Roman"/>
          <w:spacing w:val="-1"/>
          <w:lang w:val="en-GB"/>
        </w:rPr>
        <w:t xml:space="preserve"> </w:t>
      </w:r>
      <w:r w:rsidR="005A1462" w:rsidRPr="009C5B85">
        <w:rPr>
          <w:rFonts w:cs="Times New Roman"/>
          <w:spacing w:val="-1"/>
          <w:lang w:val="en-GB"/>
        </w:rPr>
        <w:t>updated</w:t>
      </w:r>
      <w:r w:rsidR="002D3ED5">
        <w:rPr>
          <w:rFonts w:cs="Times New Roman"/>
          <w:spacing w:val="-1"/>
          <w:lang w:val="en-GB"/>
        </w:rPr>
        <w:t xml:space="preserve"> </w:t>
      </w:r>
      <w:r w:rsidR="005A1462" w:rsidRPr="009C5B85">
        <w:rPr>
          <w:rFonts w:cs="Times New Roman"/>
          <w:spacing w:val="-1"/>
          <w:lang w:val="en-GB"/>
        </w:rPr>
        <w:t>from</w:t>
      </w:r>
      <w:r w:rsidR="002D3ED5">
        <w:rPr>
          <w:rFonts w:cs="Times New Roman"/>
          <w:spacing w:val="-1"/>
          <w:lang w:val="en-GB"/>
        </w:rPr>
        <w:t xml:space="preserve"> </w:t>
      </w:r>
      <w:r w:rsidR="005A1462" w:rsidRPr="009C5B85">
        <w:rPr>
          <w:rFonts w:cs="Times New Roman"/>
          <w:spacing w:val="-1"/>
          <w:lang w:val="en-GB"/>
        </w:rPr>
        <w:t>time</w:t>
      </w:r>
      <w:r w:rsidR="002D3ED5">
        <w:rPr>
          <w:rFonts w:cs="Times New Roman"/>
          <w:spacing w:val="-1"/>
          <w:lang w:val="en-GB"/>
        </w:rPr>
        <w:t xml:space="preserve"> </w:t>
      </w:r>
      <w:r w:rsidR="005A1462" w:rsidRPr="009C5B85">
        <w:rPr>
          <w:rFonts w:cs="Times New Roman"/>
          <w:spacing w:val="-1"/>
          <w:lang w:val="en-GB"/>
        </w:rPr>
        <w:t>to</w:t>
      </w:r>
      <w:r w:rsidR="002D3ED5">
        <w:rPr>
          <w:rFonts w:cs="Times New Roman"/>
          <w:spacing w:val="-1"/>
          <w:lang w:val="en-GB"/>
        </w:rPr>
        <w:t xml:space="preserve"> </w:t>
      </w:r>
      <w:r w:rsidR="005A1462" w:rsidRPr="009C5B85">
        <w:rPr>
          <w:rFonts w:cs="Times New Roman"/>
          <w:spacing w:val="-1"/>
          <w:lang w:val="en-GB"/>
        </w:rPr>
        <w:t>time</w:t>
      </w:r>
      <w:r w:rsidR="002D3ED5">
        <w:rPr>
          <w:rFonts w:cs="Times New Roman"/>
          <w:spacing w:val="-1"/>
          <w:lang w:val="en-GB"/>
        </w:rPr>
        <w:t xml:space="preserve"> </w:t>
      </w:r>
      <w:r w:rsidR="005A1462" w:rsidRPr="009C5B85">
        <w:rPr>
          <w:rFonts w:cs="Times New Roman"/>
          <w:spacing w:val="-1"/>
          <w:lang w:val="en-GB"/>
        </w:rPr>
        <w:t>upon</w:t>
      </w:r>
      <w:r w:rsidR="002D3ED5">
        <w:rPr>
          <w:rFonts w:cs="Times New Roman"/>
          <w:spacing w:val="-1"/>
          <w:lang w:val="en-GB"/>
        </w:rPr>
        <w:t xml:space="preserve"> </w:t>
      </w:r>
      <w:r w:rsidR="0024429D">
        <w:rPr>
          <w:rFonts w:cs="Times New Roman"/>
          <w:spacing w:val="-1"/>
          <w:lang w:val="en-GB"/>
        </w:rPr>
        <w:t xml:space="preserve">the </w:t>
      </w:r>
      <w:r w:rsidR="00394121">
        <w:rPr>
          <w:rFonts w:cs="Times New Roman"/>
          <w:spacing w:val="-1"/>
          <w:lang w:val="en-GB"/>
        </w:rPr>
        <w:t xml:space="preserve">Sponsor’s </w:t>
      </w:r>
      <w:r w:rsidR="00A71984">
        <w:rPr>
          <w:rFonts w:cs="Times New Roman"/>
          <w:spacing w:val="-1"/>
          <w:lang w:val="en-GB"/>
        </w:rPr>
        <w:t xml:space="preserve">written </w:t>
      </w:r>
      <w:r w:rsidR="005A1462" w:rsidRPr="009C5B85">
        <w:rPr>
          <w:rFonts w:cs="Times New Roman"/>
          <w:spacing w:val="-1"/>
          <w:lang w:val="en-GB"/>
        </w:rPr>
        <w:t>consent</w:t>
      </w:r>
      <w:r w:rsidRPr="009C5B85">
        <w:rPr>
          <w:rFonts w:cs="Times New Roman"/>
          <w:spacing w:val="-1"/>
          <w:lang w:val="en-GB"/>
        </w:rPr>
        <w:t>.</w:t>
      </w:r>
      <w:r w:rsidR="002D3ED5">
        <w:rPr>
          <w:rFonts w:cs="Times New Roman"/>
          <w:spacing w:val="-1"/>
          <w:lang w:val="en-GB"/>
        </w:rPr>
        <w:t xml:space="preserve"> </w:t>
      </w:r>
    </w:p>
    <w:p w14:paraId="15982B30" w14:textId="7AA51AF9" w:rsidR="003F7725" w:rsidRPr="009C5B85" w:rsidRDefault="003F7725" w:rsidP="00D870E1">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t>“</w:t>
      </w:r>
      <w:r w:rsidR="00096A92">
        <w:rPr>
          <w:rFonts w:cs="Times New Roman"/>
          <w:b/>
          <w:spacing w:val="-1"/>
          <w:lang w:val="en-GB"/>
        </w:rPr>
        <w:t>Study Subject</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means</w:t>
      </w:r>
      <w:r w:rsidR="002D3ED5">
        <w:rPr>
          <w:rFonts w:cs="Times New Roman"/>
          <w:spacing w:val="-1"/>
          <w:lang w:val="en-GB"/>
        </w:rPr>
        <w:t xml:space="preserve"> </w:t>
      </w:r>
      <w:r w:rsidRPr="009C5B85">
        <w:rPr>
          <w:rFonts w:cs="Times New Roman"/>
          <w:spacing w:val="-1"/>
          <w:lang w:val="en-GB"/>
        </w:rPr>
        <w:t>an</w:t>
      </w:r>
      <w:r w:rsidR="002D3ED5">
        <w:rPr>
          <w:rFonts w:cs="Times New Roman"/>
          <w:spacing w:val="-1"/>
          <w:lang w:val="en-GB"/>
        </w:rPr>
        <w:t xml:space="preserve"> </w:t>
      </w:r>
      <w:r w:rsidRPr="009C5B85">
        <w:rPr>
          <w:rFonts w:cs="Times New Roman"/>
          <w:spacing w:val="-1"/>
          <w:lang w:val="en-GB"/>
        </w:rPr>
        <w:t>individual</w:t>
      </w:r>
      <w:r w:rsidR="002D3ED5">
        <w:rPr>
          <w:rFonts w:cs="Times New Roman"/>
          <w:spacing w:val="-1"/>
          <w:lang w:val="en-GB"/>
        </w:rPr>
        <w:t xml:space="preserve"> </w:t>
      </w:r>
      <w:r w:rsidRPr="009C5B85">
        <w:rPr>
          <w:rFonts w:cs="Times New Roman"/>
          <w:spacing w:val="-1"/>
          <w:lang w:val="en-GB"/>
        </w:rPr>
        <w:t>who</w:t>
      </w:r>
      <w:r w:rsidR="002D3ED5">
        <w:rPr>
          <w:rFonts w:cs="Times New Roman"/>
          <w:spacing w:val="-1"/>
          <w:lang w:val="en-GB"/>
        </w:rPr>
        <w:t xml:space="preserve"> </w:t>
      </w:r>
      <w:r w:rsidRPr="009C5B85">
        <w:rPr>
          <w:rFonts w:cs="Times New Roman"/>
          <w:spacing w:val="-1"/>
          <w:lang w:val="en-GB"/>
        </w:rPr>
        <w:t>is</w:t>
      </w:r>
      <w:r w:rsidR="002D3ED5">
        <w:rPr>
          <w:rFonts w:cs="Times New Roman"/>
          <w:spacing w:val="-1"/>
          <w:lang w:val="en-GB"/>
        </w:rPr>
        <w:t xml:space="preserve"> </w:t>
      </w:r>
      <w:r w:rsidRPr="009C5B85">
        <w:rPr>
          <w:rFonts w:cs="Times New Roman"/>
          <w:spacing w:val="-1"/>
          <w:lang w:val="en-GB"/>
        </w:rPr>
        <w:t>participating</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Pr="009C5B85">
        <w:rPr>
          <w:rFonts w:cs="Times New Roman"/>
          <w:spacing w:val="-1"/>
          <w:lang w:val="en-GB"/>
        </w:rPr>
        <w:t>.</w:t>
      </w:r>
    </w:p>
    <w:p w14:paraId="09BD803F" w14:textId="178DDE7D" w:rsidR="003F7725" w:rsidRPr="009C5B85" w:rsidRDefault="003F7725" w:rsidP="00D870E1">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t>“</w:t>
      </w:r>
      <w:r w:rsidR="00096A92">
        <w:rPr>
          <w:rFonts w:cs="Times New Roman"/>
          <w:b/>
          <w:spacing w:val="-1"/>
          <w:lang w:val="en-GB"/>
        </w:rPr>
        <w:t>Study Team</w:t>
      </w:r>
      <w:r w:rsidRPr="009C5B85">
        <w:rPr>
          <w:rFonts w:cs="Times New Roman"/>
          <w:spacing w:val="-1"/>
          <w:lang w:val="en-GB"/>
        </w:rPr>
        <w:t>”</w:t>
      </w:r>
      <w:r w:rsidR="002D3ED5">
        <w:rPr>
          <w:rFonts w:cs="Times New Roman"/>
          <w:spacing w:val="-1"/>
          <w:lang w:val="en-GB"/>
        </w:rPr>
        <w:t xml:space="preserve"> </w:t>
      </w:r>
      <w:r w:rsidR="002D500A">
        <w:rPr>
          <w:rFonts w:cs="Times New Roman"/>
          <w:spacing w:val="-1"/>
          <w:lang w:val="en-GB"/>
        </w:rPr>
        <w:t xml:space="preserve">the group of </w:t>
      </w:r>
      <w:r w:rsidR="00565605">
        <w:rPr>
          <w:rFonts w:cs="Times New Roman"/>
          <w:spacing w:val="-1"/>
          <w:lang w:val="en-GB"/>
        </w:rPr>
        <w:t xml:space="preserve">key </w:t>
      </w:r>
      <w:r w:rsidR="002D500A">
        <w:rPr>
          <w:rFonts w:cs="Times New Roman"/>
          <w:spacing w:val="-1"/>
          <w:lang w:val="en-GB"/>
        </w:rPr>
        <w:t>individuals appointed by a Party, that will perform the Clinical Study under the responsibility and supervision of that Party</w:t>
      </w:r>
      <w:r w:rsidRPr="009C5B85">
        <w:rPr>
          <w:rFonts w:cs="Times New Roman"/>
          <w:spacing w:val="-1"/>
          <w:lang w:val="en-GB"/>
        </w:rPr>
        <w:t>.</w:t>
      </w:r>
      <w:r w:rsidR="002D3ED5">
        <w:rPr>
          <w:rFonts w:cs="Times New Roman"/>
          <w:spacing w:val="-1"/>
          <w:lang w:val="en-GB"/>
        </w:rPr>
        <w:t xml:space="preserve"> </w:t>
      </w:r>
    </w:p>
    <w:p w14:paraId="54B57309" w14:textId="7ABC2298" w:rsidR="00565605" w:rsidRPr="009C5B85" w:rsidRDefault="00565605" w:rsidP="00565605">
      <w:pPr>
        <w:pStyle w:val="Plattetekst"/>
        <w:numPr>
          <w:ilvl w:val="1"/>
          <w:numId w:val="1"/>
        </w:numPr>
        <w:tabs>
          <w:tab w:val="left" w:pos="0"/>
        </w:tabs>
        <w:spacing w:after="240" w:line="360" w:lineRule="auto"/>
        <w:ind w:left="851" w:right="3" w:hanging="851"/>
        <w:jc w:val="both"/>
        <w:rPr>
          <w:rFonts w:cs="Times New Roman"/>
          <w:lang w:val="en-GB"/>
        </w:rPr>
      </w:pPr>
      <w:r>
        <w:rPr>
          <w:rFonts w:cs="Times New Roman"/>
          <w:lang w:val="en-GB"/>
        </w:rPr>
        <w:t>“</w:t>
      </w:r>
      <w:r>
        <w:rPr>
          <w:rFonts w:cs="Times New Roman"/>
          <w:b/>
          <w:lang w:val="en-GB"/>
        </w:rPr>
        <w:t>Subcontractor</w:t>
      </w:r>
      <w:r>
        <w:rPr>
          <w:rFonts w:cs="Times New Roman"/>
          <w:lang w:val="en-GB"/>
        </w:rPr>
        <w:t>” means any party that is not a Party to this Agreement and that will perform part of the Clinical Study as a subcontractor to a</w:t>
      </w:r>
      <w:r w:rsidR="00E064A7">
        <w:rPr>
          <w:rFonts w:cs="Times New Roman"/>
          <w:lang w:val="en-GB"/>
        </w:rPr>
        <w:t xml:space="preserve"> Coordinating </w:t>
      </w:r>
      <w:r>
        <w:rPr>
          <w:rFonts w:cs="Times New Roman"/>
          <w:lang w:val="en-GB"/>
        </w:rPr>
        <w:t xml:space="preserve">Party; Subcontractors may include </w:t>
      </w:r>
      <w:r w:rsidR="00C6575B">
        <w:rPr>
          <w:rFonts w:cs="Times New Roman"/>
          <w:lang w:val="en-GB"/>
        </w:rPr>
        <w:t xml:space="preserve">External Sites </w:t>
      </w:r>
      <w:r>
        <w:rPr>
          <w:rFonts w:cs="Times New Roman"/>
          <w:lang w:val="en-GB"/>
        </w:rPr>
        <w:t>or any other party involved in the performance of the Clinical Study.</w:t>
      </w:r>
    </w:p>
    <w:p w14:paraId="45EDA004" w14:textId="02366941" w:rsidR="003F7725" w:rsidRDefault="003F7725" w:rsidP="003C367A">
      <w:pPr>
        <w:pStyle w:val="Plattetekst"/>
        <w:numPr>
          <w:ilvl w:val="1"/>
          <w:numId w:val="1"/>
        </w:numPr>
        <w:tabs>
          <w:tab w:val="left" w:pos="0"/>
        </w:tabs>
        <w:spacing w:after="240" w:line="360" w:lineRule="auto"/>
        <w:ind w:left="851" w:right="3" w:hanging="851"/>
        <w:jc w:val="both"/>
        <w:rPr>
          <w:rFonts w:cs="Times New Roman"/>
          <w:spacing w:val="-1"/>
          <w:lang w:val="en-GB"/>
        </w:rPr>
      </w:pPr>
      <w:r w:rsidRPr="009C5B85">
        <w:rPr>
          <w:rFonts w:cs="Times New Roman"/>
          <w:spacing w:val="-1"/>
          <w:lang w:val="en-GB"/>
        </w:rPr>
        <w:t>“</w:t>
      </w:r>
      <w:r w:rsidRPr="009C5B85">
        <w:rPr>
          <w:rFonts w:cs="Times New Roman"/>
          <w:b/>
          <w:spacing w:val="-1"/>
          <w:lang w:val="en-GB"/>
        </w:rPr>
        <w:t>Timetable</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means</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timelines</w:t>
      </w:r>
      <w:r w:rsidR="002D3ED5">
        <w:rPr>
          <w:rFonts w:cs="Times New Roman"/>
          <w:spacing w:val="-1"/>
          <w:lang w:val="en-GB"/>
        </w:rPr>
        <w:t xml:space="preserve"> </w:t>
      </w:r>
      <w:r w:rsidRPr="009C5B85">
        <w:rPr>
          <w:rFonts w:cs="Times New Roman"/>
          <w:spacing w:val="-1"/>
          <w:lang w:val="en-GB"/>
        </w:rPr>
        <w:t>listed</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Schedule</w:t>
      </w:r>
      <w:r w:rsidR="002D3ED5">
        <w:rPr>
          <w:rFonts w:cs="Times New Roman"/>
          <w:spacing w:val="-1"/>
          <w:lang w:val="en-GB"/>
        </w:rPr>
        <w:t xml:space="preserve"> </w:t>
      </w:r>
      <w:r w:rsidR="0024429D">
        <w:rPr>
          <w:rFonts w:cs="Times New Roman"/>
          <w:spacing w:val="-1"/>
          <w:lang w:val="en-GB"/>
        </w:rPr>
        <w:t>3</w:t>
      </w:r>
      <w:r w:rsidRPr="009C5B85">
        <w:rPr>
          <w:rFonts w:cs="Times New Roman"/>
          <w:spacing w:val="-1"/>
          <w:lang w:val="en-GB"/>
        </w:rPr>
        <w:t>.</w:t>
      </w:r>
      <w:r w:rsidR="002D3ED5">
        <w:rPr>
          <w:rFonts w:cs="Times New Roman"/>
          <w:spacing w:val="-1"/>
          <w:lang w:val="en-GB"/>
        </w:rPr>
        <w:t xml:space="preserve"> </w:t>
      </w:r>
    </w:p>
    <w:p w14:paraId="600640F0" w14:textId="33DFF1D4" w:rsidR="00983558" w:rsidRPr="00962B5C" w:rsidRDefault="00983558" w:rsidP="00D870E1">
      <w:pPr>
        <w:pStyle w:val="Plattetekst"/>
        <w:numPr>
          <w:ilvl w:val="1"/>
          <w:numId w:val="1"/>
        </w:numPr>
        <w:tabs>
          <w:tab w:val="left" w:pos="0"/>
        </w:tabs>
        <w:spacing w:after="240" w:line="360" w:lineRule="auto"/>
        <w:ind w:left="851" w:right="3" w:hanging="851"/>
        <w:jc w:val="both"/>
        <w:rPr>
          <w:rFonts w:cs="Times New Roman"/>
          <w:lang w:val="en-GB"/>
        </w:rPr>
      </w:pPr>
      <w:r>
        <w:rPr>
          <w:rFonts w:cs="Times New Roman"/>
          <w:lang w:val="en-GB"/>
        </w:rPr>
        <w:t>“</w:t>
      </w:r>
      <w:r>
        <w:rPr>
          <w:rFonts w:cs="Times New Roman"/>
          <w:b/>
          <w:spacing w:val="-1"/>
          <w:lang w:val="en-GB"/>
        </w:rPr>
        <w:t>Use</w:t>
      </w:r>
      <w:r>
        <w:rPr>
          <w:rFonts w:cs="Times New Roman"/>
          <w:spacing w:val="-1"/>
          <w:lang w:val="en-GB"/>
        </w:rPr>
        <w:t>”</w:t>
      </w:r>
      <w:r w:rsidR="002D3ED5">
        <w:rPr>
          <w:rFonts w:cs="Times New Roman"/>
          <w:spacing w:val="-1"/>
          <w:lang w:val="en-GB"/>
        </w:rPr>
        <w:t xml:space="preserve"> </w:t>
      </w:r>
      <w:r>
        <w:rPr>
          <w:rFonts w:cs="Times New Roman"/>
          <w:spacing w:val="-1"/>
          <w:lang w:val="en-GB"/>
        </w:rPr>
        <w:t>shall</w:t>
      </w:r>
      <w:r w:rsidR="002D3ED5">
        <w:rPr>
          <w:rFonts w:cs="Times New Roman"/>
          <w:spacing w:val="-1"/>
          <w:lang w:val="en-GB"/>
        </w:rPr>
        <w:t xml:space="preserve"> </w:t>
      </w:r>
      <w:r>
        <w:rPr>
          <w:rFonts w:cs="Times New Roman"/>
          <w:spacing w:val="-1"/>
          <w:lang w:val="en-GB"/>
        </w:rPr>
        <w:t>have</w:t>
      </w:r>
      <w:r w:rsidR="002D3ED5">
        <w:rPr>
          <w:rFonts w:cs="Times New Roman"/>
          <w:spacing w:val="-1"/>
          <w:lang w:val="en-GB"/>
        </w:rPr>
        <w:t xml:space="preserve"> </w:t>
      </w:r>
      <w:r>
        <w:rPr>
          <w:rFonts w:cs="Times New Roman"/>
          <w:spacing w:val="-1"/>
          <w:lang w:val="en-GB"/>
        </w:rPr>
        <w:t>the</w:t>
      </w:r>
      <w:r w:rsidR="002D3ED5">
        <w:rPr>
          <w:rFonts w:cs="Times New Roman"/>
          <w:spacing w:val="-1"/>
          <w:lang w:val="en-GB"/>
        </w:rPr>
        <w:t xml:space="preserve"> </w:t>
      </w:r>
      <w:r>
        <w:rPr>
          <w:rFonts w:cs="Times New Roman"/>
          <w:spacing w:val="-1"/>
          <w:lang w:val="en-GB"/>
        </w:rPr>
        <w:t>meaning</w:t>
      </w:r>
      <w:r w:rsidR="002D3ED5">
        <w:rPr>
          <w:rFonts w:cs="Times New Roman"/>
          <w:spacing w:val="-1"/>
          <w:lang w:val="en-GB"/>
        </w:rPr>
        <w:t xml:space="preserve"> </w:t>
      </w:r>
      <w:r>
        <w:rPr>
          <w:rFonts w:cs="Times New Roman"/>
          <w:spacing w:val="-1"/>
          <w:lang w:val="en-GB"/>
        </w:rPr>
        <w:t>as</w:t>
      </w:r>
      <w:r w:rsidR="002D3ED5">
        <w:rPr>
          <w:rFonts w:cs="Times New Roman"/>
          <w:spacing w:val="-1"/>
          <w:lang w:val="en-GB"/>
        </w:rPr>
        <w:t xml:space="preserve"> </w:t>
      </w:r>
      <w:r>
        <w:rPr>
          <w:rFonts w:cs="Times New Roman"/>
          <w:spacing w:val="-1"/>
          <w:lang w:val="en-GB"/>
        </w:rPr>
        <w:t>set</w:t>
      </w:r>
      <w:r w:rsidR="002D3ED5">
        <w:rPr>
          <w:rFonts w:cs="Times New Roman"/>
          <w:spacing w:val="-1"/>
          <w:lang w:val="en-GB"/>
        </w:rPr>
        <w:t xml:space="preserve"> </w:t>
      </w:r>
      <w:r>
        <w:rPr>
          <w:rFonts w:cs="Times New Roman"/>
          <w:spacing w:val="-1"/>
          <w:lang w:val="en-GB"/>
        </w:rPr>
        <w:t>out</w:t>
      </w:r>
      <w:r w:rsidR="002D3ED5">
        <w:rPr>
          <w:rFonts w:cs="Times New Roman"/>
          <w:spacing w:val="-1"/>
          <w:lang w:val="en-GB"/>
        </w:rPr>
        <w:t xml:space="preserve"> </w:t>
      </w:r>
      <w:r>
        <w:rPr>
          <w:rFonts w:cs="Times New Roman"/>
          <w:spacing w:val="-1"/>
          <w:lang w:val="en-GB"/>
        </w:rPr>
        <w:t>in</w:t>
      </w:r>
      <w:r w:rsidR="002D3ED5">
        <w:rPr>
          <w:rFonts w:cs="Times New Roman"/>
          <w:spacing w:val="-1"/>
          <w:lang w:val="en-GB"/>
        </w:rPr>
        <w:t xml:space="preserve"> </w:t>
      </w:r>
      <w:r>
        <w:rPr>
          <w:rFonts w:cs="Times New Roman"/>
          <w:spacing w:val="-1"/>
          <w:lang w:val="en-GB"/>
        </w:rPr>
        <w:t>Section</w:t>
      </w:r>
      <w:r w:rsidR="002D3ED5">
        <w:rPr>
          <w:rFonts w:cs="Times New Roman"/>
          <w:spacing w:val="-1"/>
          <w:lang w:val="en-GB"/>
        </w:rPr>
        <w:t xml:space="preserve"> </w:t>
      </w:r>
      <w:r>
        <w:rPr>
          <w:rFonts w:cs="Times New Roman"/>
          <w:spacing w:val="-1"/>
          <w:lang w:val="en-GB"/>
        </w:rPr>
        <w:t>7.2.2.</w:t>
      </w:r>
    </w:p>
    <w:p w14:paraId="48209CF5" w14:textId="047075BB" w:rsidR="003F7725" w:rsidRPr="009C5B85" w:rsidRDefault="003F7725" w:rsidP="00155FA2">
      <w:pPr>
        <w:pStyle w:val="Plattetekst"/>
        <w:numPr>
          <w:ilvl w:val="1"/>
          <w:numId w:val="1"/>
        </w:numPr>
        <w:tabs>
          <w:tab w:val="left" w:pos="0"/>
        </w:tabs>
        <w:spacing w:after="240" w:line="360" w:lineRule="auto"/>
        <w:ind w:right="3"/>
        <w:jc w:val="both"/>
        <w:rPr>
          <w:rFonts w:cs="Times New Roman"/>
          <w:lang w:val="en-GB"/>
        </w:rPr>
      </w:pPr>
      <w:r w:rsidRPr="009C5B85">
        <w:rPr>
          <w:rFonts w:cs="Times New Roman"/>
          <w:lang w:val="en-GB"/>
        </w:rPr>
        <w:t>The</w:t>
      </w:r>
      <w:r w:rsidR="002D3ED5">
        <w:rPr>
          <w:rFonts w:cs="Times New Roman"/>
          <w:lang w:val="en-GB"/>
        </w:rPr>
        <w:t xml:space="preserve"> </w:t>
      </w:r>
      <w:r w:rsidRPr="009C5B85">
        <w:rPr>
          <w:rFonts w:cs="Times New Roman"/>
          <w:lang w:val="en-GB"/>
        </w:rPr>
        <w:t>interpretation</w:t>
      </w:r>
      <w:r w:rsidR="002D3ED5">
        <w:rPr>
          <w:rFonts w:cs="Times New Roman"/>
          <w:lang w:val="en-GB"/>
        </w:rPr>
        <w:t xml:space="preserve"> </w:t>
      </w:r>
      <w:r w:rsidRPr="009C5B85">
        <w:rPr>
          <w:rFonts w:cs="Times New Roman"/>
          <w:lang w:val="en-GB"/>
        </w:rPr>
        <w:t>and</w:t>
      </w:r>
      <w:r w:rsidR="002D3ED5">
        <w:rPr>
          <w:rFonts w:cs="Times New Roman"/>
          <w:spacing w:val="60"/>
          <w:lang w:val="en-GB"/>
        </w:rPr>
        <w:t xml:space="preserve"> </w:t>
      </w:r>
      <w:r w:rsidRPr="009C5B85">
        <w:rPr>
          <w:rFonts w:cs="Times New Roman"/>
          <w:spacing w:val="-1"/>
          <w:lang w:val="en-GB"/>
        </w:rPr>
        <w:t>construction</w:t>
      </w:r>
      <w:r w:rsidR="002D3ED5">
        <w:rPr>
          <w:rFonts w:cs="Times New Roman"/>
          <w:spacing w:val="61"/>
          <w:lang w:val="en-GB"/>
        </w:rPr>
        <w:t xml:space="preserve"> </w:t>
      </w:r>
      <w:r w:rsidRPr="009C5B85">
        <w:rPr>
          <w:rFonts w:cs="Times New Roman"/>
          <w:spacing w:val="-1"/>
          <w:lang w:val="en-GB"/>
        </w:rPr>
        <w:t>of</w:t>
      </w:r>
      <w:r w:rsidR="002D3ED5">
        <w:rPr>
          <w:rFonts w:cs="Times New Roman"/>
          <w:spacing w:val="60"/>
          <w:lang w:val="en-GB"/>
        </w:rPr>
        <w:t xml:space="preserve"> </w:t>
      </w:r>
      <w:r w:rsidRPr="009C5B85">
        <w:rPr>
          <w:rFonts w:cs="Times New Roman"/>
          <w:spacing w:val="1"/>
          <w:lang w:val="en-GB"/>
        </w:rPr>
        <w:t>this</w:t>
      </w:r>
      <w:r w:rsidRPr="009C5B85">
        <w:rPr>
          <w:rFonts w:cs="Times New Roman"/>
          <w:spacing w:val="60"/>
          <w:lang w:val="en-GB"/>
        </w:rPr>
        <w:t xml:space="preserve"> </w:t>
      </w:r>
      <w:r w:rsidRPr="009C5B85">
        <w:rPr>
          <w:rFonts w:cs="Times New Roman"/>
          <w:spacing w:val="-1"/>
          <w:lang w:val="en-GB"/>
        </w:rPr>
        <w:t>Agreement</w:t>
      </w:r>
      <w:r w:rsidR="002D3ED5">
        <w:rPr>
          <w:rFonts w:cs="Times New Roman"/>
          <w:spacing w:val="58"/>
          <w:lang w:val="en-GB"/>
        </w:rPr>
        <w:t xml:space="preserve"> </w:t>
      </w:r>
      <w:r w:rsidRPr="009C5B85">
        <w:rPr>
          <w:rFonts w:cs="Times New Roman"/>
          <w:lang w:val="en-GB"/>
        </w:rPr>
        <w:t>shall</w:t>
      </w:r>
      <w:r w:rsidR="002D3ED5">
        <w:rPr>
          <w:rFonts w:cs="Times New Roman"/>
          <w:spacing w:val="62"/>
          <w:lang w:val="en-GB"/>
        </w:rPr>
        <w:t xml:space="preserve"> </w:t>
      </w:r>
      <w:r w:rsidRPr="009C5B85">
        <w:rPr>
          <w:rFonts w:cs="Times New Roman"/>
          <w:lang w:val="en-GB"/>
        </w:rPr>
        <w:t>be</w:t>
      </w:r>
      <w:r w:rsidR="002D3ED5">
        <w:rPr>
          <w:rFonts w:cs="Times New Roman"/>
          <w:spacing w:val="58"/>
          <w:lang w:val="en-GB"/>
        </w:rPr>
        <w:t xml:space="preserve"> </w:t>
      </w:r>
      <w:r w:rsidRPr="009C5B85">
        <w:rPr>
          <w:rFonts w:cs="Times New Roman"/>
          <w:spacing w:val="-1"/>
          <w:lang w:val="en-GB"/>
        </w:rPr>
        <w:t>subject</w:t>
      </w:r>
      <w:r w:rsidR="002D3ED5">
        <w:rPr>
          <w:rFonts w:cs="Times New Roman"/>
          <w:spacing w:val="61"/>
          <w:lang w:val="en-GB"/>
        </w:rPr>
        <w:t xml:space="preserve"> </w:t>
      </w:r>
      <w:r w:rsidRPr="009C5B85">
        <w:rPr>
          <w:rFonts w:cs="Times New Roman"/>
          <w:spacing w:val="-1"/>
          <w:lang w:val="en-GB"/>
        </w:rPr>
        <w:t>to</w:t>
      </w:r>
      <w:r w:rsidR="002D3ED5">
        <w:rPr>
          <w:rFonts w:cs="Times New Roman"/>
          <w:spacing w:val="63"/>
          <w:lang w:val="en-GB"/>
        </w:rPr>
        <w:t xml:space="preserve"> </w:t>
      </w:r>
      <w:r w:rsidRPr="009C5B85">
        <w:rPr>
          <w:rFonts w:cs="Times New Roman"/>
          <w:lang w:val="en-GB"/>
        </w:rPr>
        <w:t>the</w:t>
      </w:r>
      <w:r w:rsidR="002D3ED5">
        <w:rPr>
          <w:rFonts w:cs="Times New Roman"/>
          <w:spacing w:val="65"/>
          <w:w w:val="99"/>
          <w:lang w:val="en-GB"/>
        </w:rPr>
        <w:t xml:space="preserve"> </w:t>
      </w:r>
      <w:r w:rsidRPr="009C5B85">
        <w:rPr>
          <w:rFonts w:cs="Times New Roman"/>
          <w:spacing w:val="-1"/>
          <w:lang w:val="en-GB"/>
        </w:rPr>
        <w:t>following</w:t>
      </w:r>
      <w:r w:rsidR="002D3ED5">
        <w:rPr>
          <w:rFonts w:cs="Times New Roman"/>
          <w:spacing w:val="-12"/>
          <w:lang w:val="en-GB"/>
        </w:rPr>
        <w:t xml:space="preserve"> </w:t>
      </w:r>
      <w:r w:rsidRPr="009C5B85">
        <w:rPr>
          <w:rFonts w:cs="Times New Roman"/>
          <w:spacing w:val="-1"/>
          <w:lang w:val="en-GB"/>
        </w:rPr>
        <w:t>provisions:</w:t>
      </w:r>
    </w:p>
    <w:p w14:paraId="2632453D" w14:textId="54A57BBA" w:rsidR="003F7725" w:rsidRPr="009C5B85" w:rsidRDefault="00A47B6C" w:rsidP="00A47B6C">
      <w:pPr>
        <w:pStyle w:val="Plattetekst"/>
        <w:tabs>
          <w:tab w:val="left" w:pos="1418"/>
        </w:tabs>
        <w:spacing w:after="240" w:line="360" w:lineRule="auto"/>
        <w:ind w:left="1418" w:right="220" w:hanging="567"/>
        <w:jc w:val="both"/>
        <w:rPr>
          <w:rFonts w:cs="Times New Roman"/>
          <w:lang w:val="en-GB"/>
        </w:rPr>
      </w:pPr>
      <w:r w:rsidRPr="009C5B85">
        <w:rPr>
          <w:rFonts w:cs="Times New Roman"/>
          <w:lang w:val="en-GB"/>
        </w:rPr>
        <w:t>(i)</w:t>
      </w:r>
      <w:r w:rsidR="002D3ED5">
        <w:rPr>
          <w:rFonts w:cs="Times New Roman"/>
          <w:lang w:val="en-GB"/>
        </w:rPr>
        <w:t xml:space="preserve"> </w:t>
      </w:r>
      <w:r w:rsidRPr="009C5B85">
        <w:rPr>
          <w:rFonts w:cs="Times New Roman"/>
          <w:lang w:val="en-GB"/>
        </w:rPr>
        <w:tab/>
      </w:r>
      <w:r w:rsidR="003F7725" w:rsidRPr="009C5B85">
        <w:rPr>
          <w:rFonts w:cs="Times New Roman"/>
          <w:lang w:val="en-GB"/>
        </w:rPr>
        <w:t>a</w:t>
      </w:r>
      <w:r w:rsidR="002D3ED5">
        <w:rPr>
          <w:rFonts w:cs="Times New Roman"/>
          <w:spacing w:val="-2"/>
          <w:lang w:val="en-GB"/>
        </w:rPr>
        <w:t xml:space="preserve"> </w:t>
      </w:r>
      <w:r w:rsidR="003F7725" w:rsidRPr="009C5B85">
        <w:rPr>
          <w:rFonts w:cs="Times New Roman"/>
          <w:spacing w:val="-1"/>
          <w:lang w:val="en-GB"/>
        </w:rPr>
        <w:t>reference</w:t>
      </w:r>
      <w:r w:rsidR="002D3ED5">
        <w:rPr>
          <w:rFonts w:cs="Times New Roman"/>
          <w:lang w:val="en-GB"/>
        </w:rPr>
        <w:t xml:space="preserve"> </w:t>
      </w:r>
      <w:r w:rsidR="003F7725" w:rsidRPr="009C5B85">
        <w:rPr>
          <w:rFonts w:cs="Times New Roman"/>
          <w:lang w:val="en-GB"/>
        </w:rPr>
        <w:t>to</w:t>
      </w:r>
      <w:r w:rsidR="002D3ED5">
        <w:rPr>
          <w:rFonts w:cs="Times New Roman"/>
          <w:spacing w:val="-3"/>
          <w:lang w:val="en-GB"/>
        </w:rPr>
        <w:t xml:space="preserve"> </w:t>
      </w:r>
      <w:r w:rsidR="003F7725" w:rsidRPr="009C5B85">
        <w:rPr>
          <w:rFonts w:cs="Times New Roman"/>
          <w:lang w:val="en-GB"/>
        </w:rPr>
        <w:t>any</w:t>
      </w:r>
      <w:r w:rsidR="002D3ED5">
        <w:rPr>
          <w:rFonts w:cs="Times New Roman"/>
          <w:spacing w:val="-2"/>
          <w:lang w:val="en-GB"/>
        </w:rPr>
        <w:t xml:space="preserve"> </w:t>
      </w:r>
      <w:r w:rsidR="00D9462F">
        <w:rPr>
          <w:rFonts w:cs="Times New Roman"/>
          <w:spacing w:val="-1"/>
          <w:lang w:val="en-GB"/>
        </w:rPr>
        <w:t>law</w:t>
      </w:r>
      <w:r w:rsidR="003F7725" w:rsidRPr="009C5B85">
        <w:rPr>
          <w:rFonts w:cs="Times New Roman"/>
          <w:spacing w:val="-1"/>
          <w:lang w:val="en-GB"/>
        </w:rPr>
        <w:t>,</w:t>
      </w:r>
      <w:r w:rsidR="002D3ED5">
        <w:rPr>
          <w:rFonts w:cs="Times New Roman"/>
          <w:spacing w:val="-2"/>
          <w:lang w:val="en-GB"/>
        </w:rPr>
        <w:t xml:space="preserve"> </w:t>
      </w:r>
      <w:r w:rsidR="003F7725" w:rsidRPr="009C5B85">
        <w:rPr>
          <w:rFonts w:cs="Times New Roman"/>
          <w:lang w:val="en-GB"/>
        </w:rPr>
        <w:t>regulation</w:t>
      </w:r>
      <w:r w:rsidR="002D3ED5">
        <w:rPr>
          <w:rFonts w:cs="Times New Roman"/>
          <w:lang w:val="en-GB"/>
        </w:rPr>
        <w:t xml:space="preserve"> </w:t>
      </w:r>
      <w:r w:rsidR="003F7725" w:rsidRPr="009C5B85">
        <w:rPr>
          <w:rFonts w:cs="Times New Roman"/>
          <w:spacing w:val="-1"/>
          <w:lang w:val="en-GB"/>
        </w:rPr>
        <w:t>or</w:t>
      </w:r>
      <w:r w:rsidR="002D3ED5">
        <w:rPr>
          <w:rFonts w:cs="Times New Roman"/>
          <w:spacing w:val="-2"/>
          <w:lang w:val="en-GB"/>
        </w:rPr>
        <w:t xml:space="preserve"> </w:t>
      </w:r>
      <w:r w:rsidR="003F7725" w:rsidRPr="009C5B85">
        <w:rPr>
          <w:rFonts w:cs="Times New Roman"/>
          <w:spacing w:val="-1"/>
          <w:lang w:val="en-GB"/>
        </w:rPr>
        <w:t>other</w:t>
      </w:r>
      <w:r w:rsidR="002D3ED5">
        <w:rPr>
          <w:rFonts w:cs="Times New Roman"/>
          <w:spacing w:val="1"/>
          <w:lang w:val="en-GB"/>
        </w:rPr>
        <w:t xml:space="preserve"> </w:t>
      </w:r>
      <w:r w:rsidR="003F7725" w:rsidRPr="009C5B85">
        <w:rPr>
          <w:rFonts w:cs="Times New Roman"/>
          <w:lang w:val="en-GB"/>
        </w:rPr>
        <w:t>similar</w:t>
      </w:r>
      <w:r w:rsidR="002D3ED5">
        <w:rPr>
          <w:rFonts w:cs="Times New Roman"/>
          <w:spacing w:val="51"/>
          <w:w w:val="99"/>
          <w:lang w:val="en-GB"/>
        </w:rPr>
        <w:t xml:space="preserve"> </w:t>
      </w:r>
      <w:r w:rsidR="003F7725" w:rsidRPr="009C5B85">
        <w:rPr>
          <w:rFonts w:cs="Times New Roman"/>
          <w:spacing w:val="-1"/>
          <w:lang w:val="en-GB"/>
        </w:rPr>
        <w:t>instrument</w:t>
      </w:r>
      <w:r w:rsidR="002D3ED5">
        <w:rPr>
          <w:rFonts w:cs="Times New Roman"/>
          <w:spacing w:val="3"/>
          <w:lang w:val="en-GB"/>
        </w:rPr>
        <w:t xml:space="preserve"> </w:t>
      </w:r>
      <w:r w:rsidR="003F7725" w:rsidRPr="009C5B85">
        <w:rPr>
          <w:rFonts w:cs="Times New Roman"/>
          <w:lang w:val="en-GB"/>
        </w:rPr>
        <w:t>shall</w:t>
      </w:r>
      <w:r w:rsidR="002D3ED5">
        <w:rPr>
          <w:rFonts w:cs="Times New Roman"/>
          <w:spacing w:val="6"/>
          <w:lang w:val="en-GB"/>
        </w:rPr>
        <w:t xml:space="preserve"> </w:t>
      </w:r>
      <w:r w:rsidR="003F7725" w:rsidRPr="009C5B85">
        <w:rPr>
          <w:rFonts w:cs="Times New Roman"/>
          <w:lang w:val="en-GB"/>
        </w:rPr>
        <w:t>be</w:t>
      </w:r>
      <w:r w:rsidR="002D3ED5">
        <w:rPr>
          <w:rFonts w:cs="Times New Roman"/>
          <w:spacing w:val="3"/>
          <w:lang w:val="en-GB"/>
        </w:rPr>
        <w:t xml:space="preserve"> </w:t>
      </w:r>
      <w:r w:rsidR="003F7725" w:rsidRPr="009C5B85">
        <w:rPr>
          <w:rFonts w:cs="Times New Roman"/>
          <w:spacing w:val="-1"/>
          <w:lang w:val="en-GB"/>
        </w:rPr>
        <w:t>construed</w:t>
      </w:r>
      <w:r w:rsidR="002D3ED5">
        <w:rPr>
          <w:rFonts w:cs="Times New Roman"/>
          <w:spacing w:val="4"/>
          <w:lang w:val="en-GB"/>
        </w:rPr>
        <w:t xml:space="preserve"> </w:t>
      </w:r>
      <w:r w:rsidR="003F7725" w:rsidRPr="009C5B85">
        <w:rPr>
          <w:rFonts w:cs="Times New Roman"/>
          <w:lang w:val="en-GB"/>
        </w:rPr>
        <w:t>as</w:t>
      </w:r>
      <w:r w:rsidR="002D3ED5">
        <w:rPr>
          <w:rFonts w:cs="Times New Roman"/>
          <w:spacing w:val="5"/>
          <w:lang w:val="en-GB"/>
        </w:rPr>
        <w:t xml:space="preserve"> </w:t>
      </w:r>
      <w:r w:rsidR="003F7725" w:rsidRPr="009C5B85">
        <w:rPr>
          <w:rFonts w:cs="Times New Roman"/>
          <w:lang w:val="en-GB"/>
        </w:rPr>
        <w:t>a</w:t>
      </w:r>
      <w:r w:rsidR="002D3ED5">
        <w:rPr>
          <w:rFonts w:cs="Times New Roman"/>
          <w:spacing w:val="7"/>
          <w:lang w:val="en-GB"/>
        </w:rPr>
        <w:t xml:space="preserve"> </w:t>
      </w:r>
      <w:r w:rsidR="003F7725" w:rsidRPr="009C5B85">
        <w:rPr>
          <w:rFonts w:cs="Times New Roman"/>
          <w:lang w:val="en-GB"/>
        </w:rPr>
        <w:t>reference</w:t>
      </w:r>
      <w:r w:rsidR="002D3ED5">
        <w:rPr>
          <w:rFonts w:cs="Times New Roman"/>
          <w:spacing w:val="5"/>
          <w:lang w:val="en-GB"/>
        </w:rPr>
        <w:t xml:space="preserve"> </w:t>
      </w:r>
      <w:r w:rsidR="003F7725" w:rsidRPr="009C5B85">
        <w:rPr>
          <w:rFonts w:cs="Times New Roman"/>
          <w:spacing w:val="-1"/>
          <w:lang w:val="en-GB"/>
        </w:rPr>
        <w:t>to</w:t>
      </w:r>
      <w:r w:rsidR="002D3ED5">
        <w:rPr>
          <w:rFonts w:cs="Times New Roman"/>
          <w:spacing w:val="5"/>
          <w:lang w:val="en-GB"/>
        </w:rPr>
        <w:t xml:space="preserve"> </w:t>
      </w:r>
      <w:r w:rsidR="003F7725" w:rsidRPr="009C5B85">
        <w:rPr>
          <w:rFonts w:cs="Times New Roman"/>
          <w:lang w:val="en-GB"/>
        </w:rPr>
        <w:t>the</w:t>
      </w:r>
      <w:r w:rsidR="002D3ED5">
        <w:rPr>
          <w:rFonts w:cs="Times New Roman"/>
          <w:spacing w:val="5"/>
          <w:lang w:val="en-GB"/>
        </w:rPr>
        <w:t xml:space="preserve"> </w:t>
      </w:r>
      <w:r w:rsidR="00D9462F">
        <w:rPr>
          <w:rFonts w:cs="Times New Roman"/>
          <w:spacing w:val="-1"/>
          <w:lang w:val="en-GB"/>
        </w:rPr>
        <w:t>law</w:t>
      </w:r>
      <w:r w:rsidR="003F7725" w:rsidRPr="009C5B85">
        <w:rPr>
          <w:rFonts w:cs="Times New Roman"/>
          <w:spacing w:val="-1"/>
          <w:lang w:val="en-GB"/>
        </w:rPr>
        <w:t>,</w:t>
      </w:r>
      <w:r w:rsidR="002D3ED5">
        <w:rPr>
          <w:rFonts w:cs="Times New Roman"/>
          <w:spacing w:val="27"/>
          <w:lang w:val="en-GB"/>
        </w:rPr>
        <w:t xml:space="preserve"> </w:t>
      </w:r>
      <w:r w:rsidR="003F7725" w:rsidRPr="009C5B85">
        <w:rPr>
          <w:rFonts w:cs="Times New Roman"/>
          <w:lang w:val="en-GB"/>
        </w:rPr>
        <w:t>regulation</w:t>
      </w:r>
      <w:r w:rsidR="002D3ED5">
        <w:rPr>
          <w:rFonts w:cs="Times New Roman"/>
          <w:spacing w:val="29"/>
          <w:lang w:val="en-GB"/>
        </w:rPr>
        <w:t xml:space="preserve"> </w:t>
      </w:r>
      <w:r w:rsidR="003F7725" w:rsidRPr="009C5B85">
        <w:rPr>
          <w:rFonts w:cs="Times New Roman"/>
          <w:spacing w:val="-1"/>
          <w:lang w:val="en-GB"/>
        </w:rPr>
        <w:t>or</w:t>
      </w:r>
      <w:r w:rsidR="002D3ED5">
        <w:rPr>
          <w:rFonts w:cs="Times New Roman"/>
          <w:spacing w:val="29"/>
          <w:lang w:val="en-GB"/>
        </w:rPr>
        <w:t xml:space="preserve"> </w:t>
      </w:r>
      <w:r w:rsidR="003F7725" w:rsidRPr="009C5B85">
        <w:rPr>
          <w:rFonts w:cs="Times New Roman"/>
          <w:spacing w:val="-1"/>
          <w:lang w:val="en-GB"/>
        </w:rPr>
        <w:t>instrument</w:t>
      </w:r>
      <w:r w:rsidR="002D3ED5">
        <w:rPr>
          <w:rFonts w:cs="Times New Roman"/>
          <w:spacing w:val="27"/>
          <w:lang w:val="en-GB"/>
        </w:rPr>
        <w:t xml:space="preserve"> </w:t>
      </w:r>
      <w:r w:rsidR="003F7725" w:rsidRPr="009C5B85">
        <w:rPr>
          <w:rFonts w:cs="Times New Roman"/>
          <w:lang w:val="en-GB"/>
        </w:rPr>
        <w:t>as</w:t>
      </w:r>
      <w:r w:rsidR="002D3ED5">
        <w:rPr>
          <w:rFonts w:cs="Times New Roman"/>
          <w:spacing w:val="28"/>
          <w:lang w:val="en-GB"/>
        </w:rPr>
        <w:t xml:space="preserve"> </w:t>
      </w:r>
      <w:r w:rsidR="003F7725" w:rsidRPr="009C5B85">
        <w:rPr>
          <w:rFonts w:cs="Times New Roman"/>
          <w:spacing w:val="-1"/>
          <w:lang w:val="en-GB"/>
        </w:rPr>
        <w:t>subsequently</w:t>
      </w:r>
      <w:r w:rsidR="002D3ED5">
        <w:rPr>
          <w:rFonts w:cs="Times New Roman"/>
          <w:spacing w:val="28"/>
          <w:lang w:val="en-GB"/>
        </w:rPr>
        <w:t xml:space="preserve"> </w:t>
      </w:r>
      <w:r w:rsidR="003F7725" w:rsidRPr="009C5B85">
        <w:rPr>
          <w:rFonts w:cs="Times New Roman"/>
          <w:spacing w:val="-1"/>
          <w:lang w:val="en-GB"/>
        </w:rPr>
        <w:t>amended</w:t>
      </w:r>
      <w:r w:rsidR="002D3ED5">
        <w:rPr>
          <w:rFonts w:cs="Times New Roman"/>
          <w:spacing w:val="29"/>
          <w:lang w:val="en-GB"/>
        </w:rPr>
        <w:t xml:space="preserve"> </w:t>
      </w:r>
      <w:r w:rsidR="003F7725" w:rsidRPr="009C5B85">
        <w:rPr>
          <w:rFonts w:cs="Times New Roman"/>
          <w:spacing w:val="-1"/>
          <w:lang w:val="en-GB"/>
        </w:rPr>
        <w:t>or</w:t>
      </w:r>
      <w:r w:rsidR="002D3ED5">
        <w:rPr>
          <w:rFonts w:cs="Times New Roman"/>
          <w:spacing w:val="28"/>
          <w:lang w:val="en-GB"/>
        </w:rPr>
        <w:t xml:space="preserve"> </w:t>
      </w:r>
      <w:r w:rsidR="003F7725" w:rsidRPr="009C5B85">
        <w:rPr>
          <w:rFonts w:cs="Times New Roman"/>
          <w:spacing w:val="2"/>
          <w:lang w:val="en-GB"/>
        </w:rPr>
        <w:t>re-</w:t>
      </w:r>
      <w:r w:rsidR="003F7725" w:rsidRPr="009C5B85">
        <w:rPr>
          <w:rFonts w:cs="Times New Roman"/>
          <w:spacing w:val="-1"/>
          <w:lang w:val="en-GB"/>
        </w:rPr>
        <w:t>enacted</w:t>
      </w:r>
      <w:r w:rsidR="00421737">
        <w:rPr>
          <w:rFonts w:cs="Times New Roman"/>
          <w:spacing w:val="-1"/>
          <w:lang w:val="en-GB"/>
        </w:rPr>
        <w:t xml:space="preserve"> unless </w:t>
      </w:r>
      <w:r w:rsidR="0052768D">
        <w:rPr>
          <w:rFonts w:cs="Times New Roman"/>
          <w:spacing w:val="-1"/>
          <w:lang w:val="en-GB"/>
        </w:rPr>
        <w:t xml:space="preserve">otherwise following from or stipulated by </w:t>
      </w:r>
      <w:r w:rsidR="00D91010">
        <w:rPr>
          <w:rFonts w:cs="Times New Roman"/>
          <w:spacing w:val="-1"/>
          <w:lang w:val="en-GB"/>
        </w:rPr>
        <w:t xml:space="preserve">the provisions of </w:t>
      </w:r>
      <w:r w:rsidR="00421737">
        <w:rPr>
          <w:rFonts w:cs="Times New Roman"/>
          <w:spacing w:val="-1"/>
          <w:lang w:val="en-GB"/>
        </w:rPr>
        <w:t>such law, regulation or similar instrument</w:t>
      </w:r>
      <w:r w:rsidR="003F7725" w:rsidRPr="009C5B85">
        <w:rPr>
          <w:rFonts w:cs="Times New Roman"/>
          <w:spacing w:val="-1"/>
          <w:lang w:val="en-GB"/>
        </w:rPr>
        <w:t>;</w:t>
      </w:r>
    </w:p>
    <w:p w14:paraId="7196EDA7" w14:textId="2B968D63" w:rsidR="003F7725" w:rsidRPr="009C5B85" w:rsidRDefault="003F7725" w:rsidP="008C54D5">
      <w:pPr>
        <w:pStyle w:val="Plattetekst"/>
        <w:numPr>
          <w:ilvl w:val="0"/>
          <w:numId w:val="16"/>
        </w:numPr>
        <w:tabs>
          <w:tab w:val="left" w:pos="1418"/>
        </w:tabs>
        <w:spacing w:after="240" w:line="360" w:lineRule="auto"/>
        <w:ind w:left="1418" w:right="220" w:hanging="567"/>
        <w:jc w:val="both"/>
        <w:rPr>
          <w:rFonts w:cs="Times New Roman"/>
          <w:lang w:val="en-GB"/>
        </w:rPr>
      </w:pPr>
      <w:r w:rsidRPr="009C5B85">
        <w:rPr>
          <w:rFonts w:cs="Times New Roman"/>
          <w:spacing w:val="-1"/>
          <w:lang w:val="en-GB"/>
        </w:rPr>
        <w:t>references</w:t>
      </w:r>
      <w:r w:rsidR="002D3ED5">
        <w:rPr>
          <w:rFonts w:cs="Times New Roman"/>
          <w:spacing w:val="20"/>
          <w:lang w:val="en-GB"/>
        </w:rPr>
        <w:t xml:space="preserve"> </w:t>
      </w:r>
      <w:r w:rsidRPr="009C5B85">
        <w:rPr>
          <w:rFonts w:cs="Times New Roman"/>
          <w:spacing w:val="-1"/>
          <w:lang w:val="en-GB"/>
        </w:rPr>
        <w:t>to</w:t>
      </w:r>
      <w:r w:rsidR="002D3ED5">
        <w:rPr>
          <w:rFonts w:cs="Times New Roman"/>
          <w:spacing w:val="19"/>
          <w:lang w:val="en-GB"/>
        </w:rPr>
        <w:t xml:space="preserve"> </w:t>
      </w:r>
      <w:r w:rsidRPr="009C5B85">
        <w:rPr>
          <w:rFonts w:cs="Times New Roman"/>
          <w:lang w:val="en-GB"/>
        </w:rPr>
        <w:t>Sections</w:t>
      </w:r>
      <w:r w:rsidR="002D3ED5">
        <w:rPr>
          <w:rFonts w:cs="Times New Roman"/>
          <w:spacing w:val="18"/>
          <w:lang w:val="en-GB"/>
        </w:rPr>
        <w:t xml:space="preserve"> </w:t>
      </w:r>
      <w:r w:rsidRPr="009C5B85">
        <w:rPr>
          <w:rFonts w:cs="Times New Roman"/>
          <w:spacing w:val="-1"/>
          <w:lang w:val="en-GB"/>
        </w:rPr>
        <w:t>and</w:t>
      </w:r>
      <w:r w:rsidR="002D3ED5">
        <w:rPr>
          <w:rFonts w:cs="Times New Roman"/>
          <w:spacing w:val="18"/>
          <w:lang w:val="en-GB"/>
        </w:rPr>
        <w:t xml:space="preserve"> </w:t>
      </w:r>
      <w:r w:rsidRPr="009C5B85">
        <w:rPr>
          <w:rFonts w:cs="Times New Roman"/>
          <w:spacing w:val="-1"/>
          <w:lang w:val="en-GB"/>
        </w:rPr>
        <w:t>Schedules</w:t>
      </w:r>
      <w:r w:rsidR="002D3ED5">
        <w:rPr>
          <w:rFonts w:cs="Times New Roman"/>
          <w:spacing w:val="18"/>
          <w:lang w:val="en-GB"/>
        </w:rPr>
        <w:t xml:space="preserve"> </w:t>
      </w:r>
      <w:r w:rsidRPr="009C5B85">
        <w:rPr>
          <w:rFonts w:cs="Times New Roman"/>
          <w:lang w:val="en-GB"/>
        </w:rPr>
        <w:t>are</w:t>
      </w:r>
      <w:r w:rsidR="002D3ED5">
        <w:rPr>
          <w:rFonts w:cs="Times New Roman"/>
          <w:spacing w:val="16"/>
          <w:lang w:val="en-GB"/>
        </w:rPr>
        <w:t xml:space="preserve"> </w:t>
      </w:r>
      <w:r w:rsidRPr="009C5B85">
        <w:rPr>
          <w:rFonts w:cs="Times New Roman"/>
          <w:lang w:val="en-GB"/>
        </w:rPr>
        <w:t>to</w:t>
      </w:r>
      <w:r w:rsidR="002D3ED5">
        <w:rPr>
          <w:rFonts w:cs="Times New Roman"/>
          <w:spacing w:val="17"/>
          <w:lang w:val="en-GB"/>
        </w:rPr>
        <w:t xml:space="preserve"> </w:t>
      </w:r>
      <w:r w:rsidRPr="009C5B85">
        <w:rPr>
          <w:rFonts w:cs="Times New Roman"/>
          <w:lang w:val="en-GB"/>
        </w:rPr>
        <w:t>sections</w:t>
      </w:r>
      <w:r w:rsidR="002D3ED5">
        <w:rPr>
          <w:rFonts w:cs="Times New Roman"/>
          <w:spacing w:val="17"/>
          <w:lang w:val="en-GB"/>
        </w:rPr>
        <w:t xml:space="preserve"> </w:t>
      </w:r>
      <w:r w:rsidRPr="009C5B85">
        <w:rPr>
          <w:rFonts w:cs="Times New Roman"/>
          <w:spacing w:val="-1"/>
          <w:lang w:val="en-GB"/>
        </w:rPr>
        <w:t>of</w:t>
      </w:r>
      <w:r w:rsidR="002D3ED5">
        <w:rPr>
          <w:rFonts w:cs="Times New Roman"/>
          <w:spacing w:val="18"/>
          <w:lang w:val="en-GB"/>
        </w:rPr>
        <w:t xml:space="preserve"> </w:t>
      </w:r>
      <w:r w:rsidRPr="009C5B85">
        <w:rPr>
          <w:rFonts w:cs="Times New Roman"/>
          <w:lang w:val="en-GB"/>
        </w:rPr>
        <w:t>and</w:t>
      </w:r>
      <w:r w:rsidR="002D3ED5">
        <w:rPr>
          <w:rFonts w:cs="Times New Roman"/>
          <w:spacing w:val="19"/>
          <w:lang w:val="en-GB"/>
        </w:rPr>
        <w:t xml:space="preserve"> </w:t>
      </w:r>
      <w:r w:rsidRPr="009C5B85">
        <w:rPr>
          <w:rFonts w:cs="Times New Roman"/>
          <w:lang w:val="en-GB"/>
        </w:rPr>
        <w:t>schedules</w:t>
      </w:r>
      <w:r w:rsidR="002D3ED5">
        <w:rPr>
          <w:rFonts w:cs="Times New Roman"/>
          <w:spacing w:val="31"/>
          <w:w w:val="99"/>
          <w:lang w:val="en-GB"/>
        </w:rPr>
        <w:t xml:space="preserve"> </w:t>
      </w:r>
      <w:r w:rsidRPr="009C5B85">
        <w:rPr>
          <w:rFonts w:cs="Times New Roman"/>
          <w:spacing w:val="-1"/>
          <w:lang w:val="en-GB"/>
        </w:rPr>
        <w:t>to</w:t>
      </w:r>
      <w:r w:rsidR="002D3ED5">
        <w:rPr>
          <w:rFonts w:cs="Times New Roman"/>
          <w:spacing w:val="35"/>
          <w:lang w:val="en-GB"/>
        </w:rPr>
        <w:t xml:space="preserve"> </w:t>
      </w:r>
      <w:r w:rsidRPr="009C5B85">
        <w:rPr>
          <w:rFonts w:cs="Times New Roman"/>
          <w:lang w:val="en-GB"/>
        </w:rPr>
        <w:t>this</w:t>
      </w:r>
      <w:r w:rsidRPr="009C5B85">
        <w:rPr>
          <w:rFonts w:cs="Times New Roman"/>
          <w:spacing w:val="34"/>
          <w:lang w:val="en-GB"/>
        </w:rPr>
        <w:t xml:space="preserve"> </w:t>
      </w:r>
      <w:r w:rsidRPr="009C5B85">
        <w:rPr>
          <w:rFonts w:cs="Times New Roman"/>
          <w:spacing w:val="-1"/>
          <w:lang w:val="en-GB"/>
        </w:rPr>
        <w:t>Agreement;</w:t>
      </w:r>
    </w:p>
    <w:p w14:paraId="0C1C429B" w14:textId="6021D4FD" w:rsidR="003F7725" w:rsidRPr="00517B57" w:rsidRDefault="003F7725" w:rsidP="00517B57">
      <w:pPr>
        <w:pStyle w:val="Plattetekst"/>
        <w:numPr>
          <w:ilvl w:val="0"/>
          <w:numId w:val="16"/>
        </w:numPr>
        <w:tabs>
          <w:tab w:val="left" w:pos="1418"/>
        </w:tabs>
        <w:spacing w:after="240" w:line="360" w:lineRule="auto"/>
        <w:ind w:left="1418" w:right="220" w:hanging="567"/>
        <w:jc w:val="both"/>
        <w:rPr>
          <w:rFonts w:cs="Times New Roman"/>
          <w:lang w:val="en-GB"/>
        </w:rPr>
      </w:pPr>
      <w:r w:rsidRPr="009C5B85">
        <w:rPr>
          <w:rFonts w:cs="Times New Roman"/>
          <w:spacing w:val="-1"/>
          <w:lang w:val="en-GB"/>
        </w:rPr>
        <w:t>where</w:t>
      </w:r>
      <w:r w:rsidR="002D3ED5">
        <w:rPr>
          <w:rFonts w:cs="Times New Roman"/>
          <w:spacing w:val="5"/>
          <w:lang w:val="en-GB"/>
        </w:rPr>
        <w:t xml:space="preserve"> </w:t>
      </w:r>
      <w:r w:rsidRPr="009C5B85">
        <w:rPr>
          <w:rFonts w:cs="Times New Roman"/>
          <w:spacing w:val="-1"/>
          <w:lang w:val="en-GB"/>
        </w:rPr>
        <w:t>the</w:t>
      </w:r>
      <w:r w:rsidR="002D3ED5">
        <w:rPr>
          <w:rFonts w:cs="Times New Roman"/>
          <w:spacing w:val="5"/>
          <w:lang w:val="en-GB"/>
        </w:rPr>
        <w:t xml:space="preserve"> </w:t>
      </w:r>
      <w:r w:rsidRPr="009C5B85">
        <w:rPr>
          <w:rFonts w:cs="Times New Roman"/>
          <w:spacing w:val="-1"/>
          <w:lang w:val="en-GB"/>
        </w:rPr>
        <w:t>context</w:t>
      </w:r>
      <w:r w:rsidR="002D3ED5">
        <w:rPr>
          <w:rFonts w:cs="Times New Roman"/>
          <w:spacing w:val="3"/>
          <w:lang w:val="en-GB"/>
        </w:rPr>
        <w:t xml:space="preserve"> </w:t>
      </w:r>
      <w:r w:rsidRPr="009C5B85">
        <w:rPr>
          <w:rFonts w:cs="Times New Roman"/>
          <w:lang w:val="en-GB"/>
        </w:rPr>
        <w:t>allows,</w:t>
      </w:r>
      <w:r w:rsidR="002D3ED5">
        <w:rPr>
          <w:rFonts w:cs="Times New Roman"/>
          <w:spacing w:val="5"/>
          <w:lang w:val="en-GB"/>
        </w:rPr>
        <w:t xml:space="preserve"> </w:t>
      </w:r>
      <w:r w:rsidRPr="009C5B85">
        <w:rPr>
          <w:rFonts w:cs="Times New Roman"/>
          <w:spacing w:val="-1"/>
          <w:lang w:val="en-GB"/>
        </w:rPr>
        <w:t>references</w:t>
      </w:r>
      <w:r w:rsidR="002D3ED5">
        <w:rPr>
          <w:rFonts w:cs="Times New Roman"/>
          <w:spacing w:val="6"/>
          <w:lang w:val="en-GB"/>
        </w:rPr>
        <w:t xml:space="preserve"> </w:t>
      </w:r>
      <w:r w:rsidRPr="009C5B85">
        <w:rPr>
          <w:rFonts w:cs="Times New Roman"/>
          <w:spacing w:val="-1"/>
          <w:lang w:val="en-GB"/>
        </w:rPr>
        <w:t>to</w:t>
      </w:r>
      <w:r w:rsidR="002D3ED5">
        <w:rPr>
          <w:rFonts w:cs="Times New Roman"/>
          <w:spacing w:val="6"/>
          <w:lang w:val="en-GB"/>
        </w:rPr>
        <w:t xml:space="preserve"> </w:t>
      </w:r>
      <w:r w:rsidRPr="009C5B85">
        <w:rPr>
          <w:rFonts w:cs="Times New Roman"/>
          <w:lang w:val="en-GB"/>
        </w:rPr>
        <w:t>male</w:t>
      </w:r>
      <w:r w:rsidR="002D3ED5">
        <w:rPr>
          <w:rFonts w:cs="Times New Roman"/>
          <w:spacing w:val="2"/>
          <w:lang w:val="en-GB"/>
        </w:rPr>
        <w:t xml:space="preserve"> </w:t>
      </w:r>
      <w:r w:rsidRPr="009C5B85">
        <w:rPr>
          <w:rFonts w:cs="Times New Roman"/>
          <w:spacing w:val="-1"/>
          <w:lang w:val="en-GB"/>
        </w:rPr>
        <w:t>gender</w:t>
      </w:r>
      <w:r w:rsidR="002D3ED5">
        <w:rPr>
          <w:rFonts w:cs="Times New Roman"/>
          <w:spacing w:val="6"/>
          <w:lang w:val="en-GB"/>
        </w:rPr>
        <w:t xml:space="preserve"> </w:t>
      </w:r>
      <w:r w:rsidRPr="009C5B85">
        <w:rPr>
          <w:rFonts w:cs="Times New Roman"/>
          <w:spacing w:val="-1"/>
          <w:lang w:val="en-GB"/>
        </w:rPr>
        <w:t>include</w:t>
      </w:r>
      <w:r w:rsidR="002D3ED5">
        <w:rPr>
          <w:rFonts w:cs="Times New Roman"/>
          <w:spacing w:val="2"/>
          <w:lang w:val="en-GB"/>
        </w:rPr>
        <w:t xml:space="preserve"> </w:t>
      </w:r>
      <w:r w:rsidRPr="009C5B85">
        <w:rPr>
          <w:rFonts w:cs="Times New Roman"/>
          <w:spacing w:val="-1"/>
          <w:lang w:val="en-GB"/>
        </w:rPr>
        <w:t>the</w:t>
      </w:r>
      <w:r w:rsidR="002D3ED5">
        <w:rPr>
          <w:rFonts w:cs="Times New Roman"/>
          <w:spacing w:val="3"/>
          <w:lang w:val="en-GB"/>
        </w:rPr>
        <w:t xml:space="preserve"> </w:t>
      </w:r>
      <w:r w:rsidRPr="009C5B85">
        <w:rPr>
          <w:rFonts w:cs="Times New Roman"/>
          <w:lang w:val="en-GB"/>
        </w:rPr>
        <w:t>female</w:t>
      </w:r>
      <w:r w:rsidR="002D3ED5">
        <w:rPr>
          <w:rFonts w:cs="Times New Roman"/>
          <w:spacing w:val="57"/>
          <w:w w:val="99"/>
          <w:lang w:val="en-GB"/>
        </w:rPr>
        <w:t xml:space="preserve"> </w:t>
      </w:r>
      <w:r w:rsidRPr="009C5B85">
        <w:rPr>
          <w:rFonts w:cs="Times New Roman"/>
          <w:spacing w:val="-1"/>
          <w:lang w:val="en-GB"/>
        </w:rPr>
        <w:t>gender</w:t>
      </w:r>
      <w:r w:rsidR="002D3ED5">
        <w:rPr>
          <w:rFonts w:cs="Times New Roman"/>
          <w:spacing w:val="33"/>
          <w:lang w:val="en-GB"/>
        </w:rPr>
        <w:t xml:space="preserve"> </w:t>
      </w:r>
      <w:r w:rsidRPr="009C5B85">
        <w:rPr>
          <w:rFonts w:cs="Times New Roman"/>
          <w:lang w:val="en-GB"/>
        </w:rPr>
        <w:t>and</w:t>
      </w:r>
      <w:r w:rsidR="002D3ED5">
        <w:rPr>
          <w:rFonts w:cs="Times New Roman"/>
          <w:spacing w:val="34"/>
          <w:lang w:val="en-GB"/>
        </w:rPr>
        <w:t xml:space="preserve"> </w:t>
      </w:r>
      <w:r w:rsidRPr="009C5B85">
        <w:rPr>
          <w:rFonts w:cs="Times New Roman"/>
          <w:spacing w:val="-1"/>
          <w:lang w:val="en-GB"/>
        </w:rPr>
        <w:t>the</w:t>
      </w:r>
      <w:r w:rsidR="002D3ED5">
        <w:rPr>
          <w:rFonts w:cs="Times New Roman"/>
          <w:spacing w:val="34"/>
          <w:lang w:val="en-GB"/>
        </w:rPr>
        <w:t xml:space="preserve"> </w:t>
      </w:r>
      <w:r w:rsidRPr="009C5B85">
        <w:rPr>
          <w:rFonts w:cs="Times New Roman"/>
          <w:spacing w:val="-1"/>
          <w:lang w:val="en-GB"/>
        </w:rPr>
        <w:t>neuter,</w:t>
      </w:r>
      <w:r w:rsidR="002D3ED5">
        <w:rPr>
          <w:rFonts w:cs="Times New Roman"/>
          <w:spacing w:val="35"/>
          <w:lang w:val="en-GB"/>
        </w:rPr>
        <w:t xml:space="preserve"> </w:t>
      </w:r>
      <w:r w:rsidRPr="009C5B85">
        <w:rPr>
          <w:rFonts w:cs="Times New Roman"/>
          <w:spacing w:val="1"/>
          <w:lang w:val="en-GB"/>
        </w:rPr>
        <w:t>and</w:t>
      </w:r>
      <w:r w:rsidR="002D3ED5">
        <w:rPr>
          <w:rFonts w:cs="Times New Roman"/>
          <w:spacing w:val="34"/>
          <w:lang w:val="en-GB"/>
        </w:rPr>
        <w:t xml:space="preserve"> </w:t>
      </w:r>
      <w:r w:rsidRPr="009C5B85">
        <w:rPr>
          <w:rFonts w:cs="Times New Roman"/>
          <w:spacing w:val="-1"/>
          <w:lang w:val="en-GB"/>
        </w:rPr>
        <w:t>the</w:t>
      </w:r>
      <w:r w:rsidR="002D3ED5">
        <w:rPr>
          <w:rFonts w:cs="Times New Roman"/>
          <w:spacing w:val="32"/>
          <w:lang w:val="en-GB"/>
        </w:rPr>
        <w:t xml:space="preserve"> </w:t>
      </w:r>
      <w:r w:rsidRPr="009C5B85">
        <w:rPr>
          <w:rFonts w:cs="Times New Roman"/>
          <w:lang w:val="en-GB"/>
        </w:rPr>
        <w:t>singular</w:t>
      </w:r>
      <w:r w:rsidR="002D3ED5">
        <w:rPr>
          <w:rFonts w:cs="Times New Roman"/>
          <w:spacing w:val="31"/>
          <w:lang w:val="en-GB"/>
        </w:rPr>
        <w:t xml:space="preserve"> </w:t>
      </w:r>
      <w:r w:rsidRPr="009C5B85">
        <w:rPr>
          <w:rFonts w:cs="Times New Roman"/>
          <w:spacing w:val="-1"/>
          <w:lang w:val="en-GB"/>
        </w:rPr>
        <w:t>includes</w:t>
      </w:r>
      <w:r w:rsidR="002D3ED5">
        <w:rPr>
          <w:rFonts w:cs="Times New Roman"/>
          <w:spacing w:val="33"/>
          <w:lang w:val="en-GB"/>
        </w:rPr>
        <w:t xml:space="preserve"> </w:t>
      </w:r>
      <w:r w:rsidRPr="009C5B85">
        <w:rPr>
          <w:rFonts w:cs="Times New Roman"/>
          <w:lang w:val="en-GB"/>
        </w:rPr>
        <w:t>the</w:t>
      </w:r>
      <w:r w:rsidR="002D3ED5">
        <w:rPr>
          <w:rFonts w:cs="Times New Roman"/>
          <w:spacing w:val="33"/>
          <w:lang w:val="en-GB"/>
        </w:rPr>
        <w:t xml:space="preserve"> </w:t>
      </w:r>
      <w:r w:rsidRPr="009C5B85">
        <w:rPr>
          <w:rFonts w:cs="Times New Roman"/>
          <w:spacing w:val="-1"/>
          <w:lang w:val="en-GB"/>
        </w:rPr>
        <w:t>plural</w:t>
      </w:r>
      <w:r w:rsidR="002D3ED5">
        <w:rPr>
          <w:rFonts w:cs="Times New Roman"/>
          <w:spacing w:val="37"/>
          <w:lang w:val="en-GB"/>
        </w:rPr>
        <w:t xml:space="preserve"> </w:t>
      </w:r>
      <w:r w:rsidRPr="009C5B85">
        <w:rPr>
          <w:rFonts w:cs="Times New Roman"/>
          <w:lang w:val="en-GB"/>
        </w:rPr>
        <w:t>and</w:t>
      </w:r>
      <w:r w:rsidR="002D3ED5">
        <w:rPr>
          <w:rFonts w:cs="Times New Roman"/>
          <w:spacing w:val="34"/>
          <w:lang w:val="en-GB"/>
        </w:rPr>
        <w:t xml:space="preserve"> </w:t>
      </w:r>
      <w:r w:rsidRPr="009C5B85">
        <w:rPr>
          <w:rFonts w:cs="Times New Roman"/>
          <w:spacing w:val="-1"/>
          <w:lang w:val="en-GB"/>
        </w:rPr>
        <w:t>vice</w:t>
      </w:r>
      <w:r w:rsidR="002D3ED5">
        <w:rPr>
          <w:rFonts w:cs="Times New Roman"/>
          <w:spacing w:val="57"/>
          <w:w w:val="99"/>
          <w:lang w:val="en-GB"/>
        </w:rPr>
        <w:t xml:space="preserve"> </w:t>
      </w:r>
      <w:r w:rsidRPr="009C5B85">
        <w:rPr>
          <w:rFonts w:cs="Times New Roman"/>
          <w:spacing w:val="-1"/>
          <w:lang w:val="en-GB"/>
        </w:rPr>
        <w:t>versa;</w:t>
      </w:r>
      <w:r w:rsidR="00EE3B14">
        <w:rPr>
          <w:rFonts w:cs="Times New Roman"/>
          <w:spacing w:val="-1"/>
          <w:lang w:val="en-GB"/>
        </w:rPr>
        <w:t xml:space="preserve"> and</w:t>
      </w:r>
    </w:p>
    <w:p w14:paraId="3333FC3E" w14:textId="2C4AD6BA" w:rsidR="003F7725" w:rsidRPr="009C5B85" w:rsidRDefault="003F7725" w:rsidP="008C54D5">
      <w:pPr>
        <w:pStyle w:val="Plattetekst"/>
        <w:numPr>
          <w:ilvl w:val="0"/>
          <w:numId w:val="16"/>
        </w:numPr>
        <w:tabs>
          <w:tab w:val="left" w:pos="1418"/>
        </w:tabs>
        <w:spacing w:after="240" w:line="360" w:lineRule="auto"/>
        <w:ind w:left="1418" w:right="220" w:hanging="567"/>
        <w:jc w:val="both"/>
        <w:rPr>
          <w:rFonts w:cs="Times New Roman"/>
          <w:lang w:val="en-GB"/>
        </w:rPr>
      </w:pPr>
      <w:r w:rsidRPr="00292766">
        <w:rPr>
          <w:spacing w:val="-1"/>
          <w:lang w:val="en-GB"/>
        </w:rPr>
        <w:t>general</w:t>
      </w:r>
      <w:r w:rsidR="002D3ED5" w:rsidRPr="00292766">
        <w:rPr>
          <w:spacing w:val="24"/>
          <w:lang w:val="en-GB"/>
        </w:rPr>
        <w:t xml:space="preserve"> </w:t>
      </w:r>
      <w:r w:rsidRPr="00292766">
        <w:rPr>
          <w:spacing w:val="-1"/>
          <w:lang w:val="en-GB"/>
        </w:rPr>
        <w:t>words</w:t>
      </w:r>
      <w:r w:rsidR="002D3ED5" w:rsidRPr="00292766">
        <w:rPr>
          <w:spacing w:val="22"/>
          <w:lang w:val="en-GB"/>
        </w:rPr>
        <w:t xml:space="preserve"> </w:t>
      </w:r>
      <w:r w:rsidRPr="009C5B85">
        <w:rPr>
          <w:rFonts w:cs="Times New Roman"/>
          <w:spacing w:val="5"/>
          <w:lang w:val="en-GB"/>
        </w:rPr>
        <w:t>are</w:t>
      </w:r>
      <w:r w:rsidR="002D3ED5" w:rsidRPr="00292766">
        <w:rPr>
          <w:spacing w:val="19"/>
          <w:lang w:val="en-GB"/>
        </w:rPr>
        <w:t xml:space="preserve"> </w:t>
      </w:r>
      <w:r w:rsidRPr="00292766">
        <w:rPr>
          <w:lang w:val="en-GB"/>
        </w:rPr>
        <w:t>not</w:t>
      </w:r>
      <w:r w:rsidR="002D3ED5" w:rsidRPr="00292766">
        <w:rPr>
          <w:spacing w:val="23"/>
          <w:lang w:val="en-GB"/>
        </w:rPr>
        <w:t xml:space="preserve"> </w:t>
      </w:r>
      <w:r w:rsidRPr="00292766">
        <w:rPr>
          <w:spacing w:val="-1"/>
          <w:lang w:val="en-GB"/>
        </w:rPr>
        <w:t>to</w:t>
      </w:r>
      <w:r w:rsidR="002D3ED5" w:rsidRPr="00292766">
        <w:rPr>
          <w:spacing w:val="24"/>
          <w:lang w:val="en-GB"/>
        </w:rPr>
        <w:t xml:space="preserve"> </w:t>
      </w:r>
      <w:r w:rsidRPr="00292766">
        <w:rPr>
          <w:lang w:val="en-GB"/>
        </w:rPr>
        <w:t>be</w:t>
      </w:r>
      <w:r w:rsidR="002D3ED5" w:rsidRPr="00292766">
        <w:rPr>
          <w:spacing w:val="20"/>
          <w:lang w:val="en-GB"/>
        </w:rPr>
        <w:t xml:space="preserve"> </w:t>
      </w:r>
      <w:r w:rsidRPr="00292766">
        <w:rPr>
          <w:lang w:val="en-GB"/>
        </w:rPr>
        <w:t>given</w:t>
      </w:r>
      <w:r w:rsidR="002D3ED5" w:rsidRPr="00292766">
        <w:rPr>
          <w:spacing w:val="22"/>
          <w:lang w:val="en-GB"/>
        </w:rPr>
        <w:t xml:space="preserve"> </w:t>
      </w:r>
      <w:r w:rsidRPr="00292766">
        <w:rPr>
          <w:lang w:val="en-GB"/>
        </w:rPr>
        <w:t>a</w:t>
      </w:r>
      <w:r w:rsidR="002D3ED5" w:rsidRPr="00292766">
        <w:rPr>
          <w:spacing w:val="22"/>
          <w:lang w:val="en-GB"/>
        </w:rPr>
        <w:t xml:space="preserve"> </w:t>
      </w:r>
      <w:r w:rsidRPr="00292766">
        <w:rPr>
          <w:lang w:val="en-GB"/>
        </w:rPr>
        <w:t>restrictive</w:t>
      </w:r>
      <w:r w:rsidR="002D3ED5" w:rsidRPr="00292766">
        <w:rPr>
          <w:spacing w:val="23"/>
          <w:lang w:val="en-GB"/>
        </w:rPr>
        <w:t xml:space="preserve"> </w:t>
      </w:r>
      <w:r w:rsidRPr="00292766">
        <w:rPr>
          <w:spacing w:val="-1"/>
          <w:lang w:val="en-GB"/>
        </w:rPr>
        <w:t>meaning</w:t>
      </w:r>
      <w:r w:rsidR="002D3ED5" w:rsidRPr="00292766">
        <w:rPr>
          <w:spacing w:val="21"/>
          <w:lang w:val="en-GB"/>
        </w:rPr>
        <w:t xml:space="preserve"> </w:t>
      </w:r>
      <w:r w:rsidRPr="00292766">
        <w:rPr>
          <w:spacing w:val="-1"/>
          <w:lang w:val="en-GB"/>
        </w:rPr>
        <w:t>because</w:t>
      </w:r>
      <w:r w:rsidR="002D3ED5" w:rsidRPr="00292766">
        <w:rPr>
          <w:spacing w:val="22"/>
          <w:lang w:val="en-GB"/>
        </w:rPr>
        <w:t xml:space="preserve"> </w:t>
      </w:r>
      <w:r w:rsidRPr="00292766">
        <w:rPr>
          <w:spacing w:val="-1"/>
          <w:lang w:val="en-GB"/>
        </w:rPr>
        <w:t>they</w:t>
      </w:r>
      <w:r w:rsidR="002D3ED5" w:rsidRPr="00292766">
        <w:rPr>
          <w:spacing w:val="39"/>
          <w:w w:val="99"/>
          <w:lang w:val="en-GB"/>
        </w:rPr>
        <w:t xml:space="preserve"> </w:t>
      </w:r>
      <w:r w:rsidRPr="00292766">
        <w:rPr>
          <w:lang w:val="en-GB"/>
        </w:rPr>
        <w:t>are</w:t>
      </w:r>
      <w:r w:rsidR="002D3ED5" w:rsidRPr="00292766">
        <w:rPr>
          <w:spacing w:val="19"/>
          <w:lang w:val="en-GB"/>
        </w:rPr>
        <w:t xml:space="preserve"> </w:t>
      </w:r>
      <w:r w:rsidRPr="00292766">
        <w:rPr>
          <w:spacing w:val="-1"/>
          <w:lang w:val="en-GB"/>
        </w:rPr>
        <w:t>followed</w:t>
      </w:r>
      <w:r w:rsidR="002D3ED5" w:rsidRPr="00292766">
        <w:rPr>
          <w:spacing w:val="21"/>
          <w:lang w:val="en-GB"/>
        </w:rPr>
        <w:t xml:space="preserve"> </w:t>
      </w:r>
      <w:r w:rsidRPr="00292766">
        <w:rPr>
          <w:lang w:val="en-GB"/>
        </w:rPr>
        <w:t>by</w:t>
      </w:r>
      <w:r w:rsidR="002D3ED5" w:rsidRPr="00292766">
        <w:rPr>
          <w:spacing w:val="20"/>
          <w:lang w:val="en-GB"/>
        </w:rPr>
        <w:t xml:space="preserve"> </w:t>
      </w:r>
      <w:r w:rsidRPr="00292766">
        <w:rPr>
          <w:lang w:val="en-GB"/>
        </w:rPr>
        <w:t>particular</w:t>
      </w:r>
      <w:r w:rsidR="002D3ED5" w:rsidRPr="00292766">
        <w:rPr>
          <w:spacing w:val="19"/>
          <w:lang w:val="en-GB"/>
        </w:rPr>
        <w:t xml:space="preserve"> </w:t>
      </w:r>
      <w:r w:rsidRPr="00292766">
        <w:rPr>
          <w:spacing w:val="-1"/>
          <w:lang w:val="en-GB"/>
        </w:rPr>
        <w:t>examples,</w:t>
      </w:r>
      <w:r w:rsidR="002D3ED5" w:rsidRPr="00292766">
        <w:rPr>
          <w:spacing w:val="20"/>
          <w:lang w:val="en-GB"/>
        </w:rPr>
        <w:t xml:space="preserve"> </w:t>
      </w:r>
      <w:r w:rsidRPr="00292766">
        <w:rPr>
          <w:lang w:val="en-GB"/>
        </w:rPr>
        <w:t>and</w:t>
      </w:r>
      <w:r w:rsidR="002D3ED5" w:rsidRPr="00292766">
        <w:rPr>
          <w:spacing w:val="21"/>
          <w:lang w:val="en-GB"/>
        </w:rPr>
        <w:t xml:space="preserve"> </w:t>
      </w:r>
      <w:r w:rsidRPr="00292766">
        <w:rPr>
          <w:lang w:val="en-GB"/>
        </w:rPr>
        <w:t>any</w:t>
      </w:r>
      <w:r w:rsidR="002D3ED5" w:rsidRPr="00292766">
        <w:rPr>
          <w:spacing w:val="21"/>
          <w:lang w:val="en-GB"/>
        </w:rPr>
        <w:t xml:space="preserve"> </w:t>
      </w:r>
      <w:r w:rsidRPr="00292766">
        <w:rPr>
          <w:spacing w:val="-1"/>
          <w:lang w:val="en-GB"/>
        </w:rPr>
        <w:t>words</w:t>
      </w:r>
      <w:r w:rsidR="002D3ED5" w:rsidRPr="00292766">
        <w:rPr>
          <w:spacing w:val="21"/>
          <w:lang w:val="en-GB"/>
        </w:rPr>
        <w:t xml:space="preserve"> </w:t>
      </w:r>
      <w:r w:rsidRPr="00292766">
        <w:rPr>
          <w:spacing w:val="-1"/>
          <w:lang w:val="en-GB"/>
        </w:rPr>
        <w:t>introduced</w:t>
      </w:r>
      <w:r w:rsidR="002D3ED5" w:rsidRPr="00292766">
        <w:rPr>
          <w:spacing w:val="21"/>
          <w:lang w:val="en-GB"/>
        </w:rPr>
        <w:t xml:space="preserve"> </w:t>
      </w:r>
      <w:r w:rsidRPr="00292766">
        <w:rPr>
          <w:lang w:val="en-GB"/>
        </w:rPr>
        <w:t>by</w:t>
      </w:r>
      <w:r w:rsidR="002D3ED5" w:rsidRPr="00292766">
        <w:rPr>
          <w:spacing w:val="20"/>
          <w:lang w:val="en-GB"/>
        </w:rPr>
        <w:t xml:space="preserve"> </w:t>
      </w:r>
      <w:r w:rsidRPr="00292766">
        <w:rPr>
          <w:spacing w:val="-1"/>
          <w:lang w:val="en-GB"/>
        </w:rPr>
        <w:t>the</w:t>
      </w:r>
      <w:r w:rsidR="002D3ED5" w:rsidRPr="00292766">
        <w:rPr>
          <w:spacing w:val="51"/>
          <w:w w:val="99"/>
          <w:lang w:val="en-GB"/>
        </w:rPr>
        <w:t xml:space="preserve"> </w:t>
      </w:r>
      <w:r w:rsidRPr="00292766">
        <w:rPr>
          <w:spacing w:val="-1"/>
          <w:lang w:val="en-GB"/>
        </w:rPr>
        <w:t>terms</w:t>
      </w:r>
      <w:r w:rsidR="002D3ED5" w:rsidRPr="00292766">
        <w:rPr>
          <w:lang w:val="en-GB"/>
        </w:rPr>
        <w:t xml:space="preserve"> </w:t>
      </w:r>
      <w:r w:rsidR="00E46CE7" w:rsidRPr="00292766">
        <w:rPr>
          <w:spacing w:val="-1"/>
          <w:lang w:val="en-GB"/>
        </w:rPr>
        <w:t>“</w:t>
      </w:r>
      <w:r w:rsidRPr="00292766">
        <w:rPr>
          <w:spacing w:val="-1"/>
          <w:lang w:val="en-GB"/>
        </w:rPr>
        <w:t>including</w:t>
      </w:r>
      <w:r w:rsidR="0028186F" w:rsidRPr="00292766">
        <w:rPr>
          <w:spacing w:val="-1"/>
          <w:lang w:val="en-GB"/>
        </w:rPr>
        <w:t>”</w:t>
      </w:r>
      <w:r w:rsidRPr="00292766">
        <w:rPr>
          <w:spacing w:val="-1"/>
          <w:lang w:val="en-GB"/>
        </w:rPr>
        <w:t>,</w:t>
      </w:r>
      <w:r w:rsidR="002D3ED5" w:rsidRPr="00292766">
        <w:rPr>
          <w:spacing w:val="-2"/>
          <w:lang w:val="en-GB"/>
        </w:rPr>
        <w:t xml:space="preserve"> </w:t>
      </w:r>
      <w:r w:rsidR="00E46CE7" w:rsidRPr="00292766">
        <w:rPr>
          <w:spacing w:val="-1"/>
          <w:lang w:val="en-GB"/>
        </w:rPr>
        <w:t>“</w:t>
      </w:r>
      <w:r w:rsidRPr="00292766">
        <w:rPr>
          <w:spacing w:val="-1"/>
          <w:lang w:val="en-GB"/>
        </w:rPr>
        <w:t>include</w:t>
      </w:r>
      <w:r w:rsidR="0028186F" w:rsidRPr="00292766">
        <w:rPr>
          <w:spacing w:val="-1"/>
          <w:lang w:val="en-GB"/>
        </w:rPr>
        <w:t>”</w:t>
      </w:r>
      <w:r w:rsidRPr="00292766">
        <w:rPr>
          <w:spacing w:val="-1"/>
          <w:lang w:val="en-GB"/>
        </w:rPr>
        <w:t>,</w:t>
      </w:r>
      <w:r w:rsidR="002D3ED5" w:rsidRPr="00292766">
        <w:rPr>
          <w:spacing w:val="-2"/>
          <w:lang w:val="en-GB"/>
        </w:rPr>
        <w:t xml:space="preserve"> </w:t>
      </w:r>
      <w:r w:rsidR="00E46CE7" w:rsidRPr="00292766">
        <w:rPr>
          <w:spacing w:val="-1"/>
          <w:lang w:val="en-GB"/>
        </w:rPr>
        <w:t>“</w:t>
      </w:r>
      <w:r w:rsidRPr="00292766">
        <w:rPr>
          <w:lang w:val="en-GB"/>
        </w:rPr>
        <w:t>in</w:t>
      </w:r>
      <w:r w:rsidR="002D3ED5" w:rsidRPr="00292766">
        <w:rPr>
          <w:spacing w:val="4"/>
          <w:lang w:val="en-GB"/>
        </w:rPr>
        <w:t xml:space="preserve"> </w:t>
      </w:r>
      <w:r w:rsidRPr="00292766">
        <w:rPr>
          <w:spacing w:val="-1"/>
          <w:lang w:val="en-GB"/>
        </w:rPr>
        <w:t>particular</w:t>
      </w:r>
      <w:r w:rsidR="0028186F" w:rsidRPr="00292766">
        <w:rPr>
          <w:spacing w:val="-1"/>
          <w:lang w:val="en-GB"/>
        </w:rPr>
        <w:t>”</w:t>
      </w:r>
      <w:r w:rsidR="002D3ED5" w:rsidRPr="00292766">
        <w:rPr>
          <w:spacing w:val="-2"/>
          <w:lang w:val="en-GB"/>
        </w:rPr>
        <w:t xml:space="preserve"> </w:t>
      </w:r>
      <w:r w:rsidRPr="00292766">
        <w:rPr>
          <w:spacing w:val="-1"/>
          <w:lang w:val="en-GB"/>
        </w:rPr>
        <w:t>or</w:t>
      </w:r>
      <w:r w:rsidR="002D3ED5" w:rsidRPr="00292766">
        <w:rPr>
          <w:spacing w:val="-1"/>
          <w:lang w:val="en-GB"/>
        </w:rPr>
        <w:t xml:space="preserve"> </w:t>
      </w:r>
      <w:r w:rsidRPr="00292766">
        <w:rPr>
          <w:lang w:val="en-GB"/>
        </w:rPr>
        <w:t>any</w:t>
      </w:r>
      <w:r w:rsidR="002D3ED5" w:rsidRPr="00292766">
        <w:rPr>
          <w:spacing w:val="-2"/>
          <w:lang w:val="en-GB"/>
        </w:rPr>
        <w:t xml:space="preserve"> </w:t>
      </w:r>
      <w:r w:rsidRPr="00292766">
        <w:rPr>
          <w:spacing w:val="-1"/>
          <w:lang w:val="en-GB"/>
        </w:rPr>
        <w:t>similar</w:t>
      </w:r>
      <w:r w:rsidR="002D3ED5" w:rsidRPr="00292766">
        <w:rPr>
          <w:spacing w:val="-1"/>
          <w:lang w:val="en-GB"/>
        </w:rPr>
        <w:t xml:space="preserve"> </w:t>
      </w:r>
      <w:r w:rsidRPr="00292766">
        <w:rPr>
          <w:spacing w:val="-1"/>
          <w:lang w:val="en-GB"/>
        </w:rPr>
        <w:t>expression</w:t>
      </w:r>
      <w:r w:rsidR="002D3ED5" w:rsidRPr="00292766">
        <w:rPr>
          <w:spacing w:val="-2"/>
          <w:lang w:val="en-GB"/>
        </w:rPr>
        <w:t xml:space="preserve"> </w:t>
      </w:r>
      <w:r w:rsidRPr="00292766">
        <w:rPr>
          <w:spacing w:val="-1"/>
          <w:lang w:val="en-GB"/>
        </w:rPr>
        <w:t>will</w:t>
      </w:r>
      <w:r w:rsidR="002D3ED5" w:rsidRPr="00292766">
        <w:rPr>
          <w:spacing w:val="55"/>
          <w:lang w:val="en-GB"/>
        </w:rPr>
        <w:t xml:space="preserve"> </w:t>
      </w:r>
      <w:r w:rsidRPr="00292766">
        <w:rPr>
          <w:lang w:val="en-GB"/>
        </w:rPr>
        <w:t>be</w:t>
      </w:r>
      <w:r w:rsidR="002D3ED5" w:rsidRPr="00292766">
        <w:rPr>
          <w:spacing w:val="7"/>
          <w:lang w:val="en-GB"/>
        </w:rPr>
        <w:t xml:space="preserve"> </w:t>
      </w:r>
      <w:r w:rsidRPr="00292766">
        <w:rPr>
          <w:spacing w:val="-1"/>
          <w:lang w:val="en-GB"/>
        </w:rPr>
        <w:t>construed</w:t>
      </w:r>
      <w:r w:rsidR="002D3ED5" w:rsidRPr="00292766">
        <w:rPr>
          <w:spacing w:val="10"/>
          <w:lang w:val="en-GB"/>
        </w:rPr>
        <w:t xml:space="preserve"> </w:t>
      </w:r>
      <w:r w:rsidRPr="00292766">
        <w:rPr>
          <w:lang w:val="en-GB"/>
        </w:rPr>
        <w:t>as</w:t>
      </w:r>
      <w:r w:rsidR="002D3ED5" w:rsidRPr="00292766">
        <w:rPr>
          <w:spacing w:val="11"/>
          <w:lang w:val="en-GB"/>
        </w:rPr>
        <w:t xml:space="preserve"> </w:t>
      </w:r>
      <w:r w:rsidRPr="00292766">
        <w:rPr>
          <w:spacing w:val="-1"/>
          <w:lang w:val="en-GB"/>
        </w:rPr>
        <w:t>illustrative</w:t>
      </w:r>
      <w:r w:rsidR="002D3ED5" w:rsidRPr="00292766">
        <w:rPr>
          <w:spacing w:val="8"/>
          <w:lang w:val="en-GB"/>
        </w:rPr>
        <w:t xml:space="preserve"> </w:t>
      </w:r>
      <w:r w:rsidRPr="00292766">
        <w:rPr>
          <w:lang w:val="en-GB"/>
        </w:rPr>
        <w:t>and</w:t>
      </w:r>
      <w:r w:rsidR="002D3ED5" w:rsidRPr="00292766">
        <w:rPr>
          <w:spacing w:val="10"/>
          <w:lang w:val="en-GB"/>
        </w:rPr>
        <w:t xml:space="preserve"> </w:t>
      </w:r>
      <w:r w:rsidRPr="00292766">
        <w:rPr>
          <w:lang w:val="en-GB"/>
        </w:rPr>
        <w:t>the</w:t>
      </w:r>
      <w:r w:rsidR="002D3ED5" w:rsidRPr="00292766">
        <w:rPr>
          <w:spacing w:val="7"/>
          <w:lang w:val="en-GB"/>
        </w:rPr>
        <w:t xml:space="preserve"> </w:t>
      </w:r>
      <w:r w:rsidRPr="00292766">
        <w:rPr>
          <w:spacing w:val="-1"/>
          <w:lang w:val="en-GB"/>
        </w:rPr>
        <w:t>words</w:t>
      </w:r>
      <w:r w:rsidR="002D3ED5" w:rsidRPr="00292766">
        <w:rPr>
          <w:spacing w:val="12"/>
          <w:lang w:val="en-GB"/>
        </w:rPr>
        <w:t xml:space="preserve"> </w:t>
      </w:r>
      <w:r w:rsidRPr="00292766">
        <w:rPr>
          <w:spacing w:val="-1"/>
          <w:lang w:val="en-GB"/>
        </w:rPr>
        <w:t>following</w:t>
      </w:r>
      <w:r w:rsidR="002D3ED5" w:rsidRPr="00292766">
        <w:rPr>
          <w:spacing w:val="7"/>
          <w:lang w:val="en-GB"/>
        </w:rPr>
        <w:t xml:space="preserve"> </w:t>
      </w:r>
      <w:r w:rsidRPr="00292766">
        <w:rPr>
          <w:lang w:val="en-GB"/>
        </w:rPr>
        <w:t>any</w:t>
      </w:r>
      <w:r w:rsidR="002D3ED5" w:rsidRPr="00292766">
        <w:rPr>
          <w:spacing w:val="9"/>
          <w:lang w:val="en-GB"/>
        </w:rPr>
        <w:t xml:space="preserve"> </w:t>
      </w:r>
      <w:r w:rsidRPr="00292766">
        <w:rPr>
          <w:lang w:val="en-GB"/>
        </w:rPr>
        <w:t>of</w:t>
      </w:r>
      <w:r w:rsidR="002D3ED5" w:rsidRPr="00292766">
        <w:rPr>
          <w:spacing w:val="11"/>
          <w:lang w:val="en-GB"/>
        </w:rPr>
        <w:t xml:space="preserve"> </w:t>
      </w:r>
      <w:r w:rsidRPr="00292766">
        <w:rPr>
          <w:spacing w:val="-1"/>
          <w:lang w:val="en-GB"/>
        </w:rPr>
        <w:t>those</w:t>
      </w:r>
      <w:r w:rsidR="002D3ED5" w:rsidRPr="00292766">
        <w:rPr>
          <w:spacing w:val="10"/>
          <w:lang w:val="en-GB"/>
        </w:rPr>
        <w:t xml:space="preserve"> </w:t>
      </w:r>
      <w:r w:rsidRPr="00292766">
        <w:rPr>
          <w:spacing w:val="-1"/>
          <w:lang w:val="en-GB"/>
        </w:rPr>
        <w:t>terms</w:t>
      </w:r>
      <w:r w:rsidR="002D3ED5" w:rsidRPr="00292766">
        <w:rPr>
          <w:spacing w:val="63"/>
          <w:w w:val="99"/>
          <w:lang w:val="en-GB"/>
        </w:rPr>
        <w:t xml:space="preserve"> </w:t>
      </w:r>
      <w:r w:rsidRPr="00292766">
        <w:rPr>
          <w:spacing w:val="-1"/>
          <w:lang w:val="en-GB"/>
        </w:rPr>
        <w:t>will</w:t>
      </w:r>
      <w:r w:rsidR="002D3ED5" w:rsidRPr="00292766">
        <w:rPr>
          <w:spacing w:val="-5"/>
          <w:lang w:val="en-GB"/>
        </w:rPr>
        <w:t xml:space="preserve"> </w:t>
      </w:r>
      <w:r w:rsidRPr="00292766">
        <w:rPr>
          <w:spacing w:val="-1"/>
          <w:lang w:val="en-GB"/>
        </w:rPr>
        <w:t>not</w:t>
      </w:r>
      <w:r w:rsidR="002D3ED5" w:rsidRPr="00292766">
        <w:rPr>
          <w:spacing w:val="-6"/>
          <w:lang w:val="en-GB"/>
        </w:rPr>
        <w:t xml:space="preserve"> </w:t>
      </w:r>
      <w:r w:rsidRPr="00292766">
        <w:rPr>
          <w:lang w:val="en-GB"/>
        </w:rPr>
        <w:t>limit</w:t>
      </w:r>
      <w:r w:rsidR="002D3ED5" w:rsidRPr="00292766">
        <w:rPr>
          <w:spacing w:val="-6"/>
          <w:lang w:val="en-GB"/>
        </w:rPr>
        <w:t xml:space="preserve"> </w:t>
      </w:r>
      <w:r w:rsidRPr="00292766">
        <w:rPr>
          <w:spacing w:val="-1"/>
          <w:lang w:val="en-GB"/>
        </w:rPr>
        <w:t>the</w:t>
      </w:r>
      <w:r w:rsidR="002D3ED5" w:rsidRPr="00292766">
        <w:rPr>
          <w:spacing w:val="-6"/>
          <w:lang w:val="en-GB"/>
        </w:rPr>
        <w:t xml:space="preserve"> </w:t>
      </w:r>
      <w:r w:rsidRPr="00292766">
        <w:rPr>
          <w:lang w:val="en-GB"/>
        </w:rPr>
        <w:t>sense</w:t>
      </w:r>
      <w:r w:rsidR="002D3ED5" w:rsidRPr="00292766">
        <w:rPr>
          <w:spacing w:val="-4"/>
          <w:lang w:val="en-GB"/>
        </w:rPr>
        <w:t xml:space="preserve"> </w:t>
      </w:r>
      <w:r w:rsidRPr="00292766">
        <w:rPr>
          <w:spacing w:val="-1"/>
          <w:lang w:val="en-GB"/>
        </w:rPr>
        <w:t>of</w:t>
      </w:r>
      <w:r w:rsidR="002D3ED5" w:rsidRPr="00292766">
        <w:rPr>
          <w:spacing w:val="-3"/>
          <w:lang w:val="en-GB"/>
        </w:rPr>
        <w:t xml:space="preserve"> </w:t>
      </w:r>
      <w:r w:rsidRPr="00292766">
        <w:rPr>
          <w:lang w:val="en-GB"/>
        </w:rPr>
        <w:t>the</w:t>
      </w:r>
      <w:r w:rsidR="002D3ED5" w:rsidRPr="00292766">
        <w:rPr>
          <w:spacing w:val="-6"/>
          <w:lang w:val="en-GB"/>
        </w:rPr>
        <w:t xml:space="preserve"> </w:t>
      </w:r>
      <w:r w:rsidRPr="00292766">
        <w:rPr>
          <w:spacing w:val="-1"/>
          <w:lang w:val="en-GB"/>
        </w:rPr>
        <w:t>words</w:t>
      </w:r>
      <w:r w:rsidR="002D3ED5" w:rsidRPr="00292766">
        <w:rPr>
          <w:spacing w:val="-2"/>
          <w:lang w:val="en-GB"/>
        </w:rPr>
        <w:t xml:space="preserve"> </w:t>
      </w:r>
      <w:r w:rsidRPr="00292766">
        <w:rPr>
          <w:spacing w:val="-1"/>
          <w:lang w:val="en-GB"/>
        </w:rPr>
        <w:t>preceding</w:t>
      </w:r>
      <w:r w:rsidR="002D3ED5" w:rsidRPr="00292766">
        <w:rPr>
          <w:spacing w:val="-4"/>
          <w:lang w:val="en-GB"/>
        </w:rPr>
        <w:t xml:space="preserve"> </w:t>
      </w:r>
      <w:r w:rsidRPr="00292766">
        <w:rPr>
          <w:spacing w:val="-1"/>
          <w:lang w:val="en-GB"/>
        </w:rPr>
        <w:t>those</w:t>
      </w:r>
      <w:r w:rsidR="002D3ED5" w:rsidRPr="00292766">
        <w:rPr>
          <w:spacing w:val="-5"/>
          <w:lang w:val="en-GB"/>
        </w:rPr>
        <w:t xml:space="preserve"> </w:t>
      </w:r>
      <w:r w:rsidRPr="00292766">
        <w:rPr>
          <w:spacing w:val="-1"/>
          <w:lang w:val="en-GB"/>
        </w:rPr>
        <w:t>terms</w:t>
      </w:r>
      <w:r w:rsidR="0052768D" w:rsidRPr="00292766">
        <w:rPr>
          <w:spacing w:val="-1"/>
          <w:lang w:val="en-GB"/>
        </w:rPr>
        <w:t>.</w:t>
      </w:r>
    </w:p>
    <w:p w14:paraId="50C2DAD7" w14:textId="77777777" w:rsidR="003F7725" w:rsidRPr="009C5B85" w:rsidRDefault="003F7725" w:rsidP="003F7725">
      <w:pPr>
        <w:pStyle w:val="Lijstalinea"/>
        <w:spacing w:line="180" w:lineRule="exact"/>
        <w:ind w:left="480"/>
        <w:jc w:val="both"/>
        <w:rPr>
          <w:rFonts w:ascii="Verdana" w:hAnsi="Verdana" w:cs="Times New Roman"/>
          <w:b/>
          <w:sz w:val="18"/>
          <w:szCs w:val="18"/>
          <w:lang w:val="en-GB"/>
        </w:rPr>
      </w:pPr>
    </w:p>
    <w:p w14:paraId="5E525208" w14:textId="3669C794" w:rsidR="003F7725" w:rsidRPr="009C5B85" w:rsidRDefault="003F7725" w:rsidP="00292766">
      <w:pPr>
        <w:pStyle w:val="Kop2"/>
        <w:numPr>
          <w:ilvl w:val="0"/>
          <w:numId w:val="1"/>
        </w:numPr>
        <w:tabs>
          <w:tab w:val="left" w:pos="851"/>
        </w:tabs>
        <w:ind w:left="851" w:hanging="851"/>
        <w:rPr>
          <w:rFonts w:cs="Times New Roman"/>
          <w:spacing w:val="-1"/>
          <w:lang w:val="en-GB"/>
        </w:rPr>
      </w:pPr>
      <w:bookmarkStart w:id="6" w:name="_Toc503295742"/>
      <w:bookmarkStart w:id="7" w:name="_Toc490215091"/>
      <w:bookmarkStart w:id="8" w:name="_Toc501364213"/>
      <w:r w:rsidRPr="009C5B85">
        <w:rPr>
          <w:rFonts w:cs="Times New Roman"/>
          <w:spacing w:val="-1"/>
          <w:lang w:val="en-GB"/>
        </w:rPr>
        <w:t>PERFORMANCE</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7D1130">
        <w:rPr>
          <w:rFonts w:cs="Times New Roman"/>
          <w:spacing w:val="-1"/>
          <w:lang w:val="en-GB"/>
        </w:rPr>
        <w:t xml:space="preserve">CLINICAL </w:t>
      </w:r>
      <w:r w:rsidR="00E46CE7" w:rsidRPr="009C5B85">
        <w:rPr>
          <w:rFonts w:cs="Times New Roman"/>
          <w:spacing w:val="-1"/>
          <w:lang w:val="en-GB"/>
        </w:rPr>
        <w:t>STUDY</w:t>
      </w:r>
      <w:bookmarkEnd w:id="6"/>
      <w:bookmarkEnd w:id="7"/>
      <w:bookmarkEnd w:id="8"/>
    </w:p>
    <w:p w14:paraId="1721D447" w14:textId="77777777" w:rsidR="003F7725" w:rsidRPr="009C5B85" w:rsidRDefault="003F7725" w:rsidP="003F7725">
      <w:pPr>
        <w:pStyle w:val="Lijstalinea"/>
        <w:spacing w:line="180" w:lineRule="exact"/>
        <w:ind w:left="480"/>
        <w:jc w:val="both"/>
        <w:rPr>
          <w:rFonts w:ascii="Verdana" w:hAnsi="Verdana" w:cs="Times New Roman"/>
          <w:b/>
          <w:sz w:val="18"/>
          <w:szCs w:val="18"/>
          <w:lang w:val="en-GB"/>
        </w:rPr>
      </w:pPr>
    </w:p>
    <w:p w14:paraId="07D95354" w14:textId="77777777" w:rsidR="003F7725" w:rsidRPr="009C5B85" w:rsidRDefault="003F7725" w:rsidP="003F7725">
      <w:pPr>
        <w:spacing w:line="180" w:lineRule="exact"/>
        <w:jc w:val="both"/>
        <w:rPr>
          <w:rFonts w:ascii="Verdana" w:hAnsi="Verdana"/>
          <w:sz w:val="18"/>
        </w:rPr>
      </w:pPr>
    </w:p>
    <w:p w14:paraId="375E8573" w14:textId="45CB1563" w:rsidR="00316375" w:rsidRPr="007844DD" w:rsidRDefault="00316375" w:rsidP="00155FA2">
      <w:pPr>
        <w:pStyle w:val="Kop2"/>
        <w:numPr>
          <w:ilvl w:val="1"/>
          <w:numId w:val="1"/>
        </w:numPr>
        <w:rPr>
          <w:lang w:val="en-GB"/>
        </w:rPr>
      </w:pPr>
      <w:bookmarkStart w:id="9" w:name="_Toc503295743"/>
      <w:bookmarkStart w:id="10" w:name="_Toc490215092"/>
      <w:bookmarkStart w:id="11" w:name="_Toc501364214"/>
      <w:r w:rsidRPr="007844DD">
        <w:rPr>
          <w:lang w:val="en-GB"/>
        </w:rPr>
        <w:t>General</w:t>
      </w:r>
      <w:bookmarkEnd w:id="9"/>
      <w:bookmarkEnd w:id="10"/>
      <w:bookmarkEnd w:id="11"/>
    </w:p>
    <w:p w14:paraId="1AC79B71" w14:textId="77777777" w:rsidR="00E9434E" w:rsidRPr="007844DD" w:rsidRDefault="00E9434E" w:rsidP="001927D5">
      <w:pPr>
        <w:pStyle w:val="Geenafstand"/>
      </w:pPr>
    </w:p>
    <w:p w14:paraId="40324EA4" w14:textId="661B149A" w:rsidR="003F7725" w:rsidRPr="008F2B6A" w:rsidRDefault="00BC4989" w:rsidP="007E782C">
      <w:pPr>
        <w:pStyle w:val="Plattetekst"/>
        <w:numPr>
          <w:ilvl w:val="2"/>
          <w:numId w:val="1"/>
        </w:numPr>
        <w:tabs>
          <w:tab w:val="left" w:pos="0"/>
        </w:tabs>
        <w:spacing w:after="240" w:line="360" w:lineRule="auto"/>
        <w:ind w:left="851" w:right="3" w:hanging="851"/>
        <w:jc w:val="both"/>
        <w:rPr>
          <w:rFonts w:cs="Times New Roman"/>
          <w:lang w:val="en-GB"/>
        </w:rPr>
      </w:pPr>
      <w:bookmarkStart w:id="12" w:name="_Ref452995510"/>
      <w:r w:rsidRPr="007844DD">
        <w:rPr>
          <w:i/>
          <w:lang w:val="en-GB"/>
        </w:rPr>
        <w:t>General</w:t>
      </w:r>
      <w:r w:rsidR="002D3ED5">
        <w:rPr>
          <w:i/>
          <w:lang w:val="en-GB"/>
        </w:rPr>
        <w:t xml:space="preserve"> </w:t>
      </w:r>
      <w:r w:rsidRPr="007844DD">
        <w:rPr>
          <w:i/>
          <w:lang w:val="en-GB"/>
        </w:rPr>
        <w:t>requirements.</w:t>
      </w:r>
      <w:r w:rsidR="002D3ED5">
        <w:rPr>
          <w:i/>
          <w:lang w:val="en-GB"/>
        </w:rPr>
        <w:t xml:space="preserve"> </w:t>
      </w:r>
      <w:r w:rsidR="00B658C4" w:rsidRPr="007844DD">
        <w:rPr>
          <w:lang w:val="en-GB"/>
        </w:rPr>
        <w:t>The</w:t>
      </w:r>
      <w:r w:rsidR="002D3ED5">
        <w:rPr>
          <w:lang w:val="en-GB"/>
        </w:rPr>
        <w:t xml:space="preserve"> </w:t>
      </w:r>
      <w:r w:rsidR="00BC1E38">
        <w:rPr>
          <w:lang w:val="en-GB"/>
        </w:rPr>
        <w:t xml:space="preserve">Parties </w:t>
      </w:r>
      <w:r w:rsidR="0052768D">
        <w:rPr>
          <w:lang w:val="en-GB"/>
        </w:rPr>
        <w:t>shall</w:t>
      </w:r>
      <w:r w:rsidR="002D3ED5">
        <w:rPr>
          <w:lang w:val="en-GB"/>
        </w:rPr>
        <w:t xml:space="preserve"> </w:t>
      </w:r>
      <w:r w:rsidR="00B658C4" w:rsidRPr="007844DD">
        <w:rPr>
          <w:lang w:val="en-GB"/>
        </w:rPr>
        <w:t>perform</w:t>
      </w:r>
      <w:r w:rsidR="002D3ED5">
        <w:rPr>
          <w:lang w:val="en-GB"/>
        </w:rPr>
        <w:t xml:space="preserve"> </w:t>
      </w:r>
      <w:r w:rsidR="00B658C4" w:rsidRPr="007844DD">
        <w:rPr>
          <w:lang w:val="en-GB"/>
        </w:rPr>
        <w:t>the</w:t>
      </w:r>
      <w:r w:rsidR="002D3ED5">
        <w:rPr>
          <w:lang w:val="en-GB"/>
        </w:rPr>
        <w:t xml:space="preserve"> </w:t>
      </w:r>
      <w:r w:rsidR="009867CA">
        <w:rPr>
          <w:lang w:val="en-GB"/>
        </w:rPr>
        <w:t>Clinical Study</w:t>
      </w:r>
      <w:r w:rsidR="002D3ED5">
        <w:rPr>
          <w:lang w:val="en-GB"/>
        </w:rPr>
        <w:t xml:space="preserve"> </w:t>
      </w:r>
      <w:r w:rsidR="0053601B">
        <w:rPr>
          <w:lang w:val="en-GB"/>
        </w:rPr>
        <w:t xml:space="preserve">and recruit Study </w:t>
      </w:r>
      <w:r w:rsidR="0053601B">
        <w:rPr>
          <w:lang w:val="en-GB"/>
        </w:rPr>
        <w:lastRenderedPageBreak/>
        <w:t xml:space="preserve">Subjects </w:t>
      </w:r>
      <w:r w:rsidR="003F7725" w:rsidRPr="007844DD">
        <w:rPr>
          <w:lang w:val="en-GB"/>
        </w:rPr>
        <w:t>in</w:t>
      </w:r>
      <w:r w:rsidR="002D3ED5">
        <w:rPr>
          <w:lang w:val="en-GB"/>
        </w:rPr>
        <w:t xml:space="preserve"> </w:t>
      </w:r>
      <w:r w:rsidR="003F7725" w:rsidRPr="007844DD">
        <w:rPr>
          <w:lang w:val="en-GB"/>
        </w:rPr>
        <w:t>accordance</w:t>
      </w:r>
      <w:r w:rsidR="002D3ED5">
        <w:rPr>
          <w:lang w:val="en-GB"/>
        </w:rPr>
        <w:t xml:space="preserve"> </w:t>
      </w:r>
      <w:r w:rsidR="003F7725" w:rsidRPr="007844DD">
        <w:rPr>
          <w:lang w:val="en-GB"/>
        </w:rPr>
        <w:t>with</w:t>
      </w:r>
      <w:r w:rsidR="002D3ED5">
        <w:rPr>
          <w:lang w:val="en-GB"/>
        </w:rPr>
        <w:t xml:space="preserve"> </w:t>
      </w:r>
      <w:r w:rsidR="003F7725" w:rsidRPr="007844DD">
        <w:rPr>
          <w:lang w:val="en-GB"/>
        </w:rPr>
        <w:t>(i)</w:t>
      </w:r>
      <w:r w:rsidR="002D3ED5">
        <w:rPr>
          <w:lang w:val="en-GB"/>
        </w:rPr>
        <w:t xml:space="preserve"> </w:t>
      </w:r>
      <w:r w:rsidR="009C5DCC" w:rsidRPr="007844DD">
        <w:rPr>
          <w:lang w:val="en-GB"/>
        </w:rPr>
        <w:t>Good</w:t>
      </w:r>
      <w:r w:rsidR="002D3ED5">
        <w:rPr>
          <w:lang w:val="en-GB"/>
        </w:rPr>
        <w:t xml:space="preserve"> </w:t>
      </w:r>
      <w:r w:rsidR="00E20310" w:rsidRPr="007844DD">
        <w:rPr>
          <w:lang w:val="en-GB"/>
        </w:rPr>
        <w:t>Research</w:t>
      </w:r>
      <w:r w:rsidR="002D3ED5">
        <w:rPr>
          <w:lang w:val="en-GB"/>
        </w:rPr>
        <w:t xml:space="preserve"> </w:t>
      </w:r>
      <w:r w:rsidR="009C5DCC" w:rsidRPr="007844DD">
        <w:rPr>
          <w:lang w:val="en-GB"/>
        </w:rPr>
        <w:t>Practice</w:t>
      </w:r>
      <w:r w:rsidR="003F7725" w:rsidRPr="007844DD">
        <w:rPr>
          <w:lang w:val="en-GB"/>
        </w:rPr>
        <w:t>,</w:t>
      </w:r>
      <w:r w:rsidR="002D3ED5">
        <w:rPr>
          <w:lang w:val="en-GB"/>
        </w:rPr>
        <w:t xml:space="preserve"> </w:t>
      </w:r>
      <w:r w:rsidR="003F7725" w:rsidRPr="007844DD">
        <w:rPr>
          <w:lang w:val="en-GB"/>
        </w:rPr>
        <w:t>(ii)</w:t>
      </w:r>
      <w:r w:rsidR="002D3ED5">
        <w:rPr>
          <w:lang w:val="en-GB"/>
        </w:rPr>
        <w:t xml:space="preserve"> </w:t>
      </w:r>
      <w:r w:rsidR="003F7725" w:rsidRPr="007844DD">
        <w:rPr>
          <w:lang w:val="en-GB"/>
        </w:rPr>
        <w:t>the</w:t>
      </w:r>
      <w:r w:rsidR="002D3ED5">
        <w:rPr>
          <w:lang w:val="en-GB"/>
        </w:rPr>
        <w:t xml:space="preserve"> </w:t>
      </w:r>
      <w:r w:rsidR="003F7725" w:rsidRPr="007844DD">
        <w:rPr>
          <w:lang w:val="en-GB"/>
        </w:rPr>
        <w:t>Protocol</w:t>
      </w:r>
      <w:r w:rsidR="00B658C4" w:rsidRPr="007844DD">
        <w:rPr>
          <w:lang w:val="en-GB"/>
        </w:rPr>
        <w:t>,</w:t>
      </w:r>
      <w:r w:rsidR="002D3ED5">
        <w:rPr>
          <w:lang w:val="en-GB"/>
        </w:rPr>
        <w:t xml:space="preserve"> </w:t>
      </w:r>
      <w:r w:rsidR="003F7725" w:rsidRPr="007844DD">
        <w:rPr>
          <w:lang w:val="en-GB"/>
        </w:rPr>
        <w:t>(iii)</w:t>
      </w:r>
      <w:r w:rsidR="002D3ED5">
        <w:rPr>
          <w:lang w:val="en-GB"/>
        </w:rPr>
        <w:t xml:space="preserve"> </w:t>
      </w:r>
      <w:r w:rsidR="003F7725" w:rsidRPr="007844DD">
        <w:rPr>
          <w:lang w:val="en-GB"/>
        </w:rPr>
        <w:t>ICH/GCP</w:t>
      </w:r>
      <w:r w:rsidR="00B658C4" w:rsidRPr="007844DD">
        <w:rPr>
          <w:lang w:val="en-GB"/>
        </w:rPr>
        <w:t>,</w:t>
      </w:r>
      <w:r w:rsidR="002D3ED5">
        <w:rPr>
          <w:lang w:val="en-GB"/>
        </w:rPr>
        <w:t xml:space="preserve"> </w:t>
      </w:r>
      <w:r w:rsidR="002F7656" w:rsidRPr="007844DD">
        <w:rPr>
          <w:lang w:val="en-GB"/>
        </w:rPr>
        <w:t>(iv)</w:t>
      </w:r>
      <w:r w:rsidR="002D3ED5">
        <w:rPr>
          <w:lang w:val="en-GB"/>
        </w:rPr>
        <w:t xml:space="preserve"> </w:t>
      </w:r>
      <w:r w:rsidR="00B658C4" w:rsidRPr="007844DD">
        <w:rPr>
          <w:lang w:val="en-GB"/>
        </w:rPr>
        <w:t>all</w:t>
      </w:r>
      <w:r w:rsidR="002D3ED5">
        <w:rPr>
          <w:lang w:val="en-GB"/>
        </w:rPr>
        <w:t xml:space="preserve"> </w:t>
      </w:r>
      <w:r w:rsidR="003F7725" w:rsidRPr="007844DD">
        <w:rPr>
          <w:lang w:val="en-GB"/>
        </w:rPr>
        <w:t>applicable</w:t>
      </w:r>
      <w:r w:rsidR="002D3ED5">
        <w:rPr>
          <w:lang w:val="en-GB"/>
        </w:rPr>
        <w:t xml:space="preserve"> </w:t>
      </w:r>
      <w:r w:rsidR="002C1336">
        <w:rPr>
          <w:lang w:val="en-GB"/>
        </w:rPr>
        <w:t>L</w:t>
      </w:r>
      <w:r w:rsidR="003F7725" w:rsidRPr="007844DD">
        <w:rPr>
          <w:lang w:val="en-GB"/>
        </w:rPr>
        <w:t>aws</w:t>
      </w:r>
      <w:r w:rsidR="00B658C4" w:rsidRPr="007844DD">
        <w:rPr>
          <w:lang w:val="en-GB"/>
        </w:rPr>
        <w:t>,</w:t>
      </w:r>
      <w:r w:rsidR="002D3ED5">
        <w:rPr>
          <w:lang w:val="en-GB"/>
        </w:rPr>
        <w:t xml:space="preserve"> </w:t>
      </w:r>
      <w:r w:rsidR="00A726B1" w:rsidRPr="007844DD">
        <w:rPr>
          <w:lang w:val="en-GB"/>
        </w:rPr>
        <w:t>and</w:t>
      </w:r>
      <w:r w:rsidR="002D3ED5">
        <w:rPr>
          <w:lang w:val="en-GB"/>
        </w:rPr>
        <w:t xml:space="preserve"> </w:t>
      </w:r>
      <w:r w:rsidR="00B658C4" w:rsidRPr="007844DD">
        <w:rPr>
          <w:lang w:val="en-GB"/>
        </w:rPr>
        <w:t>(v</w:t>
      </w:r>
      <w:r w:rsidR="002F7656" w:rsidRPr="007844DD">
        <w:rPr>
          <w:lang w:val="en-GB"/>
        </w:rPr>
        <w:t>i</w:t>
      </w:r>
      <w:r w:rsidR="00B658C4" w:rsidRPr="007844DD">
        <w:rPr>
          <w:lang w:val="en-GB"/>
        </w:rPr>
        <w:t>)</w:t>
      </w:r>
      <w:r w:rsidR="002D3ED5">
        <w:rPr>
          <w:lang w:val="en-GB"/>
        </w:rPr>
        <w:t xml:space="preserve"> </w:t>
      </w:r>
      <w:r w:rsidR="00B658C4" w:rsidRPr="007844DD">
        <w:rPr>
          <w:lang w:val="en-GB"/>
        </w:rPr>
        <w:t>the</w:t>
      </w:r>
      <w:r w:rsidR="002D3ED5">
        <w:rPr>
          <w:lang w:val="en-GB"/>
        </w:rPr>
        <w:t xml:space="preserve"> </w:t>
      </w:r>
      <w:r w:rsidR="00B658C4" w:rsidRPr="007844DD">
        <w:rPr>
          <w:lang w:val="en-GB"/>
        </w:rPr>
        <w:t>terms</w:t>
      </w:r>
      <w:r w:rsidR="002D3ED5">
        <w:rPr>
          <w:lang w:val="en-GB"/>
        </w:rPr>
        <w:t xml:space="preserve"> </w:t>
      </w:r>
      <w:r w:rsidR="00B658C4" w:rsidRPr="007844DD">
        <w:rPr>
          <w:lang w:val="en-GB"/>
        </w:rPr>
        <w:t>and</w:t>
      </w:r>
      <w:r w:rsidR="002D3ED5">
        <w:rPr>
          <w:lang w:val="en-GB"/>
        </w:rPr>
        <w:t xml:space="preserve"> </w:t>
      </w:r>
      <w:r w:rsidR="00B658C4" w:rsidRPr="007844DD">
        <w:rPr>
          <w:lang w:val="en-GB"/>
        </w:rPr>
        <w:t>conditions</w:t>
      </w:r>
      <w:r w:rsidR="002D3ED5">
        <w:rPr>
          <w:lang w:val="en-GB"/>
        </w:rPr>
        <w:t xml:space="preserve"> </w:t>
      </w:r>
      <w:r w:rsidR="00940E23" w:rsidRPr="007844DD">
        <w:rPr>
          <w:lang w:val="en-GB"/>
        </w:rPr>
        <w:t>of</w:t>
      </w:r>
      <w:r w:rsidR="002D3ED5">
        <w:rPr>
          <w:lang w:val="en-GB"/>
        </w:rPr>
        <w:t xml:space="preserve"> </w:t>
      </w:r>
      <w:r w:rsidR="00940E23" w:rsidRPr="007844DD">
        <w:rPr>
          <w:lang w:val="en-GB"/>
        </w:rPr>
        <w:t>this Agreement</w:t>
      </w:r>
      <w:r w:rsidR="003F7725" w:rsidRPr="007844DD">
        <w:rPr>
          <w:lang w:val="en-GB"/>
        </w:rPr>
        <w:t>.</w:t>
      </w:r>
      <w:r w:rsidR="002D3ED5">
        <w:rPr>
          <w:lang w:val="en-GB"/>
        </w:rPr>
        <w:t xml:space="preserve"> </w:t>
      </w:r>
      <w:r w:rsidR="00BC1E38">
        <w:rPr>
          <w:lang w:val="en-GB"/>
        </w:rPr>
        <w:t>Where applicable, t</w:t>
      </w:r>
      <w:r w:rsidR="002A2BFB" w:rsidRPr="007844DD">
        <w:rPr>
          <w:lang w:val="en-GB"/>
        </w:rPr>
        <w:t>he</w:t>
      </w:r>
      <w:r w:rsidR="002D3ED5">
        <w:rPr>
          <w:lang w:val="en-GB"/>
        </w:rPr>
        <w:t xml:space="preserve"> </w:t>
      </w:r>
      <w:r w:rsidR="00BC1E38">
        <w:rPr>
          <w:lang w:val="en-GB"/>
        </w:rPr>
        <w:t xml:space="preserve">Parties </w:t>
      </w:r>
      <w:r w:rsidR="002A2BFB" w:rsidRPr="007844DD">
        <w:rPr>
          <w:lang w:val="en-GB"/>
        </w:rPr>
        <w:t>shall</w:t>
      </w:r>
      <w:r w:rsidR="002D3ED5">
        <w:rPr>
          <w:lang w:val="en-GB"/>
        </w:rPr>
        <w:t xml:space="preserve"> </w:t>
      </w:r>
      <w:r w:rsidR="002A2BFB" w:rsidRPr="007844DD">
        <w:rPr>
          <w:lang w:val="en-GB"/>
        </w:rPr>
        <w:t>install</w:t>
      </w:r>
      <w:r w:rsidR="002D3ED5">
        <w:rPr>
          <w:lang w:val="en-GB"/>
        </w:rPr>
        <w:t xml:space="preserve"> </w:t>
      </w:r>
      <w:r w:rsidR="002A2BFB" w:rsidRPr="007844DD">
        <w:rPr>
          <w:lang w:val="en-GB"/>
        </w:rPr>
        <w:t>and</w:t>
      </w:r>
      <w:r w:rsidR="002D3ED5">
        <w:rPr>
          <w:lang w:val="en-GB"/>
        </w:rPr>
        <w:t xml:space="preserve"> </w:t>
      </w:r>
      <w:r w:rsidR="002A2BFB" w:rsidRPr="007844DD">
        <w:rPr>
          <w:lang w:val="en-GB"/>
        </w:rPr>
        <w:t>maintain</w:t>
      </w:r>
      <w:r w:rsidR="002D3ED5">
        <w:rPr>
          <w:lang w:val="en-GB"/>
        </w:rPr>
        <w:t xml:space="preserve"> </w:t>
      </w:r>
      <w:r w:rsidR="002A2BFB" w:rsidRPr="007844DD">
        <w:rPr>
          <w:lang w:val="en-GB"/>
        </w:rPr>
        <w:t>during</w:t>
      </w:r>
      <w:r w:rsidR="002D3ED5">
        <w:rPr>
          <w:lang w:val="en-GB"/>
        </w:rPr>
        <w:t xml:space="preserve"> </w:t>
      </w:r>
      <w:r w:rsidR="002A2BFB" w:rsidRPr="007844DD">
        <w:rPr>
          <w:lang w:val="en-GB"/>
        </w:rPr>
        <w:t>the</w:t>
      </w:r>
      <w:r w:rsidR="002D3ED5">
        <w:rPr>
          <w:lang w:val="en-GB"/>
        </w:rPr>
        <w:t xml:space="preserve"> </w:t>
      </w:r>
      <w:r w:rsidR="002A2BFB" w:rsidRPr="007844DD">
        <w:rPr>
          <w:lang w:val="en-GB"/>
        </w:rPr>
        <w:t>entire</w:t>
      </w:r>
      <w:r w:rsidR="002D3ED5">
        <w:rPr>
          <w:lang w:val="en-GB"/>
        </w:rPr>
        <w:t xml:space="preserve"> </w:t>
      </w:r>
      <w:r w:rsidR="00FB4956" w:rsidRPr="007844DD">
        <w:rPr>
          <w:lang w:val="en-GB"/>
        </w:rPr>
        <w:t>term</w:t>
      </w:r>
      <w:r w:rsidR="002D3ED5">
        <w:rPr>
          <w:lang w:val="en-GB"/>
        </w:rPr>
        <w:t xml:space="preserve"> </w:t>
      </w:r>
      <w:r w:rsidR="00FB4956" w:rsidRPr="007844DD">
        <w:rPr>
          <w:lang w:val="en-GB"/>
        </w:rPr>
        <w:t>of</w:t>
      </w:r>
      <w:r w:rsidR="002D3ED5">
        <w:rPr>
          <w:lang w:val="en-GB"/>
        </w:rPr>
        <w:t xml:space="preserve"> </w:t>
      </w:r>
      <w:r w:rsidR="00FB4956" w:rsidRPr="007844DD">
        <w:rPr>
          <w:lang w:val="en-GB"/>
        </w:rPr>
        <w:t>the</w:t>
      </w:r>
      <w:r w:rsidR="002D3ED5">
        <w:rPr>
          <w:lang w:val="en-GB"/>
        </w:rPr>
        <w:t xml:space="preserve"> </w:t>
      </w:r>
      <w:r w:rsidR="009867CA">
        <w:rPr>
          <w:lang w:val="en-GB"/>
        </w:rPr>
        <w:t>Clinical Study</w:t>
      </w:r>
      <w:r w:rsidR="002D3ED5">
        <w:rPr>
          <w:lang w:val="en-GB"/>
        </w:rPr>
        <w:t xml:space="preserve"> </w:t>
      </w:r>
      <w:r w:rsidR="002A2BFB" w:rsidRPr="007844DD">
        <w:rPr>
          <w:lang w:val="en-GB"/>
        </w:rPr>
        <w:t>an</w:t>
      </w:r>
      <w:r w:rsidR="002D3ED5">
        <w:rPr>
          <w:lang w:val="en-GB"/>
        </w:rPr>
        <w:t xml:space="preserve"> </w:t>
      </w:r>
      <w:r w:rsidR="002A2BFB" w:rsidRPr="007844DD">
        <w:rPr>
          <w:lang w:val="en-GB"/>
        </w:rPr>
        <w:t>adequate</w:t>
      </w:r>
      <w:r w:rsidR="002D3ED5">
        <w:rPr>
          <w:lang w:val="en-GB"/>
        </w:rPr>
        <w:t xml:space="preserve"> </w:t>
      </w:r>
      <w:r w:rsidR="002A2BFB" w:rsidRPr="007844DD">
        <w:rPr>
          <w:lang w:val="en-GB"/>
        </w:rPr>
        <w:t>Quality</w:t>
      </w:r>
      <w:r w:rsidR="002D3ED5">
        <w:rPr>
          <w:lang w:val="en-GB"/>
        </w:rPr>
        <w:t xml:space="preserve"> </w:t>
      </w:r>
      <w:r w:rsidR="006C6148">
        <w:rPr>
          <w:lang w:val="en-GB"/>
        </w:rPr>
        <w:t>Management</w:t>
      </w:r>
      <w:r w:rsidR="002D3ED5">
        <w:rPr>
          <w:lang w:val="en-GB"/>
        </w:rPr>
        <w:t xml:space="preserve"> </w:t>
      </w:r>
      <w:r w:rsidR="006C6148">
        <w:rPr>
          <w:lang w:val="en-GB"/>
        </w:rPr>
        <w:t>System</w:t>
      </w:r>
      <w:r w:rsidR="002A2BFB" w:rsidRPr="007844DD">
        <w:rPr>
          <w:lang w:val="en-GB"/>
        </w:rPr>
        <w:t>.</w:t>
      </w:r>
      <w:bookmarkEnd w:id="12"/>
      <w:r w:rsidR="002D3ED5">
        <w:rPr>
          <w:lang w:val="en-GB"/>
        </w:rPr>
        <w:t xml:space="preserve"> </w:t>
      </w:r>
      <w:r w:rsidR="00234A54">
        <w:rPr>
          <w:lang w:val="en-GB"/>
        </w:rPr>
        <w:t xml:space="preserve">Each Party shall be responsible to perform its part of the work in relation to the Clinical Trial, i) timely, ii) accurately, and iii) in a professional manner. It is the joint responsibility of the Parties to make every reasonable effort to complete the Clinical </w:t>
      </w:r>
      <w:r w:rsidR="00517B57">
        <w:rPr>
          <w:lang w:val="en-GB"/>
        </w:rPr>
        <w:t xml:space="preserve">Study </w:t>
      </w:r>
      <w:r w:rsidR="00234A54">
        <w:rPr>
          <w:lang w:val="en-GB"/>
        </w:rPr>
        <w:t>in accordance with Exhibit 3.</w:t>
      </w:r>
    </w:p>
    <w:p w14:paraId="64FFB674" w14:textId="2F61BD16" w:rsidR="00A9404C" w:rsidRDefault="000279A8" w:rsidP="007E782C">
      <w:pPr>
        <w:pStyle w:val="Plattetekst"/>
        <w:numPr>
          <w:ilvl w:val="2"/>
          <w:numId w:val="1"/>
        </w:numPr>
        <w:tabs>
          <w:tab w:val="left" w:pos="0"/>
        </w:tabs>
        <w:spacing w:after="240" w:line="360" w:lineRule="auto"/>
        <w:ind w:left="851" w:right="3" w:hanging="851"/>
        <w:jc w:val="both"/>
        <w:rPr>
          <w:rFonts w:cs="Times New Roman"/>
          <w:lang w:val="en-GB"/>
        </w:rPr>
      </w:pPr>
      <w:r>
        <w:rPr>
          <w:i/>
          <w:lang w:val="en-GB"/>
        </w:rPr>
        <w:t xml:space="preserve">Compliance with Funding Terms. </w:t>
      </w:r>
      <w:r w:rsidRPr="002E58AD">
        <w:t xml:space="preserve">The </w:t>
      </w:r>
      <w:r>
        <w:t xml:space="preserve">Parties </w:t>
      </w:r>
      <w:r w:rsidRPr="002E58AD">
        <w:t xml:space="preserve">shall use </w:t>
      </w:r>
      <w:r>
        <w:t>their</w:t>
      </w:r>
      <w:r w:rsidRPr="002E58AD">
        <w:t xml:space="preserve"> best efforts to ensure that Sponsor</w:t>
      </w:r>
      <w:r w:rsidR="003E215C">
        <w:t>, and the Coordinating Center as the case may be,</w:t>
      </w:r>
      <w:r w:rsidRPr="002E58AD">
        <w:t xml:space="preserve"> shall at all times be able to comply with </w:t>
      </w:r>
      <w:r w:rsidR="003E215C">
        <w:t>their</w:t>
      </w:r>
      <w:r w:rsidR="003E215C" w:rsidRPr="002E58AD">
        <w:t xml:space="preserve"> </w:t>
      </w:r>
      <w:r w:rsidRPr="002E58AD">
        <w:t xml:space="preserve">commitments towards </w:t>
      </w:r>
      <w:r>
        <w:t xml:space="preserve">the Funding Agency </w:t>
      </w:r>
      <w:r w:rsidRPr="002E58AD">
        <w:t xml:space="preserve">under the </w:t>
      </w:r>
      <w:r>
        <w:t>Funding Terms</w:t>
      </w:r>
      <w:r w:rsidRPr="002E58AD">
        <w:t xml:space="preserve">, and the </w:t>
      </w:r>
      <w:r>
        <w:t xml:space="preserve">Parties </w:t>
      </w:r>
      <w:r w:rsidRPr="002E58AD">
        <w:t>shall refrain from taking any action that would in any way prevent or put at risk Sponsor’s</w:t>
      </w:r>
      <w:r w:rsidR="003E215C">
        <w:t>, and the Coordinating Center’s (as the case may be),</w:t>
      </w:r>
      <w:r w:rsidR="00540BBB">
        <w:t xml:space="preserve"> </w:t>
      </w:r>
      <w:r w:rsidRPr="002E58AD">
        <w:t xml:space="preserve">compliance with </w:t>
      </w:r>
      <w:r w:rsidR="003E215C">
        <w:t xml:space="preserve">their </w:t>
      </w:r>
      <w:r w:rsidRPr="002E58AD">
        <w:t xml:space="preserve">commitments towards </w:t>
      </w:r>
      <w:r>
        <w:t xml:space="preserve">the Funding Agency </w:t>
      </w:r>
      <w:r w:rsidRPr="002E58AD">
        <w:t xml:space="preserve">under the </w:t>
      </w:r>
      <w:r>
        <w:t>Funding Terms</w:t>
      </w:r>
      <w:r w:rsidRPr="002E58AD">
        <w:t>.</w:t>
      </w:r>
      <w:r w:rsidR="001170CA">
        <w:t xml:space="preserve"> Moreover, the Parties acknowledge that the Funding Terms stipulate rights of the Funding Agencies that affect the rights and obligations of the Parties</w:t>
      </w:r>
      <w:r w:rsidR="00105175">
        <w:t xml:space="preserve"> under this Agreement. As a consequence, in the event of discrepancy between this Agreement and the Funding Terms, the Funding Terms take precedence to the extent they will negatively affect the rights of, or obligations to, any of the Funding Agencies under the Funding Terms. </w:t>
      </w:r>
    </w:p>
    <w:p w14:paraId="2062CD02" w14:textId="752B66AD" w:rsidR="00596309" w:rsidRPr="002515CA" w:rsidRDefault="00596309" w:rsidP="00082DA2">
      <w:pPr>
        <w:pStyle w:val="Plattetekst"/>
        <w:numPr>
          <w:ilvl w:val="2"/>
          <w:numId w:val="1"/>
        </w:numPr>
        <w:tabs>
          <w:tab w:val="left" w:pos="0"/>
        </w:tabs>
        <w:spacing w:after="240" w:line="360" w:lineRule="auto"/>
        <w:ind w:left="851" w:right="3" w:hanging="851"/>
        <w:jc w:val="both"/>
        <w:rPr>
          <w:rFonts w:cs="Times New Roman"/>
          <w:lang w:val="en-GB"/>
        </w:rPr>
      </w:pPr>
      <w:r w:rsidRPr="00082DA2">
        <w:rPr>
          <w:i/>
        </w:rPr>
        <w:t>Transfer of Information to the Funding Agency</w:t>
      </w:r>
      <w:r>
        <w:t xml:space="preserve">. Parties </w:t>
      </w:r>
      <w:r w:rsidRPr="002E58AD">
        <w:t>confirm that the Sp</w:t>
      </w:r>
      <w:r w:rsidRPr="002515CA">
        <w:t>onsor</w:t>
      </w:r>
      <w:r w:rsidR="003E215C" w:rsidRPr="002515CA">
        <w:t>, and the Coordinating Center (as the case may be),</w:t>
      </w:r>
      <w:r w:rsidRPr="002515CA">
        <w:t xml:space="preserve"> is entitled to transfer any relevant information (including this Agreement) or Study Data to the Funding Agencies and to regularly report on the performance of the Clinical Study (including on the status of the Study Subject recruitment and the utilization of the funding granted by the Funding Agencies under the Funding Terms) </w:t>
      </w:r>
      <w:r w:rsidRPr="002515CA">
        <w:rPr>
          <w:i/>
        </w:rPr>
        <w:t>inter alia</w:t>
      </w:r>
      <w:r w:rsidRPr="002515CA">
        <w:t xml:space="preserve"> to ensure that the Funding Agency can monitor Sponsor’s compliance with the Funding Terms.</w:t>
      </w:r>
    </w:p>
    <w:p w14:paraId="410767EB" w14:textId="7DB471F5" w:rsidR="00AF6807" w:rsidRPr="009C5B85" w:rsidRDefault="00BC4989" w:rsidP="007E782C">
      <w:pPr>
        <w:pStyle w:val="Plattetekst"/>
        <w:numPr>
          <w:ilvl w:val="2"/>
          <w:numId w:val="1"/>
        </w:numPr>
        <w:tabs>
          <w:tab w:val="left" w:pos="0"/>
        </w:tabs>
        <w:spacing w:after="240" w:line="360" w:lineRule="auto"/>
        <w:ind w:left="851" w:right="3" w:hanging="851"/>
        <w:jc w:val="both"/>
        <w:rPr>
          <w:rFonts w:cs="Times New Roman"/>
          <w:lang w:val="en-GB"/>
        </w:rPr>
      </w:pPr>
      <w:r w:rsidRPr="009C5B85">
        <w:rPr>
          <w:rFonts w:cs="Times New Roman"/>
          <w:i/>
          <w:lang w:val="en-GB"/>
        </w:rPr>
        <w:t>Conflict</w:t>
      </w:r>
      <w:r w:rsidR="002D3ED5">
        <w:rPr>
          <w:rFonts w:cs="Times New Roman"/>
          <w:i/>
          <w:lang w:val="en-GB"/>
        </w:rPr>
        <w:t xml:space="preserve"> </w:t>
      </w:r>
      <w:r w:rsidRPr="009C5B85">
        <w:rPr>
          <w:rFonts w:cs="Times New Roman"/>
          <w:i/>
          <w:lang w:val="en-GB"/>
        </w:rPr>
        <w:t>of</w:t>
      </w:r>
      <w:r w:rsidR="002D3ED5">
        <w:rPr>
          <w:rFonts w:cs="Times New Roman"/>
          <w:i/>
          <w:lang w:val="en-GB"/>
        </w:rPr>
        <w:t xml:space="preserve"> </w:t>
      </w:r>
      <w:r w:rsidRPr="009C5B85">
        <w:rPr>
          <w:rFonts w:cs="Times New Roman"/>
          <w:i/>
          <w:lang w:val="en-GB"/>
        </w:rPr>
        <w:t>interest</w:t>
      </w:r>
      <w:r w:rsidR="008E7D9C" w:rsidRPr="009C5B85">
        <w:rPr>
          <w:rFonts w:cs="Times New Roman"/>
          <w:i/>
          <w:lang w:val="en-GB"/>
        </w:rPr>
        <w:t>.</w:t>
      </w:r>
      <w:r w:rsidR="002D3ED5">
        <w:rPr>
          <w:rFonts w:cs="Times New Roman"/>
          <w:i/>
          <w:lang w:val="en-GB"/>
        </w:rPr>
        <w:t xml:space="preserve"> </w:t>
      </w:r>
      <w:r w:rsidR="007F4FD4">
        <w:rPr>
          <w:rFonts w:cs="Times New Roman"/>
          <w:lang w:val="en-GB"/>
        </w:rPr>
        <w:t xml:space="preserve">Parties </w:t>
      </w:r>
      <w:r w:rsidR="008E7D9C" w:rsidRPr="009C5B85">
        <w:rPr>
          <w:rFonts w:cs="Times New Roman"/>
          <w:lang w:val="en-GB"/>
        </w:rPr>
        <w:t>must</w:t>
      </w:r>
      <w:r w:rsidR="002D3ED5">
        <w:rPr>
          <w:rFonts w:cs="Times New Roman"/>
          <w:lang w:val="en-GB"/>
        </w:rPr>
        <w:t xml:space="preserve"> </w:t>
      </w:r>
      <w:r w:rsidR="008E7D9C" w:rsidRPr="009C5B85">
        <w:rPr>
          <w:rFonts w:cs="Times New Roman"/>
          <w:lang w:val="en-GB"/>
        </w:rPr>
        <w:t>take</w:t>
      </w:r>
      <w:r w:rsidR="002D3ED5">
        <w:rPr>
          <w:rFonts w:cs="Times New Roman"/>
          <w:lang w:val="en-GB"/>
        </w:rPr>
        <w:t xml:space="preserve"> </w:t>
      </w:r>
      <w:r w:rsidR="008E7D9C" w:rsidRPr="009C5B85">
        <w:rPr>
          <w:rFonts w:cs="Times New Roman"/>
          <w:lang w:val="en-GB"/>
        </w:rPr>
        <w:t>all</w:t>
      </w:r>
      <w:r w:rsidR="002D3ED5">
        <w:rPr>
          <w:rFonts w:cs="Times New Roman"/>
          <w:lang w:val="en-GB"/>
        </w:rPr>
        <w:t xml:space="preserve"> </w:t>
      </w:r>
      <w:r w:rsidR="008E7D9C" w:rsidRPr="009C5B85">
        <w:rPr>
          <w:rFonts w:cs="Times New Roman"/>
          <w:lang w:val="en-GB"/>
        </w:rPr>
        <w:t>measures</w:t>
      </w:r>
      <w:r w:rsidR="002D3ED5">
        <w:rPr>
          <w:rFonts w:cs="Times New Roman"/>
          <w:lang w:val="en-GB"/>
        </w:rPr>
        <w:t xml:space="preserve"> </w:t>
      </w:r>
      <w:r w:rsidR="008E7D9C" w:rsidRPr="009C5B85">
        <w:rPr>
          <w:rFonts w:cs="Times New Roman"/>
          <w:lang w:val="en-GB"/>
        </w:rPr>
        <w:t>to</w:t>
      </w:r>
      <w:r w:rsidR="002D3ED5">
        <w:rPr>
          <w:rFonts w:cs="Times New Roman"/>
          <w:lang w:val="en-GB"/>
        </w:rPr>
        <w:t xml:space="preserve"> </w:t>
      </w:r>
      <w:r w:rsidR="008E7D9C" w:rsidRPr="009C5B85">
        <w:rPr>
          <w:rFonts w:cs="Times New Roman"/>
          <w:lang w:val="en-GB"/>
        </w:rPr>
        <w:t>prevent</w:t>
      </w:r>
      <w:r w:rsidR="002D3ED5">
        <w:rPr>
          <w:rFonts w:cs="Times New Roman"/>
          <w:lang w:val="en-GB"/>
        </w:rPr>
        <w:t xml:space="preserve"> </w:t>
      </w:r>
      <w:r w:rsidR="008E7D9C" w:rsidRPr="009C5B85">
        <w:rPr>
          <w:rFonts w:cs="Times New Roman"/>
          <w:lang w:val="en-GB"/>
        </w:rPr>
        <w:t>any</w:t>
      </w:r>
      <w:r w:rsidR="002D3ED5">
        <w:rPr>
          <w:rFonts w:cs="Times New Roman"/>
          <w:lang w:val="en-GB"/>
        </w:rPr>
        <w:t xml:space="preserve"> </w:t>
      </w:r>
      <w:r w:rsidR="008E7D9C" w:rsidRPr="009C5B85">
        <w:rPr>
          <w:rFonts w:cs="Times New Roman"/>
          <w:lang w:val="en-GB"/>
        </w:rPr>
        <w:t>situation</w:t>
      </w:r>
      <w:r w:rsidR="002D3ED5">
        <w:rPr>
          <w:rFonts w:cs="Times New Roman"/>
          <w:lang w:val="en-GB"/>
        </w:rPr>
        <w:t xml:space="preserve"> </w:t>
      </w:r>
      <w:r w:rsidR="008E7D9C" w:rsidRPr="009C5B85">
        <w:rPr>
          <w:rFonts w:cs="Times New Roman"/>
          <w:lang w:val="en-GB"/>
        </w:rPr>
        <w:t>where</w:t>
      </w:r>
      <w:r w:rsidR="002D3ED5">
        <w:rPr>
          <w:rFonts w:cs="Times New Roman"/>
          <w:lang w:val="en-GB"/>
        </w:rPr>
        <w:t xml:space="preserve"> </w:t>
      </w:r>
      <w:r w:rsidR="008E7D9C" w:rsidRPr="009C5B85">
        <w:rPr>
          <w:rFonts w:cs="Times New Roman"/>
          <w:lang w:val="en-GB"/>
        </w:rPr>
        <w:t>the</w:t>
      </w:r>
      <w:r w:rsidR="002D3ED5">
        <w:rPr>
          <w:rFonts w:cs="Times New Roman"/>
          <w:lang w:val="en-GB"/>
        </w:rPr>
        <w:t xml:space="preserve"> </w:t>
      </w:r>
      <w:r w:rsidR="008E7D9C" w:rsidRPr="009C5B85">
        <w:rPr>
          <w:rFonts w:cs="Times New Roman"/>
          <w:lang w:val="en-GB"/>
        </w:rPr>
        <w:t>impartial</w:t>
      </w:r>
      <w:r w:rsidR="002D3ED5">
        <w:rPr>
          <w:rFonts w:cs="Times New Roman"/>
          <w:lang w:val="en-GB"/>
        </w:rPr>
        <w:t xml:space="preserve"> </w:t>
      </w:r>
      <w:r w:rsidR="008E7D9C" w:rsidRPr="009C5B85">
        <w:rPr>
          <w:rFonts w:cs="Times New Roman"/>
          <w:lang w:val="en-GB"/>
        </w:rPr>
        <w:t>and</w:t>
      </w:r>
      <w:r w:rsidR="002D3ED5">
        <w:rPr>
          <w:rFonts w:cs="Times New Roman"/>
          <w:lang w:val="en-GB"/>
        </w:rPr>
        <w:t xml:space="preserve"> </w:t>
      </w:r>
      <w:r w:rsidR="008E7D9C" w:rsidRPr="009C5B85">
        <w:rPr>
          <w:rFonts w:cs="Times New Roman"/>
          <w:lang w:val="en-GB"/>
        </w:rPr>
        <w:t>objective</w:t>
      </w:r>
      <w:r w:rsidR="002D3ED5">
        <w:rPr>
          <w:rFonts w:cs="Times New Roman"/>
          <w:lang w:val="en-GB"/>
        </w:rPr>
        <w:t xml:space="preserve"> </w:t>
      </w:r>
      <w:r w:rsidR="008E7D9C" w:rsidRPr="009C5B85">
        <w:rPr>
          <w:rFonts w:cs="Times New Roman"/>
          <w:lang w:val="en-GB"/>
        </w:rPr>
        <w:t>performance</w:t>
      </w:r>
      <w:r w:rsidR="002D3ED5">
        <w:rPr>
          <w:rFonts w:cs="Times New Roman"/>
          <w:lang w:val="en-GB"/>
        </w:rPr>
        <w:t xml:space="preserve"> </w:t>
      </w:r>
      <w:r w:rsidR="008E7D9C" w:rsidRPr="009C5B85">
        <w:rPr>
          <w:rFonts w:cs="Times New Roman"/>
          <w:lang w:val="en-GB"/>
        </w:rPr>
        <w:t>of</w:t>
      </w:r>
      <w:r w:rsidR="002D3ED5">
        <w:rPr>
          <w:rFonts w:cs="Times New Roman"/>
          <w:lang w:val="en-GB"/>
        </w:rPr>
        <w:t xml:space="preserve"> </w:t>
      </w:r>
      <w:r w:rsidR="008E7D9C" w:rsidRPr="009C5B85">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008E7D9C" w:rsidRPr="009C5B85">
        <w:rPr>
          <w:rFonts w:cs="Times New Roman"/>
          <w:lang w:val="en-GB"/>
        </w:rPr>
        <w:t>is</w:t>
      </w:r>
      <w:r w:rsidR="002D3ED5">
        <w:rPr>
          <w:rFonts w:cs="Times New Roman"/>
          <w:lang w:val="en-GB"/>
        </w:rPr>
        <w:t xml:space="preserve"> </w:t>
      </w:r>
      <w:r w:rsidR="008E7D9C" w:rsidRPr="009C5B85">
        <w:rPr>
          <w:rFonts w:cs="Times New Roman"/>
          <w:lang w:val="en-GB"/>
        </w:rPr>
        <w:t>compromised</w:t>
      </w:r>
      <w:r w:rsidR="002D3ED5">
        <w:rPr>
          <w:rFonts w:cs="Times New Roman"/>
          <w:lang w:val="en-GB"/>
        </w:rPr>
        <w:t xml:space="preserve"> </w:t>
      </w:r>
      <w:r w:rsidR="008E7D9C" w:rsidRPr="009C5B85">
        <w:rPr>
          <w:rFonts w:cs="Times New Roman"/>
          <w:lang w:val="en-GB"/>
        </w:rPr>
        <w:t>for</w:t>
      </w:r>
      <w:r w:rsidR="002D3ED5">
        <w:rPr>
          <w:rFonts w:cs="Times New Roman"/>
          <w:lang w:val="en-GB"/>
        </w:rPr>
        <w:t xml:space="preserve"> </w:t>
      </w:r>
      <w:r w:rsidR="008E7D9C" w:rsidRPr="009C5B85">
        <w:rPr>
          <w:rFonts w:cs="Times New Roman"/>
          <w:lang w:val="en-GB"/>
        </w:rPr>
        <w:t>reasons</w:t>
      </w:r>
      <w:r w:rsidR="002D3ED5">
        <w:rPr>
          <w:rFonts w:cs="Times New Roman"/>
          <w:lang w:val="en-GB"/>
        </w:rPr>
        <w:t xml:space="preserve"> </w:t>
      </w:r>
      <w:r w:rsidR="008E7D9C" w:rsidRPr="009C5B85">
        <w:rPr>
          <w:rFonts w:cs="Times New Roman"/>
          <w:lang w:val="en-GB"/>
        </w:rPr>
        <w:t>involving</w:t>
      </w:r>
      <w:r w:rsidR="002D3ED5">
        <w:rPr>
          <w:rFonts w:cs="Times New Roman"/>
          <w:lang w:val="en-GB"/>
        </w:rPr>
        <w:t xml:space="preserve"> </w:t>
      </w:r>
      <w:r w:rsidR="008E7D9C" w:rsidRPr="009C5B85">
        <w:rPr>
          <w:rFonts w:cs="Times New Roman"/>
          <w:lang w:val="en-GB"/>
        </w:rPr>
        <w:t>any</w:t>
      </w:r>
      <w:r w:rsidR="002D3ED5">
        <w:rPr>
          <w:rFonts w:cs="Times New Roman"/>
          <w:lang w:val="en-GB"/>
        </w:rPr>
        <w:t xml:space="preserve"> </w:t>
      </w:r>
      <w:r w:rsidR="008E7D9C" w:rsidRPr="009C5B85">
        <w:rPr>
          <w:rFonts w:cs="Times New Roman"/>
          <w:lang w:val="en-GB"/>
        </w:rPr>
        <w:t>conflicting</w:t>
      </w:r>
      <w:r w:rsidR="002D3ED5">
        <w:rPr>
          <w:rFonts w:cs="Times New Roman"/>
          <w:lang w:val="en-GB"/>
        </w:rPr>
        <w:t xml:space="preserve"> </w:t>
      </w:r>
      <w:r w:rsidR="008E7D9C" w:rsidRPr="009C5B85">
        <w:rPr>
          <w:rFonts w:cs="Times New Roman"/>
          <w:lang w:val="en-GB"/>
        </w:rPr>
        <w:t>interests.</w:t>
      </w:r>
      <w:r w:rsidR="002D3ED5">
        <w:rPr>
          <w:rFonts w:cs="Times New Roman"/>
          <w:lang w:val="en-GB"/>
        </w:rPr>
        <w:t xml:space="preserve"> </w:t>
      </w:r>
      <w:r w:rsidR="007F4FD4">
        <w:rPr>
          <w:rFonts w:cs="Times New Roman"/>
          <w:lang w:val="en-GB"/>
        </w:rPr>
        <w:t xml:space="preserve">Parties </w:t>
      </w:r>
      <w:r w:rsidR="008E7D9C" w:rsidRPr="009C5B85">
        <w:rPr>
          <w:rFonts w:cs="Times New Roman"/>
          <w:lang w:val="en-GB"/>
        </w:rPr>
        <w:t>shall</w:t>
      </w:r>
      <w:r w:rsidR="002D3ED5">
        <w:rPr>
          <w:rFonts w:cs="Times New Roman"/>
          <w:lang w:val="en-GB"/>
        </w:rPr>
        <w:t xml:space="preserve"> </w:t>
      </w:r>
      <w:r w:rsidR="008E7D9C" w:rsidRPr="009C5B85">
        <w:rPr>
          <w:rFonts w:cs="Times New Roman"/>
          <w:lang w:val="en-GB"/>
        </w:rPr>
        <w:t>notify</w:t>
      </w:r>
      <w:r w:rsidR="002D3ED5">
        <w:rPr>
          <w:rFonts w:cs="Times New Roman"/>
          <w:lang w:val="en-GB"/>
        </w:rPr>
        <w:t xml:space="preserve"> </w:t>
      </w:r>
      <w:r w:rsidR="00A71984">
        <w:rPr>
          <w:rFonts w:cs="Times New Roman"/>
          <w:lang w:val="en-GB"/>
        </w:rPr>
        <w:t xml:space="preserve">the Sponsor </w:t>
      </w:r>
      <w:r w:rsidR="008E7D9C" w:rsidRPr="009C5B85">
        <w:rPr>
          <w:rFonts w:cs="Times New Roman"/>
          <w:lang w:val="en-GB"/>
        </w:rPr>
        <w:t>promptly</w:t>
      </w:r>
      <w:r w:rsidR="002D3ED5">
        <w:rPr>
          <w:rFonts w:cs="Times New Roman"/>
          <w:lang w:val="en-GB"/>
        </w:rPr>
        <w:t xml:space="preserve"> </w:t>
      </w:r>
      <w:r w:rsidR="008E7D9C" w:rsidRPr="009C5B85">
        <w:rPr>
          <w:rFonts w:cs="Times New Roman"/>
          <w:lang w:val="en-GB"/>
        </w:rPr>
        <w:t>in</w:t>
      </w:r>
      <w:r w:rsidR="002D3ED5">
        <w:rPr>
          <w:rFonts w:cs="Times New Roman"/>
          <w:lang w:val="en-GB"/>
        </w:rPr>
        <w:t xml:space="preserve"> </w:t>
      </w:r>
      <w:r w:rsidR="008E7D9C" w:rsidRPr="009C5B85">
        <w:rPr>
          <w:rFonts w:cs="Times New Roman"/>
          <w:lang w:val="en-GB"/>
        </w:rPr>
        <w:t>writing</w:t>
      </w:r>
      <w:r w:rsidR="002D3ED5">
        <w:rPr>
          <w:rFonts w:cs="Times New Roman"/>
          <w:lang w:val="en-GB"/>
        </w:rPr>
        <w:t xml:space="preserve"> </w:t>
      </w:r>
      <w:r w:rsidR="008E7D9C" w:rsidRPr="009C5B85">
        <w:rPr>
          <w:rFonts w:cs="Times New Roman"/>
          <w:lang w:val="en-GB"/>
        </w:rPr>
        <w:t>of</w:t>
      </w:r>
      <w:r w:rsidR="002D3ED5">
        <w:rPr>
          <w:rFonts w:cs="Times New Roman"/>
          <w:lang w:val="en-GB"/>
        </w:rPr>
        <w:t xml:space="preserve"> </w:t>
      </w:r>
      <w:r w:rsidR="008E7D9C" w:rsidRPr="009C5B85">
        <w:rPr>
          <w:rFonts w:cs="Times New Roman"/>
          <w:lang w:val="en-GB"/>
        </w:rPr>
        <w:t>any</w:t>
      </w:r>
      <w:r w:rsidR="002D3ED5">
        <w:rPr>
          <w:rFonts w:cs="Times New Roman"/>
          <w:lang w:val="en-GB"/>
        </w:rPr>
        <w:t xml:space="preserve"> </w:t>
      </w:r>
      <w:r w:rsidR="008E7D9C" w:rsidRPr="009C5B85">
        <w:rPr>
          <w:rFonts w:cs="Times New Roman"/>
          <w:lang w:val="en-GB"/>
        </w:rPr>
        <w:t>situation</w:t>
      </w:r>
      <w:r w:rsidR="002D3ED5">
        <w:rPr>
          <w:rFonts w:cs="Times New Roman"/>
          <w:lang w:val="en-GB"/>
        </w:rPr>
        <w:t xml:space="preserve"> </w:t>
      </w:r>
      <w:r w:rsidR="008E7D9C" w:rsidRPr="009C5B85">
        <w:rPr>
          <w:rFonts w:cs="Times New Roman"/>
          <w:lang w:val="en-GB"/>
        </w:rPr>
        <w:t>constituting</w:t>
      </w:r>
      <w:r w:rsidR="002D3ED5">
        <w:rPr>
          <w:rFonts w:cs="Times New Roman"/>
          <w:lang w:val="en-GB"/>
        </w:rPr>
        <w:t xml:space="preserve"> </w:t>
      </w:r>
      <w:r w:rsidR="008E7D9C" w:rsidRPr="009C5B85">
        <w:rPr>
          <w:rFonts w:cs="Times New Roman"/>
          <w:lang w:val="en-GB"/>
        </w:rPr>
        <w:t>or</w:t>
      </w:r>
      <w:r w:rsidR="002D3ED5">
        <w:rPr>
          <w:rFonts w:cs="Times New Roman"/>
          <w:lang w:val="en-GB"/>
        </w:rPr>
        <w:t xml:space="preserve"> </w:t>
      </w:r>
      <w:r w:rsidR="008E7D9C" w:rsidRPr="009C5B85">
        <w:rPr>
          <w:rFonts w:cs="Times New Roman"/>
          <w:lang w:val="en-GB"/>
        </w:rPr>
        <w:t>likely</w:t>
      </w:r>
      <w:r w:rsidR="002D3ED5">
        <w:rPr>
          <w:rFonts w:cs="Times New Roman"/>
          <w:lang w:val="en-GB"/>
        </w:rPr>
        <w:t xml:space="preserve"> </w:t>
      </w:r>
      <w:r w:rsidR="008E7D9C" w:rsidRPr="009C5B85">
        <w:rPr>
          <w:rFonts w:cs="Times New Roman"/>
          <w:lang w:val="en-GB"/>
        </w:rPr>
        <w:t>to</w:t>
      </w:r>
      <w:r w:rsidR="002D3ED5">
        <w:rPr>
          <w:rFonts w:cs="Times New Roman"/>
          <w:lang w:val="en-GB"/>
        </w:rPr>
        <w:t xml:space="preserve"> </w:t>
      </w:r>
      <w:r w:rsidR="008E7D9C" w:rsidRPr="009C5B85">
        <w:rPr>
          <w:rFonts w:cs="Times New Roman"/>
          <w:lang w:val="en-GB"/>
        </w:rPr>
        <w:t>lead</w:t>
      </w:r>
      <w:r w:rsidR="002D3ED5">
        <w:rPr>
          <w:rFonts w:cs="Times New Roman"/>
          <w:lang w:val="en-GB"/>
        </w:rPr>
        <w:t xml:space="preserve"> </w:t>
      </w:r>
      <w:r w:rsidR="008E7D9C" w:rsidRPr="009C5B85">
        <w:rPr>
          <w:rFonts w:cs="Times New Roman"/>
          <w:lang w:val="en-GB"/>
        </w:rPr>
        <w:t>to</w:t>
      </w:r>
      <w:r w:rsidR="002D3ED5">
        <w:rPr>
          <w:rFonts w:cs="Times New Roman"/>
          <w:lang w:val="en-GB"/>
        </w:rPr>
        <w:t xml:space="preserve"> </w:t>
      </w:r>
      <w:r w:rsidR="008E7D9C" w:rsidRPr="009C5B85">
        <w:rPr>
          <w:rFonts w:cs="Times New Roman"/>
          <w:lang w:val="en-GB"/>
        </w:rPr>
        <w:t>a</w:t>
      </w:r>
      <w:r w:rsidR="002D3ED5">
        <w:rPr>
          <w:rFonts w:cs="Times New Roman"/>
          <w:lang w:val="en-GB"/>
        </w:rPr>
        <w:t xml:space="preserve"> </w:t>
      </w:r>
      <w:r w:rsidR="008E7D9C" w:rsidRPr="009C5B85">
        <w:rPr>
          <w:rFonts w:cs="Times New Roman"/>
          <w:lang w:val="en-GB"/>
        </w:rPr>
        <w:t>conflict</w:t>
      </w:r>
      <w:r w:rsidR="002D3ED5">
        <w:rPr>
          <w:rFonts w:cs="Times New Roman"/>
          <w:lang w:val="en-GB"/>
        </w:rPr>
        <w:t xml:space="preserve"> </w:t>
      </w:r>
      <w:r w:rsidR="008E7D9C" w:rsidRPr="009C5B85">
        <w:rPr>
          <w:rFonts w:cs="Times New Roman"/>
          <w:lang w:val="en-GB"/>
        </w:rPr>
        <w:t>of</w:t>
      </w:r>
      <w:r w:rsidR="002D3ED5">
        <w:rPr>
          <w:rFonts w:cs="Times New Roman"/>
          <w:lang w:val="en-GB"/>
        </w:rPr>
        <w:t xml:space="preserve"> </w:t>
      </w:r>
      <w:r w:rsidR="008E7D9C" w:rsidRPr="009C5B85">
        <w:rPr>
          <w:rFonts w:cs="Times New Roman"/>
          <w:lang w:val="en-GB"/>
        </w:rPr>
        <w:t>interests</w:t>
      </w:r>
      <w:r w:rsidR="002D3ED5">
        <w:rPr>
          <w:rFonts w:cs="Times New Roman"/>
          <w:lang w:val="en-GB"/>
        </w:rPr>
        <w:t xml:space="preserve"> </w:t>
      </w:r>
      <w:r w:rsidR="008E7D9C" w:rsidRPr="009C5B85">
        <w:rPr>
          <w:rFonts w:cs="Times New Roman"/>
          <w:lang w:val="en-GB"/>
        </w:rPr>
        <w:t>and</w:t>
      </w:r>
      <w:r w:rsidR="002D3ED5">
        <w:rPr>
          <w:rFonts w:cs="Times New Roman"/>
          <w:lang w:val="en-GB"/>
        </w:rPr>
        <w:t xml:space="preserve"> </w:t>
      </w:r>
      <w:r w:rsidR="008E7D9C" w:rsidRPr="009C5B85">
        <w:rPr>
          <w:rFonts w:cs="Times New Roman"/>
          <w:lang w:val="en-GB"/>
        </w:rPr>
        <w:t>immediately</w:t>
      </w:r>
      <w:r w:rsidR="002D3ED5">
        <w:rPr>
          <w:rFonts w:cs="Times New Roman"/>
          <w:lang w:val="en-GB"/>
        </w:rPr>
        <w:t xml:space="preserve"> </w:t>
      </w:r>
      <w:r w:rsidR="008E7D9C" w:rsidRPr="009C5B85">
        <w:rPr>
          <w:rFonts w:cs="Times New Roman"/>
          <w:lang w:val="en-GB"/>
        </w:rPr>
        <w:t>take</w:t>
      </w:r>
      <w:r w:rsidR="002D3ED5">
        <w:rPr>
          <w:rFonts w:cs="Times New Roman"/>
          <w:lang w:val="en-GB"/>
        </w:rPr>
        <w:t xml:space="preserve"> </w:t>
      </w:r>
      <w:r w:rsidR="008E7D9C" w:rsidRPr="009C5B85">
        <w:rPr>
          <w:rFonts w:cs="Times New Roman"/>
          <w:lang w:val="en-GB"/>
        </w:rPr>
        <w:t>all</w:t>
      </w:r>
      <w:r w:rsidR="002D3ED5">
        <w:rPr>
          <w:rFonts w:cs="Times New Roman"/>
          <w:lang w:val="en-GB"/>
        </w:rPr>
        <w:t xml:space="preserve"> </w:t>
      </w:r>
      <w:r w:rsidR="008E7D9C" w:rsidRPr="009C5B85">
        <w:rPr>
          <w:rFonts w:cs="Times New Roman"/>
          <w:lang w:val="en-GB"/>
        </w:rPr>
        <w:t>steps</w:t>
      </w:r>
      <w:r w:rsidR="002D3ED5">
        <w:rPr>
          <w:rFonts w:cs="Times New Roman"/>
          <w:lang w:val="en-GB"/>
        </w:rPr>
        <w:t xml:space="preserve"> </w:t>
      </w:r>
      <w:r w:rsidR="008E7D9C" w:rsidRPr="009C5B85">
        <w:rPr>
          <w:rFonts w:cs="Times New Roman"/>
          <w:lang w:val="en-GB"/>
        </w:rPr>
        <w:t>to</w:t>
      </w:r>
      <w:r w:rsidR="002D3ED5">
        <w:rPr>
          <w:rFonts w:cs="Times New Roman"/>
          <w:lang w:val="en-GB"/>
        </w:rPr>
        <w:t xml:space="preserve"> </w:t>
      </w:r>
      <w:r w:rsidR="008E7D9C" w:rsidRPr="009C5B85">
        <w:rPr>
          <w:rFonts w:cs="Times New Roman"/>
          <w:lang w:val="en-GB"/>
        </w:rPr>
        <w:t>rectify</w:t>
      </w:r>
      <w:r w:rsidR="002D3ED5">
        <w:rPr>
          <w:rFonts w:cs="Times New Roman"/>
          <w:lang w:val="en-GB"/>
        </w:rPr>
        <w:t xml:space="preserve"> </w:t>
      </w:r>
      <w:r w:rsidR="008E7D9C" w:rsidRPr="009C5B85">
        <w:rPr>
          <w:rFonts w:cs="Times New Roman"/>
          <w:lang w:val="en-GB"/>
        </w:rPr>
        <w:t>this</w:t>
      </w:r>
      <w:r w:rsidR="002D3ED5">
        <w:rPr>
          <w:rFonts w:cs="Times New Roman"/>
          <w:lang w:val="en-GB"/>
        </w:rPr>
        <w:t xml:space="preserve"> </w:t>
      </w:r>
      <w:r w:rsidR="008E7D9C" w:rsidRPr="009C5B85">
        <w:rPr>
          <w:rFonts w:cs="Times New Roman"/>
          <w:lang w:val="en-GB"/>
        </w:rPr>
        <w:t>situation.</w:t>
      </w:r>
      <w:r w:rsidR="002D3ED5">
        <w:rPr>
          <w:rFonts w:cs="Times New Roman"/>
          <w:lang w:val="en-GB"/>
        </w:rPr>
        <w:t xml:space="preserve"> </w:t>
      </w:r>
    </w:p>
    <w:p w14:paraId="7A76719C" w14:textId="76BBEC57" w:rsidR="00940E23" w:rsidRPr="00D870E1" w:rsidRDefault="00DC432E" w:rsidP="001927D5">
      <w:pPr>
        <w:pStyle w:val="Kop2"/>
        <w:numPr>
          <w:ilvl w:val="1"/>
          <w:numId w:val="1"/>
        </w:numPr>
      </w:pPr>
      <w:bookmarkStart w:id="13" w:name="_Toc501364215"/>
      <w:r w:rsidRPr="00A575F4">
        <w:t>Administration</w:t>
      </w:r>
      <w:r w:rsidR="002D3ED5" w:rsidRPr="00A575F4">
        <w:t xml:space="preserve"> </w:t>
      </w:r>
      <w:r w:rsidRPr="00A575F4">
        <w:t>and</w:t>
      </w:r>
      <w:r w:rsidR="002D3ED5" w:rsidRPr="00A575F4">
        <w:t xml:space="preserve"> </w:t>
      </w:r>
      <w:r w:rsidRPr="00A575F4">
        <w:t>Direction</w:t>
      </w:r>
      <w:r w:rsidR="002D3ED5" w:rsidRPr="00A575F4">
        <w:t xml:space="preserve"> </w:t>
      </w:r>
      <w:r w:rsidRPr="00A575F4">
        <w:t>of</w:t>
      </w:r>
      <w:r w:rsidR="002D3ED5" w:rsidRPr="00A575F4">
        <w:t xml:space="preserve"> </w:t>
      </w:r>
      <w:r w:rsidRPr="00A575F4">
        <w:t>the</w:t>
      </w:r>
      <w:r w:rsidR="002D3ED5" w:rsidRPr="00A575F4">
        <w:t xml:space="preserve"> </w:t>
      </w:r>
      <w:r w:rsidR="009867CA">
        <w:t xml:space="preserve">Clinical </w:t>
      </w:r>
      <w:r w:rsidR="009867CA" w:rsidRPr="00A575F4">
        <w:t>Study</w:t>
      </w:r>
      <w:bookmarkEnd w:id="13"/>
    </w:p>
    <w:p w14:paraId="62AAE7A6" w14:textId="77777777" w:rsidR="002515CA" w:rsidRPr="002515CA" w:rsidRDefault="002515CA" w:rsidP="002515CA">
      <w:pPr>
        <w:pStyle w:val="Plattetekst"/>
        <w:tabs>
          <w:tab w:val="left" w:pos="0"/>
        </w:tabs>
        <w:spacing w:after="240" w:line="360" w:lineRule="auto"/>
        <w:ind w:left="862" w:right="3" w:firstLine="0"/>
        <w:jc w:val="both"/>
        <w:rPr>
          <w:rFonts w:cs="Times New Roman"/>
          <w:spacing w:val="-1"/>
          <w:lang w:val="en-GB"/>
        </w:rPr>
      </w:pPr>
    </w:p>
    <w:p w14:paraId="2CF15B38" w14:textId="008AAA10" w:rsidR="00F82BA5" w:rsidRPr="001927D5" w:rsidRDefault="00AF6807" w:rsidP="001927D5">
      <w:pPr>
        <w:pStyle w:val="Plattetekst"/>
        <w:numPr>
          <w:ilvl w:val="2"/>
          <w:numId w:val="33"/>
        </w:numPr>
        <w:tabs>
          <w:tab w:val="left" w:pos="0"/>
        </w:tabs>
        <w:spacing w:after="240" w:line="360" w:lineRule="auto"/>
        <w:ind w:right="3"/>
        <w:jc w:val="both"/>
        <w:rPr>
          <w:rFonts w:cs="Times New Roman"/>
          <w:spacing w:val="-1"/>
          <w:lang w:val="en-GB"/>
        </w:rPr>
      </w:pPr>
      <w:r w:rsidRPr="007844DD">
        <w:rPr>
          <w:rFonts w:cs="Times New Roman"/>
          <w:i/>
          <w:spacing w:val="-1"/>
          <w:lang w:val="en-GB"/>
        </w:rPr>
        <w:t>Scope</w:t>
      </w:r>
      <w:r w:rsidR="002D3ED5">
        <w:rPr>
          <w:rFonts w:cs="Times New Roman"/>
          <w:i/>
          <w:spacing w:val="-1"/>
          <w:lang w:val="en-GB"/>
        </w:rPr>
        <w:t xml:space="preserve"> </w:t>
      </w:r>
      <w:r w:rsidRPr="007844DD">
        <w:rPr>
          <w:rFonts w:cs="Times New Roman"/>
          <w:i/>
          <w:spacing w:val="-1"/>
          <w:lang w:val="en-GB"/>
        </w:rPr>
        <w:t>and</w:t>
      </w:r>
      <w:r w:rsidR="002D3ED5">
        <w:rPr>
          <w:rFonts w:cs="Times New Roman"/>
          <w:i/>
          <w:spacing w:val="-1"/>
          <w:lang w:val="en-GB"/>
        </w:rPr>
        <w:t xml:space="preserve"> </w:t>
      </w:r>
      <w:r w:rsidRPr="007844DD">
        <w:rPr>
          <w:rFonts w:cs="Times New Roman"/>
          <w:i/>
          <w:spacing w:val="-1"/>
          <w:lang w:val="en-GB"/>
        </w:rPr>
        <w:t>objectives.</w:t>
      </w:r>
      <w:r w:rsidR="002D3ED5">
        <w:rPr>
          <w:rFonts w:cs="Times New Roman"/>
          <w:i/>
          <w:spacing w:val="-1"/>
          <w:lang w:val="en-GB"/>
        </w:rPr>
        <w:t xml:space="preserve"> </w:t>
      </w:r>
      <w:r w:rsidR="00F82BA5" w:rsidRPr="001927D5">
        <w:rPr>
          <w:rFonts w:cs="Times New Roman"/>
          <w:spacing w:val="-1"/>
          <w:lang w:val="en-GB"/>
        </w:rPr>
        <w:t>The</w:t>
      </w:r>
      <w:r w:rsidR="002D3ED5" w:rsidRPr="001927D5">
        <w:rPr>
          <w:rFonts w:cs="Times New Roman"/>
          <w:spacing w:val="-1"/>
          <w:lang w:val="en-GB"/>
        </w:rPr>
        <w:t xml:space="preserve"> </w:t>
      </w:r>
      <w:r w:rsidR="00296FD7" w:rsidRPr="001927D5">
        <w:rPr>
          <w:rFonts w:cs="Times New Roman"/>
          <w:spacing w:val="-1"/>
          <w:lang w:val="en-GB"/>
        </w:rPr>
        <w:t>scope</w:t>
      </w:r>
      <w:r w:rsidR="002D3ED5" w:rsidRPr="001927D5">
        <w:rPr>
          <w:rFonts w:cs="Times New Roman"/>
          <w:spacing w:val="-1"/>
          <w:lang w:val="en-GB"/>
        </w:rPr>
        <w:t xml:space="preserve"> </w:t>
      </w:r>
      <w:r w:rsidR="00D36EF9" w:rsidRPr="001927D5">
        <w:rPr>
          <w:rFonts w:cs="Times New Roman"/>
          <w:spacing w:val="-1"/>
          <w:lang w:val="en-GB"/>
        </w:rPr>
        <w:t>and</w:t>
      </w:r>
      <w:r w:rsidR="002D3ED5" w:rsidRPr="001927D5">
        <w:rPr>
          <w:rFonts w:cs="Times New Roman"/>
          <w:spacing w:val="-1"/>
          <w:lang w:val="en-GB"/>
        </w:rPr>
        <w:t xml:space="preserve"> </w:t>
      </w:r>
      <w:r w:rsidR="00D36EF9" w:rsidRPr="001927D5">
        <w:rPr>
          <w:rFonts w:cs="Times New Roman"/>
          <w:spacing w:val="-1"/>
          <w:lang w:val="en-GB"/>
        </w:rPr>
        <w:t>objectives</w:t>
      </w:r>
      <w:r w:rsidR="002D3ED5" w:rsidRPr="001927D5">
        <w:rPr>
          <w:rFonts w:cs="Times New Roman"/>
          <w:spacing w:val="-1"/>
          <w:lang w:val="en-GB"/>
        </w:rPr>
        <w:t xml:space="preserve"> </w:t>
      </w:r>
      <w:r w:rsidR="00F82BA5" w:rsidRPr="001927D5">
        <w:rPr>
          <w:rFonts w:cs="Times New Roman"/>
          <w:spacing w:val="-1"/>
          <w:lang w:val="en-GB"/>
        </w:rPr>
        <w:t>of</w:t>
      </w:r>
      <w:r w:rsidR="002D3ED5" w:rsidRPr="001927D5">
        <w:rPr>
          <w:rFonts w:cs="Times New Roman"/>
          <w:spacing w:val="-1"/>
          <w:lang w:val="en-GB"/>
        </w:rPr>
        <w:t xml:space="preserve"> </w:t>
      </w:r>
      <w:r w:rsidR="00F82BA5" w:rsidRPr="001927D5">
        <w:rPr>
          <w:rFonts w:cs="Times New Roman"/>
          <w:spacing w:val="-1"/>
          <w:lang w:val="en-GB"/>
        </w:rPr>
        <w:t>the</w:t>
      </w:r>
      <w:r w:rsidR="002D3ED5" w:rsidRPr="001927D5">
        <w:rPr>
          <w:rFonts w:cs="Times New Roman"/>
          <w:spacing w:val="-1"/>
          <w:lang w:val="en-GB"/>
        </w:rPr>
        <w:t xml:space="preserve"> </w:t>
      </w:r>
      <w:r w:rsidR="009867CA" w:rsidRPr="001927D5">
        <w:rPr>
          <w:rFonts w:cs="Times New Roman"/>
          <w:spacing w:val="-1"/>
          <w:lang w:val="en-GB"/>
        </w:rPr>
        <w:t>Clinical Study</w:t>
      </w:r>
      <w:r w:rsidR="002D3ED5" w:rsidRPr="001927D5">
        <w:rPr>
          <w:rFonts w:cs="Times New Roman"/>
          <w:spacing w:val="-1"/>
          <w:lang w:val="en-GB"/>
        </w:rPr>
        <w:t xml:space="preserve"> </w:t>
      </w:r>
      <w:r w:rsidR="00F82BA5" w:rsidRPr="001927D5">
        <w:rPr>
          <w:rFonts w:cs="Times New Roman"/>
          <w:spacing w:val="-1"/>
          <w:lang w:val="en-GB"/>
        </w:rPr>
        <w:t>are</w:t>
      </w:r>
      <w:r w:rsidR="002D3ED5" w:rsidRPr="001927D5">
        <w:rPr>
          <w:rFonts w:cs="Times New Roman"/>
          <w:spacing w:val="-1"/>
          <w:lang w:val="en-GB"/>
        </w:rPr>
        <w:t xml:space="preserve"> </w:t>
      </w:r>
      <w:r w:rsidR="00F82BA5" w:rsidRPr="001927D5">
        <w:rPr>
          <w:rFonts w:cs="Times New Roman"/>
          <w:spacing w:val="-1"/>
          <w:lang w:val="en-GB"/>
        </w:rPr>
        <w:t>set</w:t>
      </w:r>
      <w:r w:rsidR="002D3ED5" w:rsidRPr="001927D5">
        <w:rPr>
          <w:rFonts w:cs="Times New Roman"/>
          <w:spacing w:val="-1"/>
          <w:lang w:val="en-GB"/>
        </w:rPr>
        <w:t xml:space="preserve"> </w:t>
      </w:r>
      <w:r w:rsidR="00F82BA5" w:rsidRPr="001927D5">
        <w:rPr>
          <w:rFonts w:cs="Times New Roman"/>
          <w:spacing w:val="-1"/>
          <w:lang w:val="en-GB"/>
        </w:rPr>
        <w:t>out</w:t>
      </w:r>
      <w:r w:rsidR="002D3ED5" w:rsidRPr="001927D5">
        <w:rPr>
          <w:rFonts w:cs="Times New Roman"/>
          <w:spacing w:val="-1"/>
          <w:lang w:val="en-GB"/>
        </w:rPr>
        <w:t xml:space="preserve"> </w:t>
      </w:r>
      <w:r w:rsidR="00F82BA5" w:rsidRPr="001927D5">
        <w:rPr>
          <w:rFonts w:cs="Times New Roman"/>
          <w:spacing w:val="-1"/>
          <w:lang w:val="en-GB"/>
        </w:rPr>
        <w:t>in</w:t>
      </w:r>
      <w:r w:rsidR="002D3ED5" w:rsidRPr="001927D5">
        <w:rPr>
          <w:rFonts w:cs="Times New Roman"/>
          <w:spacing w:val="-1"/>
          <w:lang w:val="en-GB"/>
        </w:rPr>
        <w:t xml:space="preserve"> </w:t>
      </w:r>
      <w:r w:rsidR="00F82BA5" w:rsidRPr="001927D5">
        <w:rPr>
          <w:rFonts w:cs="Times New Roman"/>
          <w:spacing w:val="-1"/>
          <w:lang w:val="en-GB"/>
        </w:rPr>
        <w:t>Schedule</w:t>
      </w:r>
      <w:r w:rsidR="002D3ED5" w:rsidRPr="001927D5">
        <w:rPr>
          <w:rFonts w:cs="Times New Roman"/>
          <w:spacing w:val="-1"/>
          <w:lang w:val="en-GB"/>
        </w:rPr>
        <w:t xml:space="preserve"> </w:t>
      </w:r>
      <w:r w:rsidR="0022336F">
        <w:rPr>
          <w:rFonts w:cs="Times New Roman"/>
          <w:spacing w:val="-1"/>
          <w:lang w:val="en-GB"/>
        </w:rPr>
        <w:t>3</w:t>
      </w:r>
      <w:r w:rsidR="00F82BA5" w:rsidRPr="001927D5">
        <w:rPr>
          <w:rFonts w:cs="Times New Roman"/>
          <w:spacing w:val="-1"/>
          <w:lang w:val="en-GB"/>
        </w:rPr>
        <w:t>.</w:t>
      </w:r>
      <w:r w:rsidR="002D3ED5" w:rsidRPr="001927D5">
        <w:rPr>
          <w:rFonts w:cs="Times New Roman"/>
          <w:spacing w:val="-1"/>
          <w:lang w:val="en-GB"/>
        </w:rPr>
        <w:t xml:space="preserve"> </w:t>
      </w:r>
      <w:r w:rsidR="00F82BA5" w:rsidRPr="001927D5">
        <w:rPr>
          <w:rFonts w:cs="Times New Roman"/>
          <w:spacing w:val="-1"/>
          <w:lang w:val="en-GB"/>
        </w:rPr>
        <w:t>The</w:t>
      </w:r>
      <w:r w:rsidR="002D3ED5" w:rsidRPr="001927D5">
        <w:rPr>
          <w:rFonts w:cs="Times New Roman"/>
          <w:spacing w:val="-1"/>
          <w:lang w:val="en-GB"/>
        </w:rPr>
        <w:t xml:space="preserve"> </w:t>
      </w:r>
      <w:r w:rsidR="00C4001F" w:rsidRPr="001927D5">
        <w:rPr>
          <w:rFonts w:cs="Times New Roman"/>
          <w:spacing w:val="-1"/>
          <w:lang w:val="en-GB"/>
        </w:rPr>
        <w:t xml:space="preserve">management and coordination </w:t>
      </w:r>
      <w:r w:rsidR="00296FD7" w:rsidRPr="001927D5">
        <w:rPr>
          <w:rFonts w:cs="Times New Roman"/>
          <w:spacing w:val="-1"/>
          <w:lang w:val="en-GB"/>
        </w:rPr>
        <w:t>of</w:t>
      </w:r>
      <w:r w:rsidR="002D3ED5" w:rsidRPr="001927D5">
        <w:rPr>
          <w:rFonts w:cs="Times New Roman"/>
          <w:spacing w:val="-1"/>
          <w:lang w:val="en-GB"/>
        </w:rPr>
        <w:t xml:space="preserve"> </w:t>
      </w:r>
      <w:r w:rsidR="00F82BA5" w:rsidRPr="001927D5">
        <w:rPr>
          <w:rFonts w:cs="Times New Roman"/>
          <w:spacing w:val="-1"/>
          <w:lang w:val="en-GB"/>
        </w:rPr>
        <w:t>the</w:t>
      </w:r>
      <w:r w:rsidR="002D3ED5" w:rsidRPr="001927D5">
        <w:rPr>
          <w:rFonts w:cs="Times New Roman"/>
          <w:spacing w:val="-1"/>
          <w:lang w:val="en-GB"/>
        </w:rPr>
        <w:t xml:space="preserve"> </w:t>
      </w:r>
      <w:r w:rsidR="009867CA" w:rsidRPr="001927D5">
        <w:rPr>
          <w:rFonts w:cs="Times New Roman"/>
          <w:spacing w:val="-1"/>
          <w:lang w:val="en-GB"/>
        </w:rPr>
        <w:t>Clinical Study</w:t>
      </w:r>
      <w:r w:rsidR="002D3ED5" w:rsidRPr="001927D5">
        <w:rPr>
          <w:rFonts w:cs="Times New Roman"/>
          <w:spacing w:val="-1"/>
          <w:lang w:val="en-GB"/>
        </w:rPr>
        <w:t xml:space="preserve"> </w:t>
      </w:r>
      <w:r w:rsidR="00F82BA5" w:rsidRPr="001927D5">
        <w:rPr>
          <w:rFonts w:cs="Times New Roman"/>
          <w:spacing w:val="-1"/>
          <w:lang w:val="en-GB"/>
        </w:rPr>
        <w:t>shall</w:t>
      </w:r>
      <w:r w:rsidR="002D3ED5" w:rsidRPr="001927D5">
        <w:rPr>
          <w:rFonts w:cs="Times New Roman"/>
          <w:spacing w:val="-1"/>
          <w:lang w:val="en-GB"/>
        </w:rPr>
        <w:t xml:space="preserve"> </w:t>
      </w:r>
      <w:r w:rsidR="00F82BA5" w:rsidRPr="001927D5">
        <w:rPr>
          <w:rFonts w:cs="Times New Roman"/>
          <w:spacing w:val="-1"/>
          <w:lang w:val="en-GB"/>
        </w:rPr>
        <w:t>be</w:t>
      </w:r>
      <w:r w:rsidR="002D3ED5" w:rsidRPr="001927D5">
        <w:rPr>
          <w:rFonts w:cs="Times New Roman"/>
          <w:spacing w:val="-1"/>
          <w:lang w:val="en-GB"/>
        </w:rPr>
        <w:t xml:space="preserve"> </w:t>
      </w:r>
      <w:r w:rsidR="00F82BA5" w:rsidRPr="001927D5">
        <w:rPr>
          <w:rFonts w:cs="Times New Roman"/>
          <w:spacing w:val="-1"/>
          <w:lang w:val="en-GB"/>
        </w:rPr>
        <w:t>under</w:t>
      </w:r>
      <w:r w:rsidR="002D3ED5" w:rsidRPr="001927D5">
        <w:rPr>
          <w:rFonts w:cs="Times New Roman"/>
          <w:spacing w:val="-1"/>
          <w:lang w:val="en-GB"/>
        </w:rPr>
        <w:t xml:space="preserve"> </w:t>
      </w:r>
      <w:r w:rsidR="00F82BA5" w:rsidRPr="001927D5">
        <w:rPr>
          <w:rFonts w:cs="Times New Roman"/>
          <w:spacing w:val="-1"/>
          <w:lang w:val="en-GB"/>
        </w:rPr>
        <w:t>the</w:t>
      </w:r>
      <w:r w:rsidR="002D3ED5" w:rsidRPr="001927D5">
        <w:rPr>
          <w:rFonts w:cs="Times New Roman"/>
          <w:spacing w:val="-1"/>
          <w:lang w:val="en-GB"/>
        </w:rPr>
        <w:t xml:space="preserve"> </w:t>
      </w:r>
      <w:r w:rsidR="00F82BA5" w:rsidRPr="001927D5">
        <w:rPr>
          <w:rFonts w:cs="Times New Roman"/>
          <w:spacing w:val="-1"/>
          <w:lang w:val="en-GB"/>
        </w:rPr>
        <w:t>control</w:t>
      </w:r>
      <w:r w:rsidR="002D3ED5" w:rsidRPr="001927D5">
        <w:rPr>
          <w:rFonts w:cs="Times New Roman"/>
          <w:spacing w:val="-1"/>
          <w:lang w:val="en-GB"/>
        </w:rPr>
        <w:t xml:space="preserve"> </w:t>
      </w:r>
      <w:r w:rsidR="00F82BA5" w:rsidRPr="001927D5">
        <w:rPr>
          <w:rFonts w:cs="Times New Roman"/>
          <w:spacing w:val="-1"/>
          <w:lang w:val="en-GB"/>
        </w:rPr>
        <w:t>of</w:t>
      </w:r>
      <w:r w:rsidR="002D3ED5" w:rsidRPr="001927D5">
        <w:rPr>
          <w:rFonts w:cs="Times New Roman"/>
          <w:spacing w:val="-1"/>
          <w:lang w:val="en-GB"/>
        </w:rPr>
        <w:t xml:space="preserve"> </w:t>
      </w:r>
      <w:r w:rsidR="00C4001F" w:rsidRPr="001927D5">
        <w:rPr>
          <w:rFonts w:cs="Times New Roman"/>
          <w:spacing w:val="-1"/>
          <w:lang w:val="en-GB"/>
        </w:rPr>
        <w:t>the Sponsor</w:t>
      </w:r>
      <w:r w:rsidR="00F82BA5" w:rsidRPr="001927D5">
        <w:rPr>
          <w:rFonts w:cs="Times New Roman"/>
          <w:spacing w:val="-1"/>
          <w:lang w:val="en-GB"/>
        </w:rPr>
        <w:t>,</w:t>
      </w:r>
      <w:r w:rsidR="002D3ED5" w:rsidRPr="001927D5">
        <w:rPr>
          <w:rFonts w:cs="Times New Roman"/>
          <w:spacing w:val="-1"/>
          <w:lang w:val="en-GB"/>
        </w:rPr>
        <w:t xml:space="preserve"> </w:t>
      </w:r>
      <w:r w:rsidR="00F82BA5" w:rsidRPr="001927D5">
        <w:rPr>
          <w:rFonts w:cs="Times New Roman"/>
          <w:spacing w:val="-1"/>
          <w:lang w:val="en-GB"/>
        </w:rPr>
        <w:t>as</w:t>
      </w:r>
      <w:r w:rsidR="002D3ED5" w:rsidRPr="001927D5">
        <w:rPr>
          <w:rFonts w:cs="Times New Roman"/>
          <w:spacing w:val="-1"/>
          <w:lang w:val="en-GB"/>
        </w:rPr>
        <w:t xml:space="preserve"> </w:t>
      </w:r>
      <w:r w:rsidR="00F82BA5" w:rsidRPr="001927D5">
        <w:rPr>
          <w:rFonts w:cs="Times New Roman"/>
          <w:spacing w:val="-1"/>
          <w:lang w:val="en-GB"/>
        </w:rPr>
        <w:t>appropriate,</w:t>
      </w:r>
      <w:r w:rsidR="002D3ED5" w:rsidRPr="001927D5">
        <w:rPr>
          <w:rFonts w:cs="Times New Roman"/>
          <w:spacing w:val="-1"/>
          <w:lang w:val="en-GB"/>
        </w:rPr>
        <w:t xml:space="preserve"> </w:t>
      </w:r>
      <w:r w:rsidR="00C4001F" w:rsidRPr="001927D5">
        <w:rPr>
          <w:rFonts w:cs="Times New Roman"/>
          <w:spacing w:val="-1"/>
          <w:lang w:val="en-GB"/>
        </w:rPr>
        <w:t xml:space="preserve">in consultation </w:t>
      </w:r>
      <w:r w:rsidR="00F82BA5" w:rsidRPr="001927D5">
        <w:rPr>
          <w:rFonts w:cs="Times New Roman"/>
          <w:spacing w:val="-1"/>
          <w:lang w:val="en-GB"/>
        </w:rPr>
        <w:t>with</w:t>
      </w:r>
      <w:r w:rsidR="002D3ED5" w:rsidRPr="001927D5">
        <w:rPr>
          <w:rFonts w:cs="Times New Roman"/>
          <w:spacing w:val="-1"/>
          <w:lang w:val="en-GB"/>
        </w:rPr>
        <w:t xml:space="preserve"> </w:t>
      </w:r>
      <w:r w:rsidR="00B24FF0" w:rsidRPr="001927D5">
        <w:rPr>
          <w:rFonts w:cs="Times New Roman"/>
          <w:spacing w:val="-1"/>
          <w:lang w:val="en-GB"/>
        </w:rPr>
        <w:t xml:space="preserve">the </w:t>
      </w:r>
      <w:r w:rsidR="0022336F">
        <w:rPr>
          <w:rFonts w:cs="Times New Roman"/>
          <w:spacing w:val="-1"/>
          <w:lang w:val="en-GB"/>
        </w:rPr>
        <w:t>Funding Agency</w:t>
      </w:r>
      <w:r w:rsidR="00F82BA5" w:rsidRPr="001927D5">
        <w:rPr>
          <w:rFonts w:cs="Times New Roman"/>
          <w:spacing w:val="-1"/>
          <w:lang w:val="en-GB"/>
        </w:rPr>
        <w:t>.</w:t>
      </w:r>
      <w:r w:rsidR="002D3ED5" w:rsidRPr="001927D5">
        <w:rPr>
          <w:rFonts w:cs="Times New Roman"/>
          <w:spacing w:val="-1"/>
          <w:lang w:val="en-GB"/>
        </w:rPr>
        <w:t xml:space="preserve"> </w:t>
      </w:r>
    </w:p>
    <w:p w14:paraId="42453C66" w14:textId="7CD9F16B" w:rsidR="00CB0392" w:rsidRPr="00F47441" w:rsidRDefault="00AF6807" w:rsidP="001927D5">
      <w:pPr>
        <w:pStyle w:val="Plattetekst"/>
        <w:numPr>
          <w:ilvl w:val="2"/>
          <w:numId w:val="33"/>
        </w:numPr>
        <w:tabs>
          <w:tab w:val="left" w:pos="0"/>
        </w:tabs>
        <w:spacing w:after="240" w:line="360" w:lineRule="auto"/>
        <w:ind w:right="3"/>
        <w:jc w:val="both"/>
        <w:rPr>
          <w:rFonts w:cs="Times New Roman"/>
          <w:lang w:val="en-GB"/>
        </w:rPr>
      </w:pPr>
      <w:r w:rsidRPr="009C5B85">
        <w:rPr>
          <w:rFonts w:cs="Times New Roman"/>
          <w:i/>
          <w:spacing w:val="-1"/>
          <w:lang w:val="en-GB"/>
        </w:rPr>
        <w:lastRenderedPageBreak/>
        <w:t>Timetable.</w:t>
      </w:r>
      <w:r w:rsidR="002D3ED5">
        <w:rPr>
          <w:rFonts w:cs="Times New Roman"/>
          <w:i/>
          <w:spacing w:val="-1"/>
          <w:lang w:val="en-GB"/>
        </w:rPr>
        <w:t xml:space="preserve"> </w:t>
      </w:r>
      <w:r w:rsidR="00CB0392" w:rsidRPr="009C5B85">
        <w:rPr>
          <w:rFonts w:cs="Times New Roman"/>
          <w:spacing w:val="-1"/>
          <w:lang w:val="en-GB"/>
        </w:rPr>
        <w:t>In</w:t>
      </w:r>
      <w:r w:rsidR="002D3ED5">
        <w:rPr>
          <w:rFonts w:cs="Times New Roman"/>
          <w:spacing w:val="-1"/>
          <w:lang w:val="en-GB"/>
        </w:rPr>
        <w:t xml:space="preserve"> </w:t>
      </w:r>
      <w:r w:rsidR="00CB0392" w:rsidRPr="009C5B85">
        <w:rPr>
          <w:rFonts w:cs="Times New Roman"/>
          <w:spacing w:val="-1"/>
          <w:lang w:val="en-GB"/>
        </w:rPr>
        <w:t>conducting</w:t>
      </w:r>
      <w:r w:rsidR="002D3ED5">
        <w:rPr>
          <w:rFonts w:cs="Times New Roman"/>
          <w:spacing w:val="-1"/>
          <w:lang w:val="en-GB"/>
        </w:rPr>
        <w:t xml:space="preserve"> </w:t>
      </w:r>
      <w:r w:rsidR="00CB0392"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CB0392" w:rsidRPr="009C5B85">
        <w:rPr>
          <w:rFonts w:cs="Times New Roman"/>
          <w:spacing w:val="-1"/>
          <w:lang w:val="en-GB"/>
        </w:rPr>
        <w:t>,</w:t>
      </w:r>
      <w:r w:rsidR="002D3ED5">
        <w:rPr>
          <w:rFonts w:cs="Times New Roman"/>
          <w:spacing w:val="-1"/>
          <w:lang w:val="en-GB"/>
        </w:rPr>
        <w:t xml:space="preserve"> </w:t>
      </w:r>
      <w:r w:rsidR="0022336F">
        <w:rPr>
          <w:rFonts w:cs="Times New Roman"/>
          <w:spacing w:val="-1"/>
          <w:lang w:val="en-GB"/>
        </w:rPr>
        <w:t xml:space="preserve">the Parties </w:t>
      </w:r>
      <w:r w:rsidR="00CB0392" w:rsidRPr="009C5B85">
        <w:rPr>
          <w:rFonts w:cs="Times New Roman"/>
          <w:spacing w:val="-1"/>
          <w:lang w:val="en-GB"/>
        </w:rPr>
        <w:t>shall</w:t>
      </w:r>
      <w:r w:rsidR="002D3ED5">
        <w:rPr>
          <w:rFonts w:cs="Times New Roman"/>
          <w:spacing w:val="-1"/>
          <w:lang w:val="en-GB"/>
        </w:rPr>
        <w:t xml:space="preserve"> </w:t>
      </w:r>
      <w:r w:rsidR="00CB0392" w:rsidRPr="009C5B85">
        <w:rPr>
          <w:rFonts w:cs="Times New Roman"/>
          <w:spacing w:val="-1"/>
          <w:lang w:val="en-GB"/>
        </w:rPr>
        <w:t>use</w:t>
      </w:r>
      <w:r w:rsidR="002D3ED5">
        <w:rPr>
          <w:rFonts w:cs="Times New Roman"/>
          <w:spacing w:val="-1"/>
          <w:lang w:val="en-GB"/>
        </w:rPr>
        <w:t xml:space="preserve"> </w:t>
      </w:r>
      <w:r w:rsidR="00CB0392" w:rsidRPr="009C5B85">
        <w:rPr>
          <w:rFonts w:cs="Times New Roman"/>
          <w:spacing w:val="-1"/>
          <w:lang w:val="en-GB"/>
        </w:rPr>
        <w:t>best</w:t>
      </w:r>
      <w:r w:rsidR="002D3ED5">
        <w:rPr>
          <w:rFonts w:cs="Times New Roman"/>
          <w:spacing w:val="-1"/>
          <w:lang w:val="en-GB"/>
        </w:rPr>
        <w:t xml:space="preserve"> </w:t>
      </w:r>
      <w:r w:rsidR="00CB0392" w:rsidRPr="009C5B85">
        <w:rPr>
          <w:rFonts w:cs="Times New Roman"/>
          <w:spacing w:val="-1"/>
          <w:lang w:val="en-GB"/>
        </w:rPr>
        <w:t>efforts</w:t>
      </w:r>
      <w:r w:rsidR="002D3ED5">
        <w:rPr>
          <w:rFonts w:cs="Times New Roman"/>
          <w:spacing w:val="-1"/>
          <w:lang w:val="en-GB"/>
        </w:rPr>
        <w:t xml:space="preserve"> </w:t>
      </w:r>
      <w:r w:rsidR="00CB0392" w:rsidRPr="009C5B85">
        <w:rPr>
          <w:rFonts w:cs="Times New Roman"/>
          <w:spacing w:val="-1"/>
          <w:lang w:val="en-GB"/>
        </w:rPr>
        <w:t>to</w:t>
      </w:r>
      <w:r w:rsidR="002D3ED5">
        <w:rPr>
          <w:rFonts w:cs="Times New Roman"/>
          <w:spacing w:val="-1"/>
          <w:lang w:val="en-GB"/>
        </w:rPr>
        <w:t xml:space="preserve"> </w:t>
      </w:r>
      <w:r w:rsidR="00CB0392" w:rsidRPr="009C5B85">
        <w:rPr>
          <w:rFonts w:cs="Times New Roman"/>
          <w:spacing w:val="-1"/>
          <w:lang w:val="en-GB"/>
        </w:rPr>
        <w:t>comply</w:t>
      </w:r>
      <w:r w:rsidR="002D3ED5">
        <w:rPr>
          <w:rFonts w:cs="Times New Roman"/>
          <w:spacing w:val="-1"/>
          <w:lang w:val="en-GB"/>
        </w:rPr>
        <w:t xml:space="preserve"> </w:t>
      </w:r>
      <w:r w:rsidR="00CB0392" w:rsidRPr="009C5B85">
        <w:rPr>
          <w:rFonts w:cs="Times New Roman"/>
          <w:spacing w:val="-1"/>
          <w:lang w:val="en-GB"/>
        </w:rPr>
        <w:t>with</w:t>
      </w:r>
      <w:r w:rsidR="002D3ED5">
        <w:rPr>
          <w:rFonts w:cs="Times New Roman"/>
          <w:spacing w:val="-1"/>
          <w:lang w:val="en-GB"/>
        </w:rPr>
        <w:t xml:space="preserve"> </w:t>
      </w:r>
      <w:r w:rsidR="00CB0392" w:rsidRPr="009C5B85">
        <w:rPr>
          <w:rFonts w:cs="Times New Roman"/>
          <w:spacing w:val="-1"/>
          <w:lang w:val="en-GB"/>
        </w:rPr>
        <w:t>the</w:t>
      </w:r>
      <w:r w:rsidR="002D3ED5">
        <w:rPr>
          <w:rFonts w:cs="Times New Roman"/>
          <w:spacing w:val="-1"/>
          <w:lang w:val="en-GB"/>
        </w:rPr>
        <w:t xml:space="preserve"> </w:t>
      </w:r>
      <w:r w:rsidR="00CB0392" w:rsidRPr="009C5B85">
        <w:rPr>
          <w:rFonts w:cs="Times New Roman"/>
          <w:spacing w:val="-1"/>
          <w:lang w:val="en-GB"/>
        </w:rPr>
        <w:t>Timetable.</w:t>
      </w:r>
      <w:r w:rsidR="002D3ED5">
        <w:rPr>
          <w:rFonts w:cs="Times New Roman"/>
          <w:spacing w:val="-1"/>
          <w:lang w:val="en-GB"/>
        </w:rPr>
        <w:t xml:space="preserve"> </w:t>
      </w:r>
      <w:r w:rsidR="00CB0392" w:rsidRPr="009C5B85">
        <w:rPr>
          <w:rFonts w:cs="Times New Roman"/>
          <w:spacing w:val="-1"/>
          <w:lang w:val="en-GB"/>
        </w:rPr>
        <w:t>The</w:t>
      </w:r>
      <w:r w:rsidR="002D3ED5">
        <w:rPr>
          <w:rFonts w:cs="Times New Roman"/>
          <w:spacing w:val="-1"/>
          <w:lang w:val="en-GB"/>
        </w:rPr>
        <w:t xml:space="preserve"> </w:t>
      </w:r>
      <w:r w:rsidR="00CB0392" w:rsidRPr="009C5B85">
        <w:rPr>
          <w:rFonts w:cs="Times New Roman"/>
          <w:spacing w:val="-1"/>
          <w:lang w:val="en-GB"/>
        </w:rPr>
        <w:t>Timetable</w:t>
      </w:r>
      <w:r w:rsidR="002D3ED5">
        <w:rPr>
          <w:rFonts w:cs="Times New Roman"/>
          <w:spacing w:val="-1"/>
          <w:lang w:val="en-GB"/>
        </w:rPr>
        <w:t xml:space="preserve"> </w:t>
      </w:r>
      <w:r w:rsidR="00CB0392" w:rsidRPr="009C5B85">
        <w:rPr>
          <w:rFonts w:cs="Times New Roman"/>
          <w:spacing w:val="-1"/>
          <w:lang w:val="en-GB"/>
        </w:rPr>
        <w:t>may</w:t>
      </w:r>
      <w:r w:rsidR="002D3ED5">
        <w:rPr>
          <w:rFonts w:cs="Times New Roman"/>
          <w:spacing w:val="-1"/>
          <w:lang w:val="en-GB"/>
        </w:rPr>
        <w:t xml:space="preserve"> </w:t>
      </w:r>
      <w:r w:rsidR="00CB0392" w:rsidRPr="009C5B85">
        <w:rPr>
          <w:rFonts w:cs="Times New Roman"/>
          <w:spacing w:val="-1"/>
          <w:lang w:val="en-GB"/>
        </w:rPr>
        <w:t>be</w:t>
      </w:r>
      <w:r w:rsidR="002D3ED5">
        <w:rPr>
          <w:rFonts w:cs="Times New Roman"/>
          <w:spacing w:val="-1"/>
          <w:lang w:val="en-GB"/>
        </w:rPr>
        <w:t xml:space="preserve"> </w:t>
      </w:r>
      <w:r w:rsidR="00CB0392" w:rsidRPr="009C5B85">
        <w:rPr>
          <w:rFonts w:cs="Times New Roman"/>
          <w:spacing w:val="-1"/>
          <w:lang w:val="en-GB"/>
        </w:rPr>
        <w:t>modified</w:t>
      </w:r>
      <w:r w:rsidR="002D3ED5">
        <w:rPr>
          <w:rFonts w:cs="Times New Roman"/>
          <w:spacing w:val="-1"/>
          <w:lang w:val="en-GB"/>
        </w:rPr>
        <w:t xml:space="preserve"> </w:t>
      </w:r>
      <w:r w:rsidR="00CB0392" w:rsidRPr="009C5B85">
        <w:rPr>
          <w:rFonts w:cs="Times New Roman"/>
          <w:spacing w:val="-1"/>
          <w:lang w:val="en-GB"/>
        </w:rPr>
        <w:t>upon</w:t>
      </w:r>
      <w:r w:rsidR="002D3ED5">
        <w:rPr>
          <w:rFonts w:cs="Times New Roman"/>
          <w:spacing w:val="-1"/>
          <w:lang w:val="en-GB"/>
        </w:rPr>
        <w:t xml:space="preserve"> </w:t>
      </w:r>
      <w:r w:rsidR="00CB0392" w:rsidRPr="009C5B85">
        <w:rPr>
          <w:rFonts w:cs="Times New Roman"/>
          <w:spacing w:val="-1"/>
          <w:lang w:val="en-GB"/>
        </w:rPr>
        <w:t>both</w:t>
      </w:r>
      <w:r w:rsidR="002D3ED5">
        <w:rPr>
          <w:rFonts w:cs="Times New Roman"/>
          <w:spacing w:val="-1"/>
          <w:lang w:val="en-GB"/>
        </w:rPr>
        <w:t xml:space="preserve"> </w:t>
      </w:r>
      <w:r w:rsidR="0022336F">
        <w:rPr>
          <w:rFonts w:cs="Times New Roman"/>
          <w:spacing w:val="-1"/>
          <w:lang w:val="en-GB"/>
        </w:rPr>
        <w:t xml:space="preserve">the </w:t>
      </w:r>
      <w:r w:rsidR="00A71984">
        <w:rPr>
          <w:rFonts w:cs="Times New Roman"/>
          <w:spacing w:val="-1"/>
          <w:lang w:val="en-GB"/>
        </w:rPr>
        <w:t xml:space="preserve">Sponsor’s </w:t>
      </w:r>
      <w:r w:rsidR="00CB0392" w:rsidRPr="009C5B85">
        <w:rPr>
          <w:rFonts w:cs="Times New Roman"/>
          <w:spacing w:val="-1"/>
          <w:lang w:val="en-GB"/>
        </w:rPr>
        <w:t>written</w:t>
      </w:r>
      <w:r w:rsidR="002D3ED5">
        <w:rPr>
          <w:rFonts w:cs="Times New Roman"/>
          <w:spacing w:val="-1"/>
          <w:lang w:val="en-GB"/>
        </w:rPr>
        <w:t xml:space="preserve"> </w:t>
      </w:r>
      <w:r w:rsidR="00CB0392" w:rsidRPr="009C5B85">
        <w:rPr>
          <w:rFonts w:cs="Times New Roman"/>
          <w:spacing w:val="-1"/>
          <w:lang w:val="en-GB"/>
        </w:rPr>
        <w:t>consent</w:t>
      </w:r>
      <w:r w:rsidR="002D3ED5">
        <w:rPr>
          <w:rFonts w:cs="Times New Roman"/>
          <w:spacing w:val="-1"/>
          <w:lang w:val="en-GB"/>
        </w:rPr>
        <w:t xml:space="preserve"> </w:t>
      </w:r>
      <w:r w:rsidR="00CB0392" w:rsidRPr="009C5B85">
        <w:rPr>
          <w:rFonts w:cs="Times New Roman"/>
          <w:spacing w:val="-1"/>
          <w:lang w:val="en-GB"/>
        </w:rPr>
        <w:t>as</w:t>
      </w:r>
      <w:r w:rsidR="002D3ED5">
        <w:rPr>
          <w:rFonts w:cs="Times New Roman"/>
          <w:spacing w:val="-1"/>
          <w:lang w:val="en-GB"/>
        </w:rPr>
        <w:t xml:space="preserve"> </w:t>
      </w:r>
      <w:r w:rsidR="0060036A" w:rsidRPr="009C5B85">
        <w:rPr>
          <w:rFonts w:cs="Times New Roman"/>
          <w:spacing w:val="-1"/>
          <w:lang w:val="en-GB"/>
        </w:rPr>
        <w:t>a</w:t>
      </w:r>
      <w:r w:rsidR="002D3ED5">
        <w:rPr>
          <w:rFonts w:cs="Times New Roman"/>
          <w:spacing w:val="-1"/>
          <w:lang w:val="en-GB"/>
        </w:rPr>
        <w:t xml:space="preserve"> </w:t>
      </w:r>
      <w:r w:rsidR="00CB0392" w:rsidRPr="009C5B85">
        <w:rPr>
          <w:rFonts w:cs="Times New Roman"/>
          <w:spacing w:val="-1"/>
          <w:lang w:val="en-GB"/>
        </w:rPr>
        <w:t>result</w:t>
      </w:r>
      <w:r w:rsidR="002D3ED5">
        <w:rPr>
          <w:rFonts w:cs="Times New Roman"/>
          <w:spacing w:val="-1"/>
          <w:lang w:val="en-GB"/>
        </w:rPr>
        <w:t xml:space="preserve"> </w:t>
      </w:r>
      <w:r w:rsidR="00CB0392" w:rsidRPr="009C5B85">
        <w:rPr>
          <w:rFonts w:cs="Times New Roman"/>
          <w:spacing w:val="-1"/>
          <w:lang w:val="en-GB"/>
        </w:rPr>
        <w:t>of</w:t>
      </w:r>
      <w:r w:rsidR="002D3ED5">
        <w:rPr>
          <w:rFonts w:cs="Times New Roman"/>
          <w:spacing w:val="-1"/>
          <w:lang w:val="en-GB"/>
        </w:rPr>
        <w:t xml:space="preserve"> </w:t>
      </w:r>
      <w:r w:rsidR="00CB0392" w:rsidRPr="009C5B85">
        <w:rPr>
          <w:rFonts w:cs="Times New Roman"/>
          <w:spacing w:val="-1"/>
          <w:lang w:val="en-GB"/>
        </w:rPr>
        <w:t>(i)</w:t>
      </w:r>
      <w:r w:rsidR="002D3ED5">
        <w:rPr>
          <w:rFonts w:cs="Times New Roman"/>
          <w:spacing w:val="-1"/>
          <w:lang w:val="en-GB"/>
        </w:rPr>
        <w:t xml:space="preserve"> </w:t>
      </w:r>
      <w:r w:rsidR="00CB0392" w:rsidRPr="009C5B85">
        <w:rPr>
          <w:rFonts w:cs="Times New Roman"/>
          <w:spacing w:val="-1"/>
          <w:lang w:val="en-GB"/>
        </w:rPr>
        <w:t>force</w:t>
      </w:r>
      <w:r w:rsidR="002D3ED5">
        <w:rPr>
          <w:rFonts w:cs="Times New Roman"/>
          <w:spacing w:val="-1"/>
          <w:lang w:val="en-GB"/>
        </w:rPr>
        <w:t xml:space="preserve"> </w:t>
      </w:r>
      <w:r w:rsidR="00CB0392" w:rsidRPr="009C5B85">
        <w:rPr>
          <w:rFonts w:cs="Times New Roman"/>
          <w:spacing w:val="-1"/>
          <w:lang w:val="en-GB"/>
        </w:rPr>
        <w:t>majeure,</w:t>
      </w:r>
      <w:r w:rsidR="002D3ED5">
        <w:rPr>
          <w:rFonts w:cs="Times New Roman"/>
          <w:spacing w:val="-1"/>
          <w:lang w:val="en-GB"/>
        </w:rPr>
        <w:t xml:space="preserve"> </w:t>
      </w:r>
      <w:r w:rsidR="00CB0392" w:rsidRPr="009C5B85">
        <w:rPr>
          <w:rFonts w:cs="Times New Roman"/>
          <w:spacing w:val="-1"/>
          <w:lang w:val="en-GB"/>
        </w:rPr>
        <w:t>(ii)</w:t>
      </w:r>
      <w:r w:rsidR="002D3ED5">
        <w:rPr>
          <w:rFonts w:cs="Times New Roman"/>
          <w:spacing w:val="-1"/>
          <w:lang w:val="en-GB"/>
        </w:rPr>
        <w:t xml:space="preserve"> </w:t>
      </w:r>
      <w:r w:rsidR="00CB0392" w:rsidRPr="009C5B85">
        <w:rPr>
          <w:rFonts w:cs="Times New Roman"/>
          <w:spacing w:val="-1"/>
          <w:lang w:val="en-GB"/>
        </w:rPr>
        <w:t>unforeseen</w:t>
      </w:r>
      <w:r w:rsidR="002D3ED5">
        <w:rPr>
          <w:rFonts w:cs="Times New Roman"/>
          <w:spacing w:val="-1"/>
          <w:lang w:val="en-GB"/>
        </w:rPr>
        <w:t xml:space="preserve"> </w:t>
      </w:r>
      <w:r w:rsidR="00CB0392" w:rsidRPr="009C5B85">
        <w:rPr>
          <w:rFonts w:cs="Times New Roman"/>
          <w:spacing w:val="-1"/>
          <w:lang w:val="en-GB"/>
        </w:rPr>
        <w:t>requirements</w:t>
      </w:r>
      <w:r w:rsidR="002D3ED5">
        <w:rPr>
          <w:rFonts w:cs="Times New Roman"/>
          <w:spacing w:val="-1"/>
          <w:lang w:val="en-GB"/>
        </w:rPr>
        <w:t xml:space="preserve"> </w:t>
      </w:r>
      <w:r w:rsidR="00CB0392" w:rsidRPr="009C5B85">
        <w:rPr>
          <w:rFonts w:cs="Times New Roman"/>
          <w:spacing w:val="-1"/>
          <w:lang w:val="en-GB"/>
        </w:rPr>
        <w:t>of</w:t>
      </w:r>
      <w:r w:rsidR="002D3ED5">
        <w:rPr>
          <w:rFonts w:cs="Times New Roman"/>
          <w:spacing w:val="-1"/>
          <w:lang w:val="en-GB"/>
        </w:rPr>
        <w:t xml:space="preserve"> </w:t>
      </w:r>
      <w:r w:rsidR="0022336F">
        <w:rPr>
          <w:rFonts w:cs="Times New Roman"/>
          <w:spacing w:val="-1"/>
          <w:lang w:val="en-GB"/>
        </w:rPr>
        <w:t>the Funding Agency</w:t>
      </w:r>
      <w:r w:rsidR="00CB0392" w:rsidRPr="009C5B85">
        <w:rPr>
          <w:rFonts w:cs="Times New Roman"/>
          <w:spacing w:val="-1"/>
          <w:lang w:val="en-GB"/>
        </w:rPr>
        <w:t>,</w:t>
      </w:r>
      <w:r w:rsidR="002D3ED5">
        <w:rPr>
          <w:rFonts w:cs="Times New Roman"/>
          <w:spacing w:val="-1"/>
          <w:lang w:val="en-GB"/>
        </w:rPr>
        <w:t xml:space="preserve"> </w:t>
      </w:r>
      <w:r w:rsidR="00CB0392" w:rsidRPr="009C5B85">
        <w:rPr>
          <w:rFonts w:cs="Times New Roman"/>
          <w:spacing w:val="-1"/>
          <w:lang w:val="en-GB"/>
        </w:rPr>
        <w:t>or</w:t>
      </w:r>
      <w:r w:rsidR="002D3ED5">
        <w:rPr>
          <w:rFonts w:cs="Times New Roman"/>
          <w:spacing w:val="-1"/>
          <w:lang w:val="en-GB"/>
        </w:rPr>
        <w:t xml:space="preserve"> </w:t>
      </w:r>
      <w:r w:rsidR="00CB0392" w:rsidRPr="009C5B85">
        <w:rPr>
          <w:rFonts w:cs="Times New Roman"/>
          <w:spacing w:val="-1"/>
          <w:lang w:val="en-GB"/>
        </w:rPr>
        <w:t>(iii)</w:t>
      </w:r>
      <w:r w:rsidR="002D3ED5">
        <w:rPr>
          <w:rFonts w:cs="Times New Roman"/>
          <w:spacing w:val="-1"/>
          <w:lang w:val="en-GB"/>
        </w:rPr>
        <w:t xml:space="preserve"> </w:t>
      </w:r>
      <w:r w:rsidR="00D9462F">
        <w:rPr>
          <w:rFonts w:cs="Times New Roman"/>
          <w:spacing w:val="-1"/>
          <w:lang w:val="en-GB"/>
        </w:rPr>
        <w:t>delays</w:t>
      </w:r>
      <w:r w:rsidR="002D3ED5">
        <w:rPr>
          <w:rFonts w:cs="Times New Roman"/>
          <w:spacing w:val="-1"/>
          <w:lang w:val="en-GB"/>
        </w:rPr>
        <w:t xml:space="preserve"> </w:t>
      </w:r>
      <w:r w:rsidR="00D9462F">
        <w:rPr>
          <w:rFonts w:cs="Times New Roman"/>
          <w:spacing w:val="-1"/>
          <w:lang w:val="en-GB"/>
        </w:rPr>
        <w:t>in</w:t>
      </w:r>
      <w:r w:rsidR="002D3ED5">
        <w:rPr>
          <w:rFonts w:cs="Times New Roman"/>
          <w:spacing w:val="-1"/>
          <w:lang w:val="en-GB"/>
        </w:rPr>
        <w:t xml:space="preserve"> </w:t>
      </w:r>
      <w:r w:rsidR="00D9462F">
        <w:rPr>
          <w:rFonts w:cs="Times New Roman"/>
          <w:spacing w:val="-1"/>
          <w:lang w:val="en-GB"/>
        </w:rPr>
        <w:t>obtaining</w:t>
      </w:r>
      <w:r w:rsidR="002D3ED5">
        <w:rPr>
          <w:rFonts w:cs="Times New Roman"/>
          <w:spacing w:val="-1"/>
          <w:lang w:val="en-GB"/>
        </w:rPr>
        <w:t xml:space="preserve"> </w:t>
      </w:r>
      <w:r w:rsidR="00D9462F">
        <w:rPr>
          <w:rFonts w:cs="Times New Roman"/>
          <w:spacing w:val="-1"/>
          <w:lang w:val="en-GB"/>
        </w:rPr>
        <w:t>or</w:t>
      </w:r>
      <w:r w:rsidR="002D3ED5">
        <w:rPr>
          <w:rFonts w:cs="Times New Roman"/>
          <w:spacing w:val="-1"/>
          <w:lang w:val="en-GB"/>
        </w:rPr>
        <w:t xml:space="preserve"> </w:t>
      </w:r>
      <w:r w:rsidR="00D9462F">
        <w:rPr>
          <w:rFonts w:cs="Times New Roman"/>
          <w:spacing w:val="-1"/>
          <w:lang w:val="en-GB"/>
        </w:rPr>
        <w:t>rejection</w:t>
      </w:r>
      <w:r w:rsidR="002D3ED5">
        <w:rPr>
          <w:rFonts w:cs="Times New Roman"/>
          <w:spacing w:val="-1"/>
          <w:lang w:val="en-GB"/>
        </w:rPr>
        <w:t xml:space="preserve"> </w:t>
      </w:r>
      <w:r w:rsidR="006C2B61">
        <w:rPr>
          <w:rFonts w:cs="Times New Roman"/>
          <w:spacing w:val="-1"/>
          <w:lang w:val="en-GB"/>
        </w:rPr>
        <w:t>or</w:t>
      </w:r>
      <w:r w:rsidR="002D3ED5">
        <w:rPr>
          <w:rFonts w:cs="Times New Roman"/>
          <w:spacing w:val="-1"/>
          <w:lang w:val="en-GB"/>
        </w:rPr>
        <w:t xml:space="preserve"> </w:t>
      </w:r>
      <w:r w:rsidR="00D9462F">
        <w:rPr>
          <w:rFonts w:cs="Times New Roman"/>
          <w:spacing w:val="-1"/>
          <w:lang w:val="en-GB"/>
        </w:rPr>
        <w:t>revocation</w:t>
      </w:r>
      <w:r w:rsidR="002D3ED5">
        <w:rPr>
          <w:rFonts w:cs="Times New Roman"/>
          <w:spacing w:val="-1"/>
          <w:lang w:val="en-GB"/>
        </w:rPr>
        <w:t xml:space="preserve"> </w:t>
      </w:r>
      <w:r w:rsidR="006C2B61">
        <w:rPr>
          <w:rFonts w:cs="Times New Roman"/>
          <w:spacing w:val="-1"/>
          <w:lang w:val="en-GB"/>
        </w:rPr>
        <w:t>of</w:t>
      </w:r>
      <w:r w:rsidR="002D3ED5">
        <w:rPr>
          <w:rFonts w:cs="Times New Roman"/>
          <w:spacing w:val="-1"/>
          <w:lang w:val="en-GB"/>
        </w:rPr>
        <w:t xml:space="preserve"> </w:t>
      </w:r>
      <w:r w:rsidR="006C2B61">
        <w:rPr>
          <w:rFonts w:cs="Times New Roman"/>
          <w:spacing w:val="-1"/>
          <w:lang w:val="en-GB"/>
        </w:rPr>
        <w:t>or</w:t>
      </w:r>
      <w:r w:rsidR="002D3ED5">
        <w:rPr>
          <w:rFonts w:cs="Times New Roman"/>
          <w:spacing w:val="-1"/>
          <w:lang w:val="en-GB"/>
        </w:rPr>
        <w:t xml:space="preserve"> </w:t>
      </w:r>
      <w:r w:rsidR="006C2B61">
        <w:rPr>
          <w:rFonts w:cs="Times New Roman"/>
          <w:spacing w:val="-1"/>
          <w:lang w:val="en-GB"/>
        </w:rPr>
        <w:t>changes</w:t>
      </w:r>
      <w:r w:rsidR="002D3ED5">
        <w:rPr>
          <w:rFonts w:cs="Times New Roman"/>
          <w:spacing w:val="-1"/>
          <w:lang w:val="en-GB"/>
        </w:rPr>
        <w:t xml:space="preserve"> </w:t>
      </w:r>
      <w:r w:rsidR="006C2B61">
        <w:rPr>
          <w:rFonts w:cs="Times New Roman"/>
          <w:spacing w:val="-1"/>
          <w:lang w:val="en-GB"/>
        </w:rPr>
        <w:t>in</w:t>
      </w:r>
      <w:r w:rsidR="002D3ED5">
        <w:rPr>
          <w:rFonts w:cs="Times New Roman"/>
          <w:spacing w:val="-1"/>
          <w:lang w:val="en-GB"/>
        </w:rPr>
        <w:t xml:space="preserve"> </w:t>
      </w:r>
      <w:r w:rsidR="00D9462F">
        <w:rPr>
          <w:rFonts w:cs="Times New Roman"/>
          <w:spacing w:val="-1"/>
          <w:lang w:val="en-GB"/>
        </w:rPr>
        <w:t>the</w:t>
      </w:r>
      <w:r w:rsidR="002D3ED5">
        <w:rPr>
          <w:rFonts w:cs="Times New Roman"/>
          <w:spacing w:val="-1"/>
          <w:lang w:val="en-GB"/>
        </w:rPr>
        <w:t xml:space="preserve"> </w:t>
      </w:r>
      <w:r w:rsidR="007628BA">
        <w:rPr>
          <w:rFonts w:cs="Times New Roman"/>
          <w:spacing w:val="-1"/>
          <w:lang w:val="en-GB"/>
        </w:rPr>
        <w:t>Authorisations</w:t>
      </w:r>
      <w:r w:rsidR="006C2B61">
        <w:rPr>
          <w:rFonts w:cs="Times New Roman"/>
          <w:spacing w:val="-1"/>
          <w:lang w:val="en-GB"/>
        </w:rPr>
        <w:t>,</w:t>
      </w:r>
      <w:r w:rsidR="002D3ED5">
        <w:rPr>
          <w:rFonts w:cs="Times New Roman"/>
          <w:spacing w:val="-1"/>
          <w:lang w:val="en-GB"/>
        </w:rPr>
        <w:t xml:space="preserve"> </w:t>
      </w:r>
      <w:r w:rsidR="006C2B61">
        <w:rPr>
          <w:rFonts w:cs="Times New Roman"/>
          <w:spacing w:val="-1"/>
          <w:lang w:val="en-GB"/>
        </w:rPr>
        <w:t>for</w:t>
      </w:r>
      <w:r w:rsidR="002D3ED5">
        <w:rPr>
          <w:rFonts w:cs="Times New Roman"/>
          <w:spacing w:val="-1"/>
          <w:lang w:val="en-GB"/>
        </w:rPr>
        <w:t xml:space="preserve"> </w:t>
      </w:r>
      <w:r w:rsidR="006C2B61">
        <w:rPr>
          <w:rFonts w:cs="Times New Roman"/>
          <w:spacing w:val="-1"/>
          <w:lang w:val="en-GB"/>
        </w:rPr>
        <w:t>reasons</w:t>
      </w:r>
      <w:r w:rsidR="002D3ED5">
        <w:rPr>
          <w:rFonts w:cs="Times New Roman"/>
          <w:spacing w:val="-1"/>
          <w:lang w:val="en-GB"/>
        </w:rPr>
        <w:t xml:space="preserve"> </w:t>
      </w:r>
      <w:r w:rsidR="006C2B61">
        <w:rPr>
          <w:rFonts w:cs="Times New Roman"/>
          <w:spacing w:val="-1"/>
          <w:lang w:val="en-GB"/>
        </w:rPr>
        <w:t>for</w:t>
      </w:r>
      <w:r w:rsidR="002D3ED5">
        <w:rPr>
          <w:rFonts w:cs="Times New Roman"/>
          <w:spacing w:val="-1"/>
          <w:lang w:val="en-GB"/>
        </w:rPr>
        <w:t xml:space="preserve"> </w:t>
      </w:r>
      <w:r w:rsidR="006C2B61">
        <w:rPr>
          <w:rFonts w:cs="Times New Roman"/>
          <w:spacing w:val="-1"/>
          <w:lang w:val="en-GB"/>
        </w:rPr>
        <w:t>which</w:t>
      </w:r>
      <w:r w:rsidR="002D3ED5">
        <w:rPr>
          <w:rFonts w:cs="Times New Roman"/>
          <w:spacing w:val="-1"/>
          <w:lang w:val="en-GB"/>
        </w:rPr>
        <w:t xml:space="preserve"> </w:t>
      </w:r>
      <w:r w:rsidR="0022336F">
        <w:rPr>
          <w:rFonts w:cs="Times New Roman"/>
          <w:spacing w:val="-1"/>
          <w:lang w:val="en-GB"/>
        </w:rPr>
        <w:t xml:space="preserve">the Parties are </w:t>
      </w:r>
      <w:r w:rsidR="006C2B61">
        <w:rPr>
          <w:rFonts w:cs="Times New Roman"/>
          <w:spacing w:val="-1"/>
          <w:lang w:val="en-GB"/>
        </w:rPr>
        <w:t>not</w:t>
      </w:r>
      <w:r w:rsidR="002D3ED5">
        <w:rPr>
          <w:rFonts w:cs="Times New Roman"/>
          <w:spacing w:val="-1"/>
          <w:lang w:val="en-GB"/>
        </w:rPr>
        <w:t xml:space="preserve"> </w:t>
      </w:r>
      <w:r w:rsidR="006C2B61">
        <w:rPr>
          <w:rFonts w:cs="Times New Roman"/>
          <w:spacing w:val="-1"/>
          <w:lang w:val="en-GB"/>
        </w:rPr>
        <w:t>responsible;</w:t>
      </w:r>
      <w:r w:rsidR="002D3ED5">
        <w:rPr>
          <w:rFonts w:cs="Times New Roman"/>
          <w:spacing w:val="-1"/>
          <w:lang w:val="en-GB"/>
        </w:rPr>
        <w:t xml:space="preserve"> </w:t>
      </w:r>
      <w:r w:rsidR="006C2B61">
        <w:rPr>
          <w:rFonts w:cs="Times New Roman"/>
          <w:spacing w:val="-1"/>
          <w:lang w:val="en-GB"/>
        </w:rPr>
        <w:t>or</w:t>
      </w:r>
      <w:r w:rsidR="002D3ED5">
        <w:rPr>
          <w:rFonts w:cs="Times New Roman"/>
          <w:spacing w:val="-1"/>
          <w:lang w:val="en-GB"/>
        </w:rPr>
        <w:t xml:space="preserve"> </w:t>
      </w:r>
      <w:r w:rsidR="006C2B61">
        <w:rPr>
          <w:rFonts w:cs="Times New Roman"/>
          <w:spacing w:val="-1"/>
          <w:lang w:val="en-GB"/>
        </w:rPr>
        <w:t>(iv)</w:t>
      </w:r>
      <w:r w:rsidR="002D3ED5">
        <w:rPr>
          <w:rFonts w:cs="Times New Roman"/>
          <w:spacing w:val="-1"/>
          <w:lang w:val="en-GB"/>
        </w:rPr>
        <w:t xml:space="preserve"> </w:t>
      </w:r>
      <w:r w:rsidR="00CB0392" w:rsidRPr="009C5B85">
        <w:rPr>
          <w:rFonts w:cs="Times New Roman"/>
          <w:spacing w:val="-1"/>
          <w:lang w:val="en-GB"/>
        </w:rPr>
        <w:t>for</w:t>
      </w:r>
      <w:r w:rsidR="002D3ED5">
        <w:rPr>
          <w:rFonts w:cs="Times New Roman"/>
          <w:spacing w:val="-1"/>
          <w:lang w:val="en-GB"/>
        </w:rPr>
        <w:t xml:space="preserve"> </w:t>
      </w:r>
      <w:r w:rsidR="00CB0392" w:rsidRPr="009C5B85">
        <w:rPr>
          <w:rFonts w:cs="Times New Roman"/>
          <w:spacing w:val="-1"/>
          <w:lang w:val="en-GB"/>
        </w:rPr>
        <w:t>any</w:t>
      </w:r>
      <w:r w:rsidR="002D3ED5">
        <w:rPr>
          <w:rFonts w:cs="Times New Roman"/>
          <w:spacing w:val="-1"/>
          <w:lang w:val="en-GB"/>
        </w:rPr>
        <w:t xml:space="preserve"> </w:t>
      </w:r>
      <w:r w:rsidR="00CB0392" w:rsidRPr="009C5B85">
        <w:rPr>
          <w:rFonts w:cs="Times New Roman"/>
          <w:spacing w:val="-1"/>
          <w:lang w:val="en-GB"/>
        </w:rPr>
        <w:t>other</w:t>
      </w:r>
      <w:r w:rsidR="002D3ED5">
        <w:rPr>
          <w:rFonts w:cs="Times New Roman"/>
          <w:spacing w:val="-1"/>
          <w:lang w:val="en-GB"/>
        </w:rPr>
        <w:t xml:space="preserve"> </w:t>
      </w:r>
      <w:r w:rsidR="00D36EF9" w:rsidRPr="009C5B85">
        <w:rPr>
          <w:rFonts w:cs="Times New Roman"/>
          <w:spacing w:val="-1"/>
          <w:lang w:val="en-GB"/>
        </w:rPr>
        <w:t>good</w:t>
      </w:r>
      <w:r w:rsidR="002D3ED5">
        <w:rPr>
          <w:rFonts w:cs="Times New Roman"/>
          <w:spacing w:val="-1"/>
          <w:lang w:val="en-GB"/>
        </w:rPr>
        <w:t xml:space="preserve"> </w:t>
      </w:r>
      <w:r w:rsidR="00CB0392" w:rsidRPr="009C5B85">
        <w:rPr>
          <w:rFonts w:cs="Times New Roman"/>
          <w:spacing w:val="-1"/>
          <w:lang w:val="en-GB"/>
        </w:rPr>
        <w:t>reason</w:t>
      </w:r>
      <w:r w:rsidR="002D3ED5">
        <w:rPr>
          <w:rFonts w:cs="Times New Roman"/>
          <w:spacing w:val="-1"/>
          <w:lang w:val="en-GB"/>
        </w:rPr>
        <w:t xml:space="preserve"> </w:t>
      </w:r>
      <w:r w:rsidR="00CB0392" w:rsidRPr="009C5B85">
        <w:rPr>
          <w:rFonts w:cs="Times New Roman"/>
          <w:spacing w:val="-1"/>
          <w:lang w:val="en-GB"/>
        </w:rPr>
        <w:t>agreed</w:t>
      </w:r>
      <w:r w:rsidR="002D3ED5">
        <w:rPr>
          <w:rFonts w:cs="Times New Roman"/>
          <w:spacing w:val="-1"/>
          <w:lang w:val="en-GB"/>
        </w:rPr>
        <w:t xml:space="preserve"> </w:t>
      </w:r>
      <w:r w:rsidR="00C4001F">
        <w:rPr>
          <w:rFonts w:cs="Times New Roman"/>
          <w:spacing w:val="-1"/>
          <w:lang w:val="en-GB"/>
        </w:rPr>
        <w:t xml:space="preserve">by </w:t>
      </w:r>
      <w:r w:rsidR="0022336F">
        <w:rPr>
          <w:rFonts w:cs="Times New Roman"/>
          <w:spacing w:val="-1"/>
          <w:lang w:val="en-GB"/>
        </w:rPr>
        <w:t xml:space="preserve">the </w:t>
      </w:r>
      <w:r w:rsidR="00C0175B">
        <w:rPr>
          <w:rFonts w:cs="Times New Roman"/>
          <w:spacing w:val="-1"/>
          <w:lang w:val="en-GB"/>
        </w:rPr>
        <w:t xml:space="preserve">Sponsor </w:t>
      </w:r>
      <w:r w:rsidR="00CB0392" w:rsidRPr="009C5B85">
        <w:rPr>
          <w:rFonts w:cs="Times New Roman"/>
          <w:spacing w:val="-1"/>
          <w:lang w:val="en-GB"/>
        </w:rPr>
        <w:t>in</w:t>
      </w:r>
      <w:r w:rsidR="002D3ED5">
        <w:rPr>
          <w:rFonts w:cs="Times New Roman"/>
          <w:spacing w:val="-1"/>
          <w:lang w:val="en-GB"/>
        </w:rPr>
        <w:t xml:space="preserve"> </w:t>
      </w:r>
      <w:r w:rsidR="00CB0392" w:rsidRPr="009C5B85">
        <w:rPr>
          <w:rFonts w:cs="Times New Roman"/>
          <w:spacing w:val="-1"/>
          <w:lang w:val="en-GB"/>
        </w:rPr>
        <w:t>writing.</w:t>
      </w:r>
      <w:r w:rsidR="002D3ED5">
        <w:rPr>
          <w:rFonts w:cs="Times New Roman"/>
          <w:spacing w:val="-1"/>
          <w:lang w:val="en-GB"/>
        </w:rPr>
        <w:t xml:space="preserve"> </w:t>
      </w:r>
      <w:r w:rsidR="00CB0392" w:rsidRPr="009C5B85">
        <w:rPr>
          <w:rFonts w:cs="Times New Roman"/>
          <w:spacing w:val="-1"/>
          <w:lang w:val="en-GB"/>
        </w:rPr>
        <w:t>If</w:t>
      </w:r>
      <w:r w:rsidR="002D3ED5">
        <w:rPr>
          <w:rFonts w:cs="Times New Roman"/>
          <w:spacing w:val="-1"/>
          <w:lang w:val="en-GB"/>
        </w:rPr>
        <w:t xml:space="preserve"> </w:t>
      </w:r>
      <w:r w:rsidR="00CB0392" w:rsidRPr="009C5B85">
        <w:rPr>
          <w:rFonts w:cs="Times New Roman"/>
          <w:spacing w:val="-1"/>
          <w:lang w:val="en-GB"/>
        </w:rPr>
        <w:t>at</w:t>
      </w:r>
      <w:r w:rsidR="002D3ED5">
        <w:rPr>
          <w:rFonts w:cs="Times New Roman"/>
          <w:spacing w:val="-1"/>
          <w:lang w:val="en-GB"/>
        </w:rPr>
        <w:t xml:space="preserve"> </w:t>
      </w:r>
      <w:r w:rsidR="00CB0392" w:rsidRPr="009C5B85">
        <w:rPr>
          <w:rFonts w:cs="Times New Roman"/>
          <w:spacing w:val="-1"/>
          <w:lang w:val="en-GB"/>
        </w:rPr>
        <w:t>any</w:t>
      </w:r>
      <w:r w:rsidR="002D3ED5">
        <w:rPr>
          <w:rFonts w:cs="Times New Roman"/>
          <w:spacing w:val="-1"/>
          <w:lang w:val="en-GB"/>
        </w:rPr>
        <w:t xml:space="preserve"> </w:t>
      </w:r>
      <w:r w:rsidR="00CB0392" w:rsidRPr="009C5B85">
        <w:rPr>
          <w:rFonts w:cs="Times New Roman"/>
          <w:spacing w:val="-1"/>
          <w:lang w:val="en-GB"/>
        </w:rPr>
        <w:t>time,</w:t>
      </w:r>
      <w:r w:rsidR="002D3ED5">
        <w:rPr>
          <w:rFonts w:cs="Times New Roman"/>
          <w:spacing w:val="-1"/>
          <w:lang w:val="en-GB"/>
        </w:rPr>
        <w:t xml:space="preserve"> </w:t>
      </w:r>
      <w:r w:rsidR="0022336F">
        <w:rPr>
          <w:rFonts w:cs="Times New Roman"/>
          <w:spacing w:val="-1"/>
          <w:lang w:val="en-GB"/>
        </w:rPr>
        <w:t xml:space="preserve">any of the Parties </w:t>
      </w:r>
      <w:r w:rsidR="00CB0392" w:rsidRPr="009C5B85">
        <w:rPr>
          <w:rFonts w:cs="Times New Roman"/>
          <w:spacing w:val="-1"/>
          <w:lang w:val="en-GB"/>
        </w:rPr>
        <w:t>has</w:t>
      </w:r>
      <w:r w:rsidR="002D3ED5">
        <w:rPr>
          <w:rFonts w:cs="Times New Roman"/>
          <w:spacing w:val="-1"/>
          <w:lang w:val="en-GB"/>
        </w:rPr>
        <w:t xml:space="preserve"> </w:t>
      </w:r>
      <w:r w:rsidR="00CB0392" w:rsidRPr="009C5B85">
        <w:rPr>
          <w:rFonts w:cs="Times New Roman"/>
          <w:spacing w:val="-1"/>
          <w:lang w:val="en-GB"/>
        </w:rPr>
        <w:t>reasons</w:t>
      </w:r>
      <w:r w:rsidR="002D3ED5">
        <w:rPr>
          <w:rFonts w:cs="Times New Roman"/>
          <w:spacing w:val="-1"/>
          <w:lang w:val="en-GB"/>
        </w:rPr>
        <w:t xml:space="preserve"> </w:t>
      </w:r>
      <w:r w:rsidR="00CB0392" w:rsidRPr="009C5B85">
        <w:rPr>
          <w:rFonts w:cs="Times New Roman"/>
          <w:spacing w:val="-1"/>
          <w:lang w:val="en-GB"/>
        </w:rPr>
        <w:t>to</w:t>
      </w:r>
      <w:r w:rsidR="002D3ED5">
        <w:rPr>
          <w:rFonts w:cs="Times New Roman"/>
          <w:spacing w:val="-1"/>
          <w:lang w:val="en-GB"/>
        </w:rPr>
        <w:t xml:space="preserve"> </w:t>
      </w:r>
      <w:r w:rsidR="00CB0392" w:rsidRPr="009C5B85">
        <w:rPr>
          <w:rFonts w:cs="Times New Roman"/>
          <w:spacing w:val="-1"/>
          <w:lang w:val="en-GB"/>
        </w:rPr>
        <w:t>believe</w:t>
      </w:r>
      <w:r w:rsidR="002D3ED5">
        <w:rPr>
          <w:rFonts w:cs="Times New Roman"/>
          <w:spacing w:val="-1"/>
          <w:lang w:val="en-GB"/>
        </w:rPr>
        <w:t xml:space="preserve"> </w:t>
      </w:r>
      <w:r w:rsidR="00CB0392" w:rsidRPr="009C5B85">
        <w:rPr>
          <w:rFonts w:cs="Times New Roman"/>
          <w:spacing w:val="-1"/>
          <w:lang w:val="en-GB"/>
        </w:rPr>
        <w:t>that</w:t>
      </w:r>
      <w:r w:rsidR="002D3ED5">
        <w:rPr>
          <w:rFonts w:cs="Times New Roman"/>
          <w:spacing w:val="-1"/>
          <w:lang w:val="en-GB"/>
        </w:rPr>
        <w:t xml:space="preserve"> </w:t>
      </w:r>
      <w:r w:rsidR="00CB0392" w:rsidRPr="009C5B85">
        <w:rPr>
          <w:rFonts w:cs="Times New Roman"/>
          <w:spacing w:val="-1"/>
          <w:lang w:val="en-GB"/>
        </w:rPr>
        <w:t>it</w:t>
      </w:r>
      <w:r w:rsidR="002D3ED5">
        <w:rPr>
          <w:rFonts w:cs="Times New Roman"/>
          <w:spacing w:val="-1"/>
          <w:lang w:val="en-GB"/>
        </w:rPr>
        <w:t xml:space="preserve"> </w:t>
      </w:r>
      <w:r w:rsidR="00CB0392" w:rsidRPr="009C5B85">
        <w:rPr>
          <w:rFonts w:cs="Times New Roman"/>
          <w:spacing w:val="-1"/>
          <w:lang w:val="en-GB"/>
        </w:rPr>
        <w:t>will</w:t>
      </w:r>
      <w:r w:rsidR="002D3ED5">
        <w:rPr>
          <w:rFonts w:cs="Times New Roman"/>
          <w:spacing w:val="-1"/>
          <w:lang w:val="en-GB"/>
        </w:rPr>
        <w:t xml:space="preserve"> </w:t>
      </w:r>
      <w:r w:rsidR="00CB0392" w:rsidRPr="009C5B85">
        <w:rPr>
          <w:rFonts w:cs="Times New Roman"/>
          <w:spacing w:val="-1"/>
          <w:lang w:val="en-GB"/>
        </w:rPr>
        <w:t>not</w:t>
      </w:r>
      <w:r w:rsidR="002D3ED5">
        <w:rPr>
          <w:rFonts w:cs="Times New Roman"/>
          <w:spacing w:val="-1"/>
          <w:lang w:val="en-GB"/>
        </w:rPr>
        <w:t xml:space="preserve"> </w:t>
      </w:r>
      <w:r w:rsidR="00CB0392" w:rsidRPr="009C5B85">
        <w:rPr>
          <w:rFonts w:cs="Times New Roman"/>
          <w:spacing w:val="-1"/>
          <w:lang w:val="en-GB"/>
        </w:rPr>
        <w:t>be</w:t>
      </w:r>
      <w:r w:rsidR="002D3ED5">
        <w:rPr>
          <w:rFonts w:cs="Times New Roman"/>
          <w:spacing w:val="-1"/>
          <w:lang w:val="en-GB"/>
        </w:rPr>
        <w:t xml:space="preserve"> </w:t>
      </w:r>
      <w:r w:rsidR="00CB0392" w:rsidRPr="009C5B85">
        <w:rPr>
          <w:rFonts w:cs="Times New Roman"/>
          <w:spacing w:val="-1"/>
          <w:lang w:val="en-GB"/>
        </w:rPr>
        <w:t>able</w:t>
      </w:r>
      <w:r w:rsidR="002D3ED5">
        <w:rPr>
          <w:rFonts w:cs="Times New Roman"/>
          <w:spacing w:val="-1"/>
          <w:lang w:val="en-GB"/>
        </w:rPr>
        <w:t xml:space="preserve"> </w:t>
      </w:r>
      <w:r w:rsidR="00CB0392" w:rsidRPr="009C5B85">
        <w:rPr>
          <w:rFonts w:cs="Times New Roman"/>
          <w:spacing w:val="-1"/>
          <w:lang w:val="en-GB"/>
        </w:rPr>
        <w:t>to</w:t>
      </w:r>
      <w:r w:rsidR="002D3ED5">
        <w:rPr>
          <w:rFonts w:cs="Times New Roman"/>
          <w:spacing w:val="-1"/>
          <w:lang w:val="en-GB"/>
        </w:rPr>
        <w:t xml:space="preserve"> </w:t>
      </w:r>
      <w:r w:rsidR="00CB0392" w:rsidRPr="009C5B85">
        <w:rPr>
          <w:rFonts w:cs="Times New Roman"/>
          <w:spacing w:val="-1"/>
          <w:lang w:val="en-GB"/>
        </w:rPr>
        <w:t>comply</w:t>
      </w:r>
      <w:r w:rsidR="002D3ED5">
        <w:rPr>
          <w:rFonts w:cs="Times New Roman"/>
          <w:spacing w:val="-1"/>
          <w:lang w:val="en-GB"/>
        </w:rPr>
        <w:t xml:space="preserve"> </w:t>
      </w:r>
      <w:r w:rsidR="00CB0392" w:rsidRPr="009C5B85">
        <w:rPr>
          <w:rFonts w:cs="Times New Roman"/>
          <w:spacing w:val="-1"/>
          <w:lang w:val="en-GB"/>
        </w:rPr>
        <w:t>with</w:t>
      </w:r>
      <w:r w:rsidR="002D3ED5">
        <w:rPr>
          <w:rFonts w:cs="Times New Roman"/>
          <w:spacing w:val="-1"/>
          <w:lang w:val="en-GB"/>
        </w:rPr>
        <w:t xml:space="preserve"> </w:t>
      </w:r>
      <w:r w:rsidR="00CB0392" w:rsidRPr="009C5B85">
        <w:rPr>
          <w:rFonts w:cs="Times New Roman"/>
          <w:spacing w:val="-1"/>
          <w:lang w:val="en-GB"/>
        </w:rPr>
        <w:t>the</w:t>
      </w:r>
      <w:r w:rsidR="002D3ED5">
        <w:rPr>
          <w:rFonts w:cs="Times New Roman"/>
          <w:spacing w:val="-1"/>
          <w:lang w:val="en-GB"/>
        </w:rPr>
        <w:t xml:space="preserve"> </w:t>
      </w:r>
      <w:r w:rsidR="00296FD7" w:rsidRPr="009C5B85">
        <w:rPr>
          <w:rFonts w:cs="Times New Roman"/>
          <w:spacing w:val="-1"/>
          <w:lang w:val="en-GB"/>
        </w:rPr>
        <w:t>T</w:t>
      </w:r>
      <w:r w:rsidR="00CB0392" w:rsidRPr="009C5B85">
        <w:rPr>
          <w:rFonts w:cs="Times New Roman"/>
          <w:spacing w:val="-1"/>
          <w:lang w:val="en-GB"/>
        </w:rPr>
        <w:t>imetable,</w:t>
      </w:r>
      <w:r w:rsidR="002D3ED5">
        <w:rPr>
          <w:rFonts w:cs="Times New Roman"/>
          <w:spacing w:val="-1"/>
          <w:lang w:val="en-GB"/>
        </w:rPr>
        <w:t xml:space="preserve"> </w:t>
      </w:r>
      <w:r w:rsidR="0022336F">
        <w:rPr>
          <w:rFonts w:cs="Times New Roman"/>
          <w:spacing w:val="-1"/>
          <w:lang w:val="en-GB"/>
        </w:rPr>
        <w:t>they shall inform the Sponsor (or, where applicable, the Coordinating Centre</w:t>
      </w:r>
      <w:r w:rsidR="00A71984">
        <w:rPr>
          <w:rFonts w:cs="Times New Roman"/>
          <w:spacing w:val="-1"/>
          <w:lang w:val="en-GB"/>
        </w:rPr>
        <w:t>)</w:t>
      </w:r>
      <w:r w:rsidR="0022336F">
        <w:rPr>
          <w:rFonts w:cs="Times New Roman"/>
          <w:spacing w:val="-1"/>
          <w:lang w:val="en-GB"/>
        </w:rPr>
        <w:t xml:space="preserve"> </w:t>
      </w:r>
      <w:r w:rsidR="00CB0392" w:rsidRPr="009C5B85">
        <w:rPr>
          <w:rFonts w:cs="Times New Roman"/>
          <w:spacing w:val="-1"/>
          <w:lang w:val="en-GB"/>
        </w:rPr>
        <w:t>as</w:t>
      </w:r>
      <w:r w:rsidR="002D3ED5">
        <w:rPr>
          <w:rFonts w:cs="Times New Roman"/>
          <w:spacing w:val="-1"/>
          <w:lang w:val="en-GB"/>
        </w:rPr>
        <w:t xml:space="preserve"> </w:t>
      </w:r>
      <w:r w:rsidR="00CB0392" w:rsidRPr="009C5B85">
        <w:rPr>
          <w:rFonts w:cs="Times New Roman"/>
          <w:spacing w:val="-1"/>
          <w:lang w:val="en-GB"/>
        </w:rPr>
        <w:t>soon</w:t>
      </w:r>
      <w:r w:rsidR="002D3ED5">
        <w:rPr>
          <w:rFonts w:cs="Times New Roman"/>
          <w:spacing w:val="-1"/>
          <w:lang w:val="en-GB"/>
        </w:rPr>
        <w:t xml:space="preserve"> </w:t>
      </w:r>
      <w:r w:rsidR="00CB0392" w:rsidRPr="009C5B85">
        <w:rPr>
          <w:rFonts w:cs="Times New Roman"/>
          <w:spacing w:val="-1"/>
          <w:lang w:val="en-GB"/>
        </w:rPr>
        <w:t>as</w:t>
      </w:r>
      <w:r w:rsidR="002D3ED5">
        <w:rPr>
          <w:rFonts w:cs="Times New Roman"/>
          <w:spacing w:val="-1"/>
          <w:lang w:val="en-GB"/>
        </w:rPr>
        <w:t xml:space="preserve"> </w:t>
      </w:r>
      <w:r w:rsidR="00CB0392" w:rsidRPr="009C5B85">
        <w:rPr>
          <w:rFonts w:cs="Times New Roman"/>
          <w:spacing w:val="-1"/>
          <w:lang w:val="en-GB"/>
        </w:rPr>
        <w:t>possible.</w:t>
      </w:r>
      <w:r w:rsidR="002D3ED5">
        <w:rPr>
          <w:rFonts w:cs="Times New Roman"/>
          <w:spacing w:val="-1"/>
          <w:lang w:val="en-GB"/>
        </w:rPr>
        <w:t xml:space="preserve"> </w:t>
      </w:r>
    </w:p>
    <w:p w14:paraId="771EA528" w14:textId="6CCE75BE" w:rsidR="0077355A" w:rsidRPr="009C5B85" w:rsidRDefault="0077355A" w:rsidP="001927D5">
      <w:pPr>
        <w:pStyle w:val="Plattetekst"/>
        <w:numPr>
          <w:ilvl w:val="2"/>
          <w:numId w:val="33"/>
        </w:numPr>
        <w:tabs>
          <w:tab w:val="left" w:pos="0"/>
        </w:tabs>
        <w:spacing w:after="240" w:line="360" w:lineRule="auto"/>
        <w:ind w:right="3"/>
        <w:jc w:val="both"/>
        <w:rPr>
          <w:rFonts w:cs="Times New Roman"/>
          <w:lang w:val="en-GB"/>
        </w:rPr>
      </w:pPr>
      <w:r>
        <w:rPr>
          <w:rFonts w:cs="Times New Roman"/>
          <w:i/>
          <w:spacing w:val="-1"/>
          <w:lang w:val="en-GB"/>
        </w:rPr>
        <w:t xml:space="preserve">Authorisations: </w:t>
      </w:r>
      <w:r w:rsidRPr="0039541F">
        <w:rPr>
          <w:rFonts w:cs="Times New Roman"/>
          <w:spacing w:val="-1"/>
          <w:lang w:val="en-GB"/>
        </w:rPr>
        <w:t>It is the responsibility of each Party to obtain the Authorisations necessary for the conduct of the Clinical Study.</w:t>
      </w:r>
      <w:r w:rsidRPr="0077355A">
        <w:rPr>
          <w:rFonts w:cs="Times New Roman"/>
          <w:lang w:val="en-GB"/>
        </w:rPr>
        <w:t xml:space="preserve"> Each</w:t>
      </w:r>
      <w:r>
        <w:rPr>
          <w:rFonts w:cs="Times New Roman"/>
          <w:lang w:val="en-GB"/>
        </w:rPr>
        <w:t xml:space="preserve"> </w:t>
      </w:r>
      <w:r w:rsidR="00E064A7">
        <w:rPr>
          <w:rFonts w:cs="Times New Roman"/>
          <w:lang w:val="en-GB"/>
        </w:rPr>
        <w:t xml:space="preserve">Coordinating </w:t>
      </w:r>
      <w:r>
        <w:rPr>
          <w:rFonts w:cs="Times New Roman"/>
          <w:lang w:val="en-GB"/>
        </w:rPr>
        <w:t xml:space="preserve">Party engaging External Sites shall ensure that Authorisations are in place for each such External Site. </w:t>
      </w:r>
    </w:p>
    <w:p w14:paraId="34CB482D" w14:textId="2E3CF2EF" w:rsidR="00B917DE" w:rsidRPr="009C5B85" w:rsidRDefault="00096A92" w:rsidP="002515CA">
      <w:pPr>
        <w:pStyle w:val="Plattetekst"/>
        <w:numPr>
          <w:ilvl w:val="2"/>
          <w:numId w:val="33"/>
        </w:numPr>
        <w:tabs>
          <w:tab w:val="left" w:pos="0"/>
        </w:tabs>
        <w:spacing w:after="240" w:line="360" w:lineRule="auto"/>
        <w:ind w:right="3"/>
        <w:jc w:val="both"/>
        <w:rPr>
          <w:rFonts w:cs="Times New Roman"/>
          <w:lang w:val="en-GB"/>
        </w:rPr>
      </w:pPr>
      <w:bookmarkStart w:id="14" w:name="_bookmark4"/>
      <w:bookmarkEnd w:id="14"/>
      <w:r>
        <w:rPr>
          <w:i/>
          <w:lang w:val="en-GB"/>
        </w:rPr>
        <w:t>Study Subject</w:t>
      </w:r>
      <w:r w:rsidR="00F334E5" w:rsidRPr="007844DD">
        <w:rPr>
          <w:i/>
          <w:lang w:val="en-GB"/>
        </w:rPr>
        <w:t>s.</w:t>
      </w:r>
      <w:r w:rsidR="002D3ED5">
        <w:rPr>
          <w:i/>
          <w:lang w:val="en-GB"/>
        </w:rPr>
        <w:t xml:space="preserve"> </w:t>
      </w:r>
      <w:r w:rsidR="00B917DE" w:rsidRPr="007844DD">
        <w:rPr>
          <w:lang w:val="en-GB"/>
        </w:rPr>
        <w:t>(a)</w:t>
      </w:r>
      <w:r w:rsidR="002D3ED5">
        <w:rPr>
          <w:i/>
          <w:lang w:val="en-GB"/>
        </w:rPr>
        <w:t xml:space="preserve"> </w:t>
      </w:r>
      <w:r w:rsidR="004947A0">
        <w:rPr>
          <w:lang w:val="en-GB"/>
        </w:rPr>
        <w:t xml:space="preserve">The </w:t>
      </w:r>
      <w:r w:rsidR="0039541F">
        <w:rPr>
          <w:lang w:val="en-GB"/>
        </w:rPr>
        <w:t xml:space="preserve">Parties </w:t>
      </w:r>
      <w:r w:rsidR="00F0023B" w:rsidRPr="002515CA">
        <w:rPr>
          <w:rFonts w:cs="Times New Roman"/>
          <w:spacing w:val="-1"/>
          <w:lang w:val="en-GB"/>
        </w:rPr>
        <w:t>shall</w:t>
      </w:r>
      <w:r w:rsidR="002D3ED5">
        <w:rPr>
          <w:lang w:val="en-GB"/>
        </w:rPr>
        <w:t xml:space="preserve"> </w:t>
      </w:r>
      <w:r w:rsidR="00F0023B" w:rsidRPr="007844DD">
        <w:rPr>
          <w:lang w:val="en-GB"/>
        </w:rPr>
        <w:t>ensure</w:t>
      </w:r>
      <w:r w:rsidR="002D3ED5">
        <w:rPr>
          <w:lang w:val="en-GB"/>
        </w:rPr>
        <w:t xml:space="preserve"> </w:t>
      </w:r>
      <w:r w:rsidR="00F0023B" w:rsidRPr="007844DD">
        <w:rPr>
          <w:lang w:val="en-GB"/>
        </w:rPr>
        <w:t>that</w:t>
      </w:r>
      <w:r w:rsidR="002D3ED5">
        <w:rPr>
          <w:lang w:val="en-GB"/>
        </w:rPr>
        <w:t xml:space="preserve"> </w:t>
      </w:r>
      <w:r w:rsidR="00F0023B" w:rsidRPr="007844DD">
        <w:rPr>
          <w:lang w:val="en-GB"/>
        </w:rPr>
        <w:t>the</w:t>
      </w:r>
      <w:r w:rsidR="002D3ED5">
        <w:rPr>
          <w:lang w:val="en-GB"/>
        </w:rPr>
        <w:t xml:space="preserve"> </w:t>
      </w:r>
      <w:r w:rsidR="00F0023B" w:rsidRPr="007844DD">
        <w:rPr>
          <w:lang w:val="en-GB"/>
        </w:rPr>
        <w:t>recruitment</w:t>
      </w:r>
      <w:r w:rsidR="002D3ED5">
        <w:rPr>
          <w:lang w:val="en-GB"/>
        </w:rPr>
        <w:t xml:space="preserve"> </w:t>
      </w:r>
      <w:r w:rsidR="00F0023B" w:rsidRPr="007844DD">
        <w:rPr>
          <w:lang w:val="en-GB"/>
        </w:rPr>
        <w:t>of</w:t>
      </w:r>
      <w:r w:rsidR="002D3ED5">
        <w:rPr>
          <w:lang w:val="en-GB"/>
        </w:rPr>
        <w:t xml:space="preserve"> </w:t>
      </w:r>
      <w:r w:rsidR="00F0023B" w:rsidRPr="007844DD">
        <w:rPr>
          <w:lang w:val="en-GB"/>
        </w:rPr>
        <w:t>the</w:t>
      </w:r>
      <w:r w:rsidR="002D3ED5">
        <w:rPr>
          <w:lang w:val="en-GB"/>
        </w:rPr>
        <w:t xml:space="preserve"> </w:t>
      </w:r>
      <w:r>
        <w:rPr>
          <w:lang w:val="en-GB"/>
        </w:rPr>
        <w:t>Study Subject</w:t>
      </w:r>
      <w:r w:rsidR="00F0023B" w:rsidRPr="007844DD">
        <w:rPr>
          <w:lang w:val="en-GB"/>
        </w:rPr>
        <w:t>s</w:t>
      </w:r>
      <w:r w:rsidR="002D3ED5">
        <w:rPr>
          <w:lang w:val="en-GB"/>
        </w:rPr>
        <w:t xml:space="preserve"> </w:t>
      </w:r>
      <w:r w:rsidR="00F0023B" w:rsidRPr="007844DD">
        <w:rPr>
          <w:lang w:val="en-GB"/>
        </w:rPr>
        <w:t>shall</w:t>
      </w:r>
      <w:r w:rsidR="002D3ED5">
        <w:rPr>
          <w:lang w:val="en-GB"/>
        </w:rPr>
        <w:t xml:space="preserve"> </w:t>
      </w:r>
      <w:r w:rsidR="00F0023B" w:rsidRPr="007844DD">
        <w:rPr>
          <w:lang w:val="en-GB"/>
        </w:rPr>
        <w:t>take</w:t>
      </w:r>
      <w:r w:rsidR="002D3ED5">
        <w:rPr>
          <w:lang w:val="en-GB"/>
        </w:rPr>
        <w:t xml:space="preserve"> </w:t>
      </w:r>
      <w:r w:rsidR="00F0023B" w:rsidRPr="007844DD">
        <w:rPr>
          <w:lang w:val="en-GB"/>
        </w:rPr>
        <w:t>place</w:t>
      </w:r>
      <w:r w:rsidR="002D3ED5">
        <w:rPr>
          <w:lang w:val="en-GB"/>
        </w:rPr>
        <w:t xml:space="preserve"> </w:t>
      </w:r>
      <w:r w:rsidR="00F0023B" w:rsidRPr="007844DD">
        <w:rPr>
          <w:lang w:val="en-GB"/>
        </w:rPr>
        <w:t>in</w:t>
      </w:r>
      <w:r w:rsidR="002D3ED5">
        <w:rPr>
          <w:lang w:val="en-GB"/>
        </w:rPr>
        <w:t xml:space="preserve"> </w:t>
      </w:r>
      <w:r w:rsidR="00F0023B" w:rsidRPr="007844DD">
        <w:rPr>
          <w:lang w:val="en-GB"/>
        </w:rPr>
        <w:t>accordance</w:t>
      </w:r>
      <w:r w:rsidR="002D3ED5">
        <w:rPr>
          <w:lang w:val="en-GB"/>
        </w:rPr>
        <w:t xml:space="preserve"> </w:t>
      </w:r>
      <w:r w:rsidR="00F0023B" w:rsidRPr="007844DD">
        <w:rPr>
          <w:lang w:val="en-GB"/>
        </w:rPr>
        <w:t>with</w:t>
      </w:r>
      <w:r w:rsidR="002D3ED5">
        <w:rPr>
          <w:lang w:val="en-GB"/>
        </w:rPr>
        <w:t xml:space="preserve"> </w:t>
      </w:r>
      <w:r w:rsidR="00F0023B" w:rsidRPr="007844DD">
        <w:rPr>
          <w:lang w:val="en-GB"/>
        </w:rPr>
        <w:t>the</w:t>
      </w:r>
      <w:r w:rsidR="002D3ED5">
        <w:rPr>
          <w:lang w:val="en-GB"/>
        </w:rPr>
        <w:t xml:space="preserve"> </w:t>
      </w:r>
      <w:r w:rsidR="00F0023B" w:rsidRPr="007844DD">
        <w:rPr>
          <w:lang w:val="en-GB"/>
        </w:rPr>
        <w:t>approved</w:t>
      </w:r>
      <w:r w:rsidR="002D3ED5">
        <w:rPr>
          <w:lang w:val="en-GB"/>
        </w:rPr>
        <w:t xml:space="preserve"> </w:t>
      </w:r>
      <w:r w:rsidR="00F0023B" w:rsidRPr="007844DD">
        <w:rPr>
          <w:lang w:val="en-GB"/>
        </w:rPr>
        <w:t>Protocol</w:t>
      </w:r>
      <w:r w:rsidR="002D3ED5">
        <w:rPr>
          <w:lang w:val="en-GB"/>
        </w:rPr>
        <w:t xml:space="preserve"> </w:t>
      </w:r>
      <w:r w:rsidR="00F0023B" w:rsidRPr="007844DD">
        <w:rPr>
          <w:lang w:val="en-GB"/>
        </w:rPr>
        <w:t>and</w:t>
      </w:r>
      <w:r w:rsidR="002D3ED5">
        <w:rPr>
          <w:lang w:val="en-GB"/>
        </w:rPr>
        <w:t xml:space="preserve"> </w:t>
      </w:r>
      <w:r w:rsidR="00AE036C">
        <w:rPr>
          <w:lang w:val="en-GB"/>
        </w:rPr>
        <w:t xml:space="preserve">the </w:t>
      </w:r>
      <w:r w:rsidR="004947A0">
        <w:rPr>
          <w:lang w:val="en-GB"/>
        </w:rPr>
        <w:t>allocation of roles and responsibilities set out in Schedule 3</w:t>
      </w:r>
      <w:r w:rsidR="00F0023B" w:rsidRPr="007844DD">
        <w:rPr>
          <w:lang w:val="en-GB"/>
        </w:rPr>
        <w:t>.</w:t>
      </w:r>
      <w:r w:rsidR="002D3ED5">
        <w:rPr>
          <w:lang w:val="en-GB"/>
        </w:rPr>
        <w:t xml:space="preserve"> </w:t>
      </w:r>
    </w:p>
    <w:p w14:paraId="15F0CC5E" w14:textId="449E93FD" w:rsidR="00B917DE" w:rsidRPr="00CC3834" w:rsidRDefault="00B917DE" w:rsidP="00B917DE">
      <w:pPr>
        <w:pStyle w:val="Plattetekst"/>
        <w:tabs>
          <w:tab w:val="left" w:pos="0"/>
        </w:tabs>
        <w:spacing w:after="240" w:line="360" w:lineRule="auto"/>
        <w:ind w:left="851" w:right="3" w:firstLine="0"/>
        <w:jc w:val="both"/>
        <w:rPr>
          <w:lang w:val="en-GB"/>
        </w:rPr>
      </w:pPr>
      <w:r w:rsidRPr="00CC3834">
        <w:rPr>
          <w:lang w:val="en-GB"/>
        </w:rPr>
        <w:t>(</w:t>
      </w:r>
      <w:r w:rsidR="0039541F">
        <w:rPr>
          <w:lang w:val="en-GB"/>
        </w:rPr>
        <w:t>b</w:t>
      </w:r>
      <w:r w:rsidRPr="00CC3834">
        <w:rPr>
          <w:lang w:val="en-GB"/>
        </w:rPr>
        <w:t>)</w:t>
      </w:r>
      <w:r w:rsidR="002D3ED5">
        <w:rPr>
          <w:lang w:val="en-GB"/>
        </w:rPr>
        <w:t xml:space="preserve"> </w:t>
      </w:r>
      <w:r w:rsidR="00AE036C">
        <w:rPr>
          <w:lang w:val="en-GB"/>
        </w:rPr>
        <w:t xml:space="preserve">The </w:t>
      </w:r>
      <w:r w:rsidR="0039541F">
        <w:rPr>
          <w:lang w:val="en-GB"/>
        </w:rPr>
        <w:t xml:space="preserve">Parties </w:t>
      </w:r>
      <w:r w:rsidR="002C7EF2" w:rsidRPr="00CC3834">
        <w:rPr>
          <w:lang w:val="en-GB"/>
        </w:rPr>
        <w:t>shall</w:t>
      </w:r>
      <w:r w:rsidR="002D3ED5">
        <w:rPr>
          <w:lang w:val="en-GB"/>
        </w:rPr>
        <w:t xml:space="preserve"> </w:t>
      </w:r>
      <w:r w:rsidR="002C7EF2" w:rsidRPr="00CC3834">
        <w:rPr>
          <w:lang w:val="en-GB"/>
        </w:rPr>
        <w:t>ensure</w:t>
      </w:r>
      <w:r w:rsidR="002D3ED5">
        <w:rPr>
          <w:lang w:val="en-GB"/>
        </w:rPr>
        <w:t xml:space="preserve"> </w:t>
      </w:r>
      <w:r w:rsidR="002C7EF2" w:rsidRPr="00CC3834">
        <w:rPr>
          <w:lang w:val="en-GB"/>
        </w:rPr>
        <w:t>to</w:t>
      </w:r>
      <w:r w:rsidR="002D3ED5">
        <w:rPr>
          <w:lang w:val="en-GB"/>
        </w:rPr>
        <w:t xml:space="preserve"> </w:t>
      </w:r>
      <w:r w:rsidR="002C7EF2" w:rsidRPr="00CC3834">
        <w:rPr>
          <w:lang w:val="en-GB"/>
        </w:rPr>
        <w:t>have</w:t>
      </w:r>
      <w:r w:rsidR="002D3ED5">
        <w:rPr>
          <w:lang w:val="en-GB"/>
        </w:rPr>
        <w:t xml:space="preserve"> </w:t>
      </w:r>
      <w:r w:rsidR="002C7EF2" w:rsidRPr="00CC3834">
        <w:rPr>
          <w:lang w:val="en-GB"/>
        </w:rPr>
        <w:t>the</w:t>
      </w:r>
      <w:r w:rsidR="002D3ED5">
        <w:rPr>
          <w:lang w:val="en-GB"/>
        </w:rPr>
        <w:t xml:space="preserve"> </w:t>
      </w:r>
      <w:r w:rsidR="009867CA">
        <w:rPr>
          <w:lang w:val="en-GB"/>
        </w:rPr>
        <w:t>Clinical Study</w:t>
      </w:r>
      <w:r w:rsidR="002D3ED5">
        <w:rPr>
          <w:lang w:val="en-GB"/>
        </w:rPr>
        <w:t xml:space="preserve"> </w:t>
      </w:r>
      <w:r w:rsidR="002C7EF2" w:rsidRPr="00CC3834">
        <w:rPr>
          <w:lang w:val="en-GB"/>
        </w:rPr>
        <w:t>at</w:t>
      </w:r>
      <w:r w:rsidR="002D3ED5">
        <w:rPr>
          <w:lang w:val="en-GB"/>
        </w:rPr>
        <w:t xml:space="preserve"> </w:t>
      </w:r>
      <w:r w:rsidR="002C7EF2" w:rsidRPr="00CC3834">
        <w:rPr>
          <w:lang w:val="en-GB"/>
        </w:rPr>
        <w:t>the</w:t>
      </w:r>
      <w:r w:rsidR="002D3ED5">
        <w:rPr>
          <w:lang w:val="en-GB"/>
        </w:rPr>
        <w:t xml:space="preserve"> </w:t>
      </w:r>
      <w:r w:rsidR="00096A92">
        <w:rPr>
          <w:lang w:val="en-GB"/>
        </w:rPr>
        <w:t>Study Site</w:t>
      </w:r>
      <w:r w:rsidR="002D3ED5">
        <w:rPr>
          <w:lang w:val="en-GB"/>
        </w:rPr>
        <w:t xml:space="preserve"> </w:t>
      </w:r>
      <w:r w:rsidR="002C7EF2" w:rsidRPr="00CC3834">
        <w:rPr>
          <w:lang w:val="en-GB"/>
        </w:rPr>
        <w:t>supervised</w:t>
      </w:r>
      <w:r w:rsidR="002D3ED5">
        <w:rPr>
          <w:lang w:val="en-GB"/>
        </w:rPr>
        <w:t xml:space="preserve"> </w:t>
      </w:r>
      <w:r w:rsidR="00DE7BC4" w:rsidRPr="00CC3834">
        <w:rPr>
          <w:lang w:val="en-GB"/>
        </w:rPr>
        <w:t>and</w:t>
      </w:r>
      <w:r w:rsidR="002D3ED5">
        <w:rPr>
          <w:lang w:val="en-GB"/>
        </w:rPr>
        <w:t xml:space="preserve"> </w:t>
      </w:r>
      <w:r w:rsidR="00DE7BC4" w:rsidRPr="00CC3834">
        <w:rPr>
          <w:lang w:val="en-GB"/>
        </w:rPr>
        <w:t>to</w:t>
      </w:r>
      <w:r w:rsidR="002D3ED5">
        <w:rPr>
          <w:lang w:val="en-GB"/>
        </w:rPr>
        <w:t xml:space="preserve"> </w:t>
      </w:r>
      <w:r w:rsidR="00DE7BC4" w:rsidRPr="00CC3834">
        <w:rPr>
          <w:lang w:val="en-GB"/>
        </w:rPr>
        <w:t>have</w:t>
      </w:r>
      <w:r w:rsidR="002D3ED5">
        <w:rPr>
          <w:lang w:val="en-GB"/>
        </w:rPr>
        <w:t xml:space="preserve"> </w:t>
      </w:r>
      <w:r w:rsidR="00DE7BC4" w:rsidRPr="00CC3834">
        <w:rPr>
          <w:lang w:val="en-GB"/>
        </w:rPr>
        <w:t>the</w:t>
      </w:r>
      <w:r w:rsidR="002D3ED5">
        <w:rPr>
          <w:lang w:val="en-GB"/>
        </w:rPr>
        <w:t xml:space="preserve"> </w:t>
      </w:r>
      <w:r w:rsidR="00096A92">
        <w:rPr>
          <w:lang w:val="en-GB"/>
        </w:rPr>
        <w:t>Study Subject</w:t>
      </w:r>
      <w:r w:rsidR="00DE7BC4" w:rsidRPr="00CC3834">
        <w:rPr>
          <w:lang w:val="en-GB"/>
        </w:rPr>
        <w:t>s</w:t>
      </w:r>
      <w:r w:rsidR="002D3ED5">
        <w:rPr>
          <w:lang w:val="en-GB"/>
        </w:rPr>
        <w:t xml:space="preserve"> </w:t>
      </w:r>
      <w:r w:rsidR="00DE7BC4" w:rsidRPr="00CC3834">
        <w:rPr>
          <w:lang w:val="en-GB"/>
        </w:rPr>
        <w:t>monitored</w:t>
      </w:r>
      <w:r w:rsidR="002D3ED5">
        <w:rPr>
          <w:lang w:val="en-GB"/>
        </w:rPr>
        <w:t xml:space="preserve"> </w:t>
      </w:r>
      <w:r w:rsidR="00DE7BC4" w:rsidRPr="00CC3834">
        <w:rPr>
          <w:lang w:val="en-GB"/>
        </w:rPr>
        <w:t>in</w:t>
      </w:r>
      <w:r w:rsidR="002D3ED5">
        <w:rPr>
          <w:lang w:val="en-GB"/>
        </w:rPr>
        <w:t xml:space="preserve"> </w:t>
      </w:r>
      <w:r w:rsidR="00F334E5" w:rsidRPr="00CC3834">
        <w:rPr>
          <w:lang w:val="en-GB"/>
        </w:rPr>
        <w:t>such</w:t>
      </w:r>
      <w:r w:rsidR="002D3ED5">
        <w:rPr>
          <w:lang w:val="en-GB"/>
        </w:rPr>
        <w:t xml:space="preserve"> </w:t>
      </w:r>
      <w:r w:rsidR="00F334E5" w:rsidRPr="00CC3834">
        <w:rPr>
          <w:lang w:val="en-GB"/>
        </w:rPr>
        <w:t>a</w:t>
      </w:r>
      <w:r w:rsidR="002D3ED5">
        <w:rPr>
          <w:lang w:val="en-GB"/>
        </w:rPr>
        <w:t xml:space="preserve"> </w:t>
      </w:r>
      <w:r w:rsidR="00F334E5" w:rsidRPr="00CC3834">
        <w:rPr>
          <w:lang w:val="en-GB"/>
        </w:rPr>
        <w:t>way</w:t>
      </w:r>
      <w:r w:rsidR="002D3ED5">
        <w:rPr>
          <w:lang w:val="en-GB"/>
        </w:rPr>
        <w:t xml:space="preserve"> </w:t>
      </w:r>
      <w:r w:rsidR="00F334E5" w:rsidRPr="00CC3834">
        <w:rPr>
          <w:lang w:val="en-GB"/>
        </w:rPr>
        <w:t>in</w:t>
      </w:r>
      <w:r w:rsidR="002D3ED5">
        <w:rPr>
          <w:lang w:val="en-GB"/>
        </w:rPr>
        <w:t xml:space="preserve"> </w:t>
      </w:r>
      <w:r w:rsidR="00DE7BC4" w:rsidRPr="00CC3834">
        <w:rPr>
          <w:lang w:val="en-GB"/>
        </w:rPr>
        <w:t>order</w:t>
      </w:r>
      <w:r w:rsidR="002D3ED5">
        <w:rPr>
          <w:lang w:val="en-GB"/>
        </w:rPr>
        <w:t xml:space="preserve"> </w:t>
      </w:r>
      <w:r w:rsidR="00DE7BC4" w:rsidRPr="00CC3834">
        <w:rPr>
          <w:lang w:val="en-GB"/>
        </w:rPr>
        <w:t>to</w:t>
      </w:r>
      <w:r w:rsidR="002D3ED5">
        <w:rPr>
          <w:lang w:val="en-GB"/>
        </w:rPr>
        <w:t xml:space="preserve"> </w:t>
      </w:r>
      <w:r w:rsidR="002C7EF2" w:rsidRPr="00CC3834">
        <w:rPr>
          <w:lang w:val="en-GB"/>
        </w:rPr>
        <w:t>ensure</w:t>
      </w:r>
      <w:r w:rsidR="002D3ED5">
        <w:rPr>
          <w:lang w:val="en-GB"/>
        </w:rPr>
        <w:t xml:space="preserve"> </w:t>
      </w:r>
      <w:r w:rsidR="00DE7BC4" w:rsidRPr="00CC3834">
        <w:rPr>
          <w:lang w:val="en-GB"/>
        </w:rPr>
        <w:t>at</w:t>
      </w:r>
      <w:r w:rsidR="002D3ED5">
        <w:rPr>
          <w:lang w:val="en-GB"/>
        </w:rPr>
        <w:t xml:space="preserve"> </w:t>
      </w:r>
      <w:r w:rsidR="00DE7BC4" w:rsidRPr="00CC3834">
        <w:rPr>
          <w:lang w:val="en-GB"/>
        </w:rPr>
        <w:t>all</w:t>
      </w:r>
      <w:r w:rsidR="002D3ED5">
        <w:rPr>
          <w:lang w:val="en-GB"/>
        </w:rPr>
        <w:t xml:space="preserve"> </w:t>
      </w:r>
      <w:r w:rsidR="00DE7BC4" w:rsidRPr="00CC3834">
        <w:rPr>
          <w:lang w:val="en-GB"/>
        </w:rPr>
        <w:t>times</w:t>
      </w:r>
      <w:r w:rsidR="002D3ED5">
        <w:rPr>
          <w:lang w:val="en-GB"/>
        </w:rPr>
        <w:t xml:space="preserve"> </w:t>
      </w:r>
      <w:r w:rsidR="00DE7BC4" w:rsidRPr="00CC3834">
        <w:rPr>
          <w:lang w:val="en-GB"/>
        </w:rPr>
        <w:t>the</w:t>
      </w:r>
      <w:r w:rsidR="002D3ED5">
        <w:rPr>
          <w:lang w:val="en-GB"/>
        </w:rPr>
        <w:t xml:space="preserve"> </w:t>
      </w:r>
      <w:r w:rsidR="002C7EF2" w:rsidRPr="00CC3834">
        <w:rPr>
          <w:lang w:val="en-GB"/>
        </w:rPr>
        <w:t>integrity,</w:t>
      </w:r>
      <w:r w:rsidR="002D3ED5">
        <w:rPr>
          <w:lang w:val="en-GB"/>
        </w:rPr>
        <w:t xml:space="preserve"> </w:t>
      </w:r>
      <w:r w:rsidR="002C7EF2" w:rsidRPr="00CC3834">
        <w:rPr>
          <w:lang w:val="en-GB"/>
        </w:rPr>
        <w:t>health</w:t>
      </w:r>
      <w:r w:rsidR="002D3ED5">
        <w:rPr>
          <w:lang w:val="en-GB"/>
        </w:rPr>
        <w:t xml:space="preserve"> </w:t>
      </w:r>
      <w:r w:rsidR="002C7EF2" w:rsidRPr="00CC3834">
        <w:rPr>
          <w:lang w:val="en-GB"/>
        </w:rPr>
        <w:t>and</w:t>
      </w:r>
      <w:r w:rsidR="002D3ED5">
        <w:rPr>
          <w:lang w:val="en-GB"/>
        </w:rPr>
        <w:t xml:space="preserve"> </w:t>
      </w:r>
      <w:r w:rsidR="002C7EF2" w:rsidRPr="00CC3834">
        <w:rPr>
          <w:lang w:val="en-GB"/>
        </w:rPr>
        <w:t>welfare</w:t>
      </w:r>
      <w:r w:rsidR="002D3ED5">
        <w:rPr>
          <w:lang w:val="en-GB"/>
        </w:rPr>
        <w:t xml:space="preserve"> </w:t>
      </w:r>
      <w:r w:rsidR="002C7EF2" w:rsidRPr="00CC3834">
        <w:rPr>
          <w:lang w:val="en-GB"/>
        </w:rPr>
        <w:t>of</w:t>
      </w:r>
      <w:r w:rsidR="002D3ED5">
        <w:rPr>
          <w:lang w:val="en-GB"/>
        </w:rPr>
        <w:t xml:space="preserve"> </w:t>
      </w:r>
      <w:r w:rsidR="002C7EF2" w:rsidRPr="00CC3834">
        <w:rPr>
          <w:lang w:val="en-GB"/>
        </w:rPr>
        <w:t>the</w:t>
      </w:r>
      <w:r w:rsidR="002D3ED5">
        <w:rPr>
          <w:lang w:val="en-GB"/>
        </w:rPr>
        <w:t xml:space="preserve"> </w:t>
      </w:r>
      <w:r w:rsidR="00096A92">
        <w:rPr>
          <w:lang w:val="en-GB"/>
        </w:rPr>
        <w:t>Study Subject</w:t>
      </w:r>
      <w:r w:rsidR="002C7EF2" w:rsidRPr="00CC3834">
        <w:rPr>
          <w:lang w:val="en-GB"/>
        </w:rPr>
        <w:t>s.</w:t>
      </w:r>
      <w:r w:rsidR="002D3ED5">
        <w:rPr>
          <w:lang w:val="en-GB"/>
        </w:rPr>
        <w:t xml:space="preserve"> </w:t>
      </w:r>
    </w:p>
    <w:p w14:paraId="51DCEF84" w14:textId="785EBF23" w:rsidR="00075108" w:rsidRPr="00CC3834" w:rsidRDefault="00075108" w:rsidP="00B917DE">
      <w:pPr>
        <w:pStyle w:val="Plattetekst"/>
        <w:tabs>
          <w:tab w:val="left" w:pos="0"/>
        </w:tabs>
        <w:spacing w:after="240" w:line="360" w:lineRule="auto"/>
        <w:ind w:left="851" w:right="3" w:firstLine="0"/>
        <w:jc w:val="both"/>
        <w:rPr>
          <w:lang w:val="en-GB"/>
        </w:rPr>
      </w:pPr>
      <w:r w:rsidRPr="00CC3834">
        <w:rPr>
          <w:lang w:val="en-GB"/>
        </w:rPr>
        <w:t>(</w:t>
      </w:r>
      <w:r w:rsidR="0039541F">
        <w:rPr>
          <w:lang w:val="en-GB"/>
        </w:rPr>
        <w:t>c</w:t>
      </w:r>
      <w:r w:rsidRPr="00CC3834">
        <w:rPr>
          <w:lang w:val="en-GB"/>
        </w:rPr>
        <w:t>)</w:t>
      </w:r>
      <w:r w:rsidR="002D3ED5">
        <w:rPr>
          <w:lang w:val="en-GB"/>
        </w:rPr>
        <w:t xml:space="preserve"> </w:t>
      </w:r>
      <w:r w:rsidR="002D2CD1">
        <w:rPr>
          <w:lang w:val="en-GB"/>
        </w:rPr>
        <w:t xml:space="preserve">The </w:t>
      </w:r>
      <w:r w:rsidR="0039541F">
        <w:rPr>
          <w:lang w:val="en-GB"/>
        </w:rPr>
        <w:t xml:space="preserve">Parties </w:t>
      </w:r>
      <w:r w:rsidR="00E02FC1" w:rsidRPr="00CC3834">
        <w:rPr>
          <w:lang w:val="en-GB"/>
        </w:rPr>
        <w:t>shall</w:t>
      </w:r>
      <w:r w:rsidR="00E02FC1">
        <w:rPr>
          <w:lang w:val="en-GB"/>
        </w:rPr>
        <w:t xml:space="preserve"> t</w:t>
      </w:r>
      <w:r w:rsidR="00B91720">
        <w:rPr>
          <w:lang w:val="en-GB"/>
        </w:rPr>
        <w:t>o the extent required by the L</w:t>
      </w:r>
      <w:r w:rsidR="00E02FC1">
        <w:rPr>
          <w:lang w:val="en-GB"/>
        </w:rPr>
        <w:t xml:space="preserve">aw of the country </w:t>
      </w:r>
      <w:r w:rsidR="00897033">
        <w:rPr>
          <w:lang w:val="en-GB"/>
        </w:rPr>
        <w:t xml:space="preserve">where </w:t>
      </w:r>
      <w:r w:rsidR="00E02FC1">
        <w:rPr>
          <w:lang w:val="en-GB"/>
        </w:rPr>
        <w:t xml:space="preserve">the Clinical Study is performed, </w:t>
      </w:r>
      <w:r w:rsidR="00E02FC1" w:rsidRPr="00CC3834">
        <w:rPr>
          <w:lang w:val="en-GB"/>
        </w:rPr>
        <w:t>ensure</w:t>
      </w:r>
      <w:r w:rsidR="00E02FC1">
        <w:rPr>
          <w:lang w:val="en-GB"/>
        </w:rPr>
        <w:t xml:space="preserve"> </w:t>
      </w:r>
      <w:r w:rsidR="00E02FC1" w:rsidRPr="00CC3834">
        <w:rPr>
          <w:lang w:val="en-GB"/>
        </w:rPr>
        <w:t>that</w:t>
      </w:r>
      <w:r w:rsidR="00E02FC1">
        <w:rPr>
          <w:lang w:val="en-GB"/>
        </w:rPr>
        <w:t xml:space="preserve"> </w:t>
      </w:r>
      <w:r w:rsidR="00E02FC1" w:rsidRPr="00CC3834">
        <w:rPr>
          <w:lang w:val="en-GB"/>
        </w:rPr>
        <w:t>all</w:t>
      </w:r>
      <w:r w:rsidR="00E02FC1">
        <w:rPr>
          <w:lang w:val="en-GB"/>
        </w:rPr>
        <w:t xml:space="preserve"> </w:t>
      </w:r>
      <w:r w:rsidR="00E02FC1" w:rsidRPr="00CC3834">
        <w:rPr>
          <w:lang w:val="en-GB"/>
        </w:rPr>
        <w:t>Informed</w:t>
      </w:r>
      <w:r w:rsidR="00E02FC1">
        <w:rPr>
          <w:lang w:val="en-GB"/>
        </w:rPr>
        <w:t xml:space="preserve"> </w:t>
      </w:r>
      <w:r w:rsidR="00E02FC1" w:rsidRPr="00CC3834">
        <w:rPr>
          <w:lang w:val="en-GB"/>
        </w:rPr>
        <w:t>Consent</w:t>
      </w:r>
      <w:r w:rsidR="00E02FC1">
        <w:rPr>
          <w:lang w:val="en-GB"/>
        </w:rPr>
        <w:t xml:space="preserve"> </w:t>
      </w:r>
      <w:r w:rsidR="00E02FC1" w:rsidRPr="00CC3834">
        <w:rPr>
          <w:lang w:val="en-GB"/>
        </w:rPr>
        <w:t>Forms</w:t>
      </w:r>
      <w:r w:rsidR="00E02FC1">
        <w:rPr>
          <w:lang w:val="en-GB"/>
        </w:rPr>
        <w:t xml:space="preserve"> </w:t>
      </w:r>
      <w:r w:rsidR="00E02FC1" w:rsidRPr="00CC3834">
        <w:rPr>
          <w:lang w:val="en-GB"/>
        </w:rPr>
        <w:t>will</w:t>
      </w:r>
      <w:r w:rsidR="00E02FC1">
        <w:rPr>
          <w:lang w:val="en-GB"/>
        </w:rPr>
        <w:t xml:space="preserve"> </w:t>
      </w:r>
      <w:r w:rsidR="00E02FC1" w:rsidRPr="00CC3834">
        <w:rPr>
          <w:lang w:val="en-GB"/>
        </w:rPr>
        <w:t>contain</w:t>
      </w:r>
      <w:r w:rsidR="00E02FC1">
        <w:rPr>
          <w:lang w:val="en-GB"/>
        </w:rPr>
        <w:t xml:space="preserve"> </w:t>
      </w:r>
      <w:r w:rsidR="00E02FC1" w:rsidRPr="00CC3834">
        <w:rPr>
          <w:lang w:val="en-GB"/>
        </w:rPr>
        <w:t>wording</w:t>
      </w:r>
      <w:r w:rsidR="00E02FC1">
        <w:rPr>
          <w:lang w:val="en-GB"/>
        </w:rPr>
        <w:t xml:space="preserve"> </w:t>
      </w:r>
      <w:r w:rsidR="00E02FC1" w:rsidRPr="00CC3834">
        <w:rPr>
          <w:lang w:val="en-GB"/>
        </w:rPr>
        <w:t>that</w:t>
      </w:r>
      <w:r w:rsidR="00E02FC1">
        <w:rPr>
          <w:lang w:val="en-GB"/>
        </w:rPr>
        <w:t xml:space="preserve"> </w:t>
      </w:r>
      <w:r w:rsidR="00E02FC1" w:rsidRPr="00CC3834">
        <w:rPr>
          <w:lang w:val="en-GB"/>
        </w:rPr>
        <w:t>clearly</w:t>
      </w:r>
      <w:r w:rsidR="00E02FC1">
        <w:rPr>
          <w:lang w:val="en-GB"/>
        </w:rPr>
        <w:t xml:space="preserve"> </w:t>
      </w:r>
      <w:r w:rsidR="00E02FC1" w:rsidRPr="00CC3834">
        <w:rPr>
          <w:lang w:val="en-GB"/>
        </w:rPr>
        <w:t>specifies</w:t>
      </w:r>
      <w:r w:rsidR="00E02FC1">
        <w:rPr>
          <w:lang w:val="en-GB"/>
        </w:rPr>
        <w:t xml:space="preserve"> </w:t>
      </w:r>
      <w:r w:rsidR="00E02FC1" w:rsidRPr="00CC3834">
        <w:rPr>
          <w:lang w:val="en-GB"/>
        </w:rPr>
        <w:t>that</w:t>
      </w:r>
      <w:r w:rsidR="00E02FC1">
        <w:rPr>
          <w:lang w:val="en-GB"/>
        </w:rPr>
        <w:t xml:space="preserve"> </w:t>
      </w:r>
      <w:r w:rsidR="00E02FC1" w:rsidRPr="00CC3834">
        <w:rPr>
          <w:lang w:val="en-GB"/>
        </w:rPr>
        <w:t>(i)</w:t>
      </w:r>
      <w:r w:rsidR="00E02FC1">
        <w:rPr>
          <w:lang w:val="en-GB"/>
        </w:rPr>
        <w:t xml:space="preserve"> </w:t>
      </w:r>
      <w:r w:rsidR="00E02FC1" w:rsidRPr="00CC3834">
        <w:rPr>
          <w:lang w:val="en-GB"/>
        </w:rPr>
        <w:t>the</w:t>
      </w:r>
      <w:r w:rsidR="00E02FC1">
        <w:rPr>
          <w:lang w:val="en-GB"/>
        </w:rPr>
        <w:t xml:space="preserve"> Clinical Study </w:t>
      </w:r>
      <w:r w:rsidR="00E02FC1" w:rsidRPr="00CC3834">
        <w:rPr>
          <w:lang w:val="en-GB"/>
        </w:rPr>
        <w:t>may</w:t>
      </w:r>
      <w:r w:rsidR="00E02FC1">
        <w:rPr>
          <w:lang w:val="en-GB"/>
        </w:rPr>
        <w:t xml:space="preserve"> </w:t>
      </w:r>
      <w:r w:rsidR="00E02FC1" w:rsidRPr="00CC3834">
        <w:rPr>
          <w:lang w:val="en-GB"/>
        </w:rPr>
        <w:t>be</w:t>
      </w:r>
      <w:r w:rsidR="00E02FC1">
        <w:rPr>
          <w:lang w:val="en-GB"/>
        </w:rPr>
        <w:t xml:space="preserve"> </w:t>
      </w:r>
      <w:r w:rsidR="00E02FC1" w:rsidRPr="00CC3834">
        <w:rPr>
          <w:lang w:val="en-GB"/>
        </w:rPr>
        <w:t>discontinued</w:t>
      </w:r>
      <w:r w:rsidR="00E02FC1">
        <w:rPr>
          <w:lang w:val="en-GB"/>
        </w:rPr>
        <w:t xml:space="preserve"> </w:t>
      </w:r>
      <w:r w:rsidR="00E02FC1" w:rsidRPr="00CC3834">
        <w:rPr>
          <w:lang w:val="en-GB"/>
        </w:rPr>
        <w:t>at</w:t>
      </w:r>
      <w:r w:rsidR="00E02FC1">
        <w:rPr>
          <w:lang w:val="en-GB"/>
        </w:rPr>
        <w:t xml:space="preserve"> </w:t>
      </w:r>
      <w:r w:rsidR="00E02FC1" w:rsidRPr="00CC3834">
        <w:rPr>
          <w:lang w:val="en-GB"/>
        </w:rPr>
        <w:t>all</w:t>
      </w:r>
      <w:r w:rsidR="00E02FC1">
        <w:rPr>
          <w:lang w:val="en-GB"/>
        </w:rPr>
        <w:t xml:space="preserve"> </w:t>
      </w:r>
      <w:r w:rsidR="00E02FC1" w:rsidRPr="00CC3834">
        <w:rPr>
          <w:lang w:val="en-GB"/>
        </w:rPr>
        <w:t>times</w:t>
      </w:r>
      <w:r w:rsidR="00E02FC1">
        <w:rPr>
          <w:lang w:val="en-GB"/>
        </w:rPr>
        <w:t xml:space="preserve"> </w:t>
      </w:r>
      <w:r w:rsidR="00E02FC1" w:rsidRPr="00CC3834">
        <w:rPr>
          <w:lang w:val="en-GB"/>
        </w:rPr>
        <w:t>and</w:t>
      </w:r>
      <w:r w:rsidR="00E02FC1">
        <w:rPr>
          <w:lang w:val="en-GB"/>
        </w:rPr>
        <w:t xml:space="preserve"> </w:t>
      </w:r>
      <w:r w:rsidR="00E02FC1" w:rsidRPr="00CC3834">
        <w:rPr>
          <w:lang w:val="en-GB"/>
        </w:rPr>
        <w:t>with</w:t>
      </w:r>
      <w:r w:rsidR="00E02FC1">
        <w:rPr>
          <w:lang w:val="en-GB"/>
        </w:rPr>
        <w:t xml:space="preserve"> </w:t>
      </w:r>
      <w:r w:rsidR="00E02FC1" w:rsidRPr="00CC3834">
        <w:rPr>
          <w:lang w:val="en-GB"/>
        </w:rPr>
        <w:t>immediate</w:t>
      </w:r>
      <w:r w:rsidR="00E02FC1">
        <w:rPr>
          <w:lang w:val="en-GB"/>
        </w:rPr>
        <w:t xml:space="preserve"> </w:t>
      </w:r>
      <w:r w:rsidR="00E02FC1" w:rsidRPr="00CC3834">
        <w:rPr>
          <w:lang w:val="en-GB"/>
        </w:rPr>
        <w:t>effect,</w:t>
      </w:r>
      <w:r w:rsidR="00E02FC1">
        <w:rPr>
          <w:lang w:val="en-GB"/>
        </w:rPr>
        <w:t xml:space="preserve"> </w:t>
      </w:r>
      <w:r w:rsidR="00E02FC1" w:rsidRPr="00CC3834">
        <w:rPr>
          <w:lang w:val="en-GB"/>
        </w:rPr>
        <w:t>and</w:t>
      </w:r>
      <w:r w:rsidR="00E02FC1">
        <w:rPr>
          <w:lang w:val="en-GB"/>
        </w:rPr>
        <w:t xml:space="preserve"> </w:t>
      </w:r>
      <w:r w:rsidR="00E02FC1" w:rsidRPr="00CC3834">
        <w:rPr>
          <w:lang w:val="en-GB"/>
        </w:rPr>
        <w:t>that</w:t>
      </w:r>
      <w:r w:rsidR="00E02FC1">
        <w:rPr>
          <w:lang w:val="en-GB"/>
        </w:rPr>
        <w:t xml:space="preserve"> </w:t>
      </w:r>
      <w:r w:rsidR="00E02FC1" w:rsidRPr="00CC3834">
        <w:rPr>
          <w:lang w:val="en-GB"/>
        </w:rPr>
        <w:t>(ii)</w:t>
      </w:r>
      <w:r w:rsidR="00E02FC1">
        <w:rPr>
          <w:lang w:val="en-GB"/>
        </w:rPr>
        <w:t xml:space="preserve"> </w:t>
      </w:r>
      <w:r w:rsidR="00E02FC1" w:rsidRPr="00CC3834">
        <w:rPr>
          <w:lang w:val="en-GB"/>
        </w:rPr>
        <w:t>any</w:t>
      </w:r>
      <w:r w:rsidR="00E02FC1">
        <w:rPr>
          <w:lang w:val="en-GB"/>
        </w:rPr>
        <w:t xml:space="preserve"> </w:t>
      </w:r>
      <w:r w:rsidR="00E02FC1" w:rsidRPr="00CC3834">
        <w:rPr>
          <w:lang w:val="en-GB"/>
        </w:rPr>
        <w:t>such</w:t>
      </w:r>
      <w:r w:rsidR="00E02FC1">
        <w:rPr>
          <w:lang w:val="en-GB"/>
        </w:rPr>
        <w:t xml:space="preserve"> </w:t>
      </w:r>
      <w:r w:rsidR="00E02FC1" w:rsidRPr="00CC3834">
        <w:rPr>
          <w:lang w:val="en-GB"/>
        </w:rPr>
        <w:t>discontinuation</w:t>
      </w:r>
      <w:r w:rsidR="00E02FC1">
        <w:rPr>
          <w:lang w:val="en-GB"/>
        </w:rPr>
        <w:t xml:space="preserve"> </w:t>
      </w:r>
      <w:r w:rsidR="00E02FC1" w:rsidRPr="00CC3834">
        <w:rPr>
          <w:lang w:val="en-GB"/>
        </w:rPr>
        <w:t>shall</w:t>
      </w:r>
      <w:r w:rsidR="00E02FC1">
        <w:rPr>
          <w:lang w:val="en-GB"/>
        </w:rPr>
        <w:t xml:space="preserve"> </w:t>
      </w:r>
      <w:r w:rsidR="00E02FC1" w:rsidRPr="00CC3834">
        <w:rPr>
          <w:lang w:val="en-GB"/>
        </w:rPr>
        <w:t>not</w:t>
      </w:r>
      <w:r w:rsidR="00E02FC1">
        <w:rPr>
          <w:lang w:val="en-GB"/>
        </w:rPr>
        <w:t xml:space="preserve"> </w:t>
      </w:r>
      <w:r w:rsidR="00E02FC1" w:rsidRPr="00CC3834">
        <w:rPr>
          <w:lang w:val="en-GB"/>
        </w:rPr>
        <w:t>entitle</w:t>
      </w:r>
      <w:r w:rsidR="00E02FC1">
        <w:rPr>
          <w:lang w:val="en-GB"/>
        </w:rPr>
        <w:t xml:space="preserve"> </w:t>
      </w:r>
      <w:r w:rsidR="00E02FC1" w:rsidRPr="00CC3834">
        <w:rPr>
          <w:lang w:val="en-GB"/>
        </w:rPr>
        <w:t>the</w:t>
      </w:r>
      <w:r w:rsidR="00E02FC1">
        <w:rPr>
          <w:lang w:val="en-GB"/>
        </w:rPr>
        <w:t xml:space="preserve"> Study Subject </w:t>
      </w:r>
      <w:r w:rsidR="00E02FC1" w:rsidRPr="00CC3834">
        <w:rPr>
          <w:lang w:val="en-GB"/>
        </w:rPr>
        <w:t>to</w:t>
      </w:r>
      <w:r w:rsidR="00E02FC1">
        <w:rPr>
          <w:lang w:val="en-GB"/>
        </w:rPr>
        <w:t xml:space="preserve"> </w:t>
      </w:r>
      <w:r w:rsidR="00E02FC1" w:rsidRPr="00CC3834">
        <w:rPr>
          <w:lang w:val="en-GB"/>
        </w:rPr>
        <w:t>any</w:t>
      </w:r>
      <w:r w:rsidR="00E02FC1">
        <w:rPr>
          <w:lang w:val="en-GB"/>
        </w:rPr>
        <w:t xml:space="preserve"> </w:t>
      </w:r>
      <w:r w:rsidR="00E02FC1" w:rsidRPr="00CC3834">
        <w:rPr>
          <w:lang w:val="en-GB"/>
        </w:rPr>
        <w:t>compensation.</w:t>
      </w:r>
      <w:r w:rsidR="00E02FC1">
        <w:rPr>
          <w:lang w:val="en-GB"/>
        </w:rPr>
        <w:t xml:space="preserve"> </w:t>
      </w:r>
      <w:r w:rsidR="00E02FC1" w:rsidRPr="00CC3834">
        <w:rPr>
          <w:lang w:val="en-GB"/>
        </w:rPr>
        <w:t>Before</w:t>
      </w:r>
      <w:r w:rsidR="00E02FC1">
        <w:rPr>
          <w:lang w:val="en-GB"/>
        </w:rPr>
        <w:t xml:space="preserve"> </w:t>
      </w:r>
      <w:r w:rsidR="00E02FC1" w:rsidRPr="00CC3834">
        <w:rPr>
          <w:lang w:val="en-GB"/>
        </w:rPr>
        <w:t>deciding</w:t>
      </w:r>
      <w:r w:rsidR="00E02FC1">
        <w:rPr>
          <w:lang w:val="en-GB"/>
        </w:rPr>
        <w:t xml:space="preserve"> </w:t>
      </w:r>
      <w:r w:rsidR="00E02FC1" w:rsidRPr="00CC3834">
        <w:rPr>
          <w:lang w:val="en-GB"/>
        </w:rPr>
        <w:t>on</w:t>
      </w:r>
      <w:r w:rsidR="00E02FC1">
        <w:rPr>
          <w:lang w:val="en-GB"/>
        </w:rPr>
        <w:t xml:space="preserve"> </w:t>
      </w:r>
      <w:r w:rsidR="00E02FC1" w:rsidRPr="00CC3834">
        <w:rPr>
          <w:lang w:val="en-GB"/>
        </w:rPr>
        <w:t>discontinuation,</w:t>
      </w:r>
      <w:r w:rsidR="00E02FC1">
        <w:rPr>
          <w:lang w:val="en-GB"/>
        </w:rPr>
        <w:t xml:space="preserve"> </w:t>
      </w:r>
      <w:r w:rsidR="002D2CD1">
        <w:rPr>
          <w:lang w:val="en-GB"/>
        </w:rPr>
        <w:t xml:space="preserve">the </w:t>
      </w:r>
      <w:r w:rsidR="0039541F">
        <w:rPr>
          <w:lang w:val="en-GB"/>
        </w:rPr>
        <w:t xml:space="preserve">Parties </w:t>
      </w:r>
      <w:r w:rsidR="00E02FC1" w:rsidRPr="00CC3834">
        <w:rPr>
          <w:lang w:val="en-GB"/>
        </w:rPr>
        <w:t>will</w:t>
      </w:r>
      <w:r w:rsidR="00E02FC1">
        <w:rPr>
          <w:lang w:val="en-GB"/>
        </w:rPr>
        <w:t xml:space="preserve"> </w:t>
      </w:r>
      <w:r w:rsidR="00E02FC1" w:rsidRPr="00CC3834">
        <w:rPr>
          <w:lang w:val="en-GB"/>
        </w:rPr>
        <w:t>always</w:t>
      </w:r>
      <w:r w:rsidR="00E02FC1">
        <w:rPr>
          <w:lang w:val="en-GB"/>
        </w:rPr>
        <w:t xml:space="preserve"> </w:t>
      </w:r>
      <w:r w:rsidR="00E02FC1" w:rsidRPr="00CC3834">
        <w:rPr>
          <w:lang w:val="en-GB"/>
        </w:rPr>
        <w:t>take</w:t>
      </w:r>
      <w:r w:rsidR="00E02FC1">
        <w:rPr>
          <w:lang w:val="en-GB"/>
        </w:rPr>
        <w:t xml:space="preserve"> </w:t>
      </w:r>
      <w:r w:rsidR="00E02FC1" w:rsidRPr="00CC3834">
        <w:rPr>
          <w:lang w:val="en-GB"/>
        </w:rPr>
        <w:t>into</w:t>
      </w:r>
      <w:r w:rsidR="00E02FC1">
        <w:rPr>
          <w:lang w:val="en-GB"/>
        </w:rPr>
        <w:t xml:space="preserve"> </w:t>
      </w:r>
      <w:r w:rsidR="00E02FC1" w:rsidRPr="00CC3834">
        <w:rPr>
          <w:lang w:val="en-GB"/>
        </w:rPr>
        <w:t>account</w:t>
      </w:r>
      <w:r w:rsidR="00E02FC1">
        <w:rPr>
          <w:lang w:val="en-GB"/>
        </w:rPr>
        <w:t xml:space="preserve"> </w:t>
      </w:r>
      <w:r w:rsidR="00E02FC1" w:rsidRPr="00CC3834">
        <w:rPr>
          <w:lang w:val="en-GB"/>
        </w:rPr>
        <w:t>medical</w:t>
      </w:r>
      <w:r w:rsidR="00E02FC1">
        <w:rPr>
          <w:lang w:val="en-GB"/>
        </w:rPr>
        <w:t xml:space="preserve"> </w:t>
      </w:r>
      <w:r w:rsidR="00E02FC1" w:rsidRPr="00CC3834">
        <w:rPr>
          <w:lang w:val="en-GB"/>
        </w:rPr>
        <w:t>and</w:t>
      </w:r>
      <w:r w:rsidR="00E02FC1">
        <w:rPr>
          <w:lang w:val="en-GB"/>
        </w:rPr>
        <w:t xml:space="preserve"> </w:t>
      </w:r>
      <w:r w:rsidR="00E02FC1" w:rsidRPr="00CC3834">
        <w:rPr>
          <w:lang w:val="en-GB"/>
        </w:rPr>
        <w:t>ethical</w:t>
      </w:r>
      <w:r w:rsidR="00E02FC1">
        <w:rPr>
          <w:lang w:val="en-GB"/>
        </w:rPr>
        <w:t xml:space="preserve"> </w:t>
      </w:r>
      <w:r w:rsidR="00E02FC1" w:rsidRPr="00CC3834">
        <w:rPr>
          <w:lang w:val="en-GB"/>
        </w:rPr>
        <w:t>considerations</w:t>
      </w:r>
      <w:r w:rsidR="00E02FC1">
        <w:rPr>
          <w:lang w:val="en-GB"/>
        </w:rPr>
        <w:t xml:space="preserve"> </w:t>
      </w:r>
      <w:r w:rsidR="00E02FC1" w:rsidRPr="00CC3834">
        <w:rPr>
          <w:lang w:val="en-GB"/>
        </w:rPr>
        <w:t>and</w:t>
      </w:r>
      <w:r w:rsidR="00E02FC1">
        <w:rPr>
          <w:lang w:val="en-GB"/>
        </w:rPr>
        <w:t xml:space="preserve"> </w:t>
      </w:r>
      <w:r w:rsidR="00E02FC1" w:rsidRPr="00CC3834">
        <w:rPr>
          <w:lang w:val="en-GB"/>
        </w:rPr>
        <w:t>the</w:t>
      </w:r>
      <w:r w:rsidR="00E02FC1">
        <w:rPr>
          <w:lang w:val="en-GB"/>
        </w:rPr>
        <w:t xml:space="preserve"> </w:t>
      </w:r>
      <w:r w:rsidR="00E02FC1" w:rsidRPr="00CC3834">
        <w:rPr>
          <w:lang w:val="en-GB"/>
        </w:rPr>
        <w:t>safety</w:t>
      </w:r>
      <w:r w:rsidR="00E02FC1">
        <w:rPr>
          <w:lang w:val="en-GB"/>
        </w:rPr>
        <w:t xml:space="preserve"> </w:t>
      </w:r>
      <w:r w:rsidR="00E02FC1" w:rsidRPr="00CC3834">
        <w:rPr>
          <w:lang w:val="en-GB"/>
        </w:rPr>
        <w:t>of</w:t>
      </w:r>
      <w:r w:rsidR="00E02FC1">
        <w:rPr>
          <w:lang w:val="en-GB"/>
        </w:rPr>
        <w:t xml:space="preserve"> </w:t>
      </w:r>
      <w:r w:rsidR="00E02FC1" w:rsidRPr="00CC3834">
        <w:rPr>
          <w:lang w:val="en-GB"/>
        </w:rPr>
        <w:t>the</w:t>
      </w:r>
      <w:r w:rsidR="00E02FC1">
        <w:rPr>
          <w:lang w:val="en-GB"/>
        </w:rPr>
        <w:t xml:space="preserve"> Study Subject</w:t>
      </w:r>
      <w:r w:rsidR="00E02FC1" w:rsidRPr="00CC3834">
        <w:rPr>
          <w:lang w:val="en-GB"/>
        </w:rPr>
        <w:t>s</w:t>
      </w:r>
      <w:r w:rsidR="00D15413" w:rsidRPr="00CC3834">
        <w:rPr>
          <w:lang w:val="en-GB"/>
        </w:rPr>
        <w:t>.</w:t>
      </w:r>
    </w:p>
    <w:p w14:paraId="2956A8A8" w14:textId="14868836" w:rsidR="00225FCB" w:rsidRDefault="0045593C" w:rsidP="00225FCB">
      <w:pPr>
        <w:pStyle w:val="Plattetekst"/>
        <w:tabs>
          <w:tab w:val="left" w:pos="0"/>
        </w:tabs>
        <w:spacing w:after="240" w:line="360" w:lineRule="auto"/>
        <w:ind w:left="851" w:right="3" w:firstLine="0"/>
        <w:jc w:val="both"/>
        <w:rPr>
          <w:lang w:val="en-GB"/>
        </w:rPr>
      </w:pPr>
      <w:r w:rsidRPr="00CC3834">
        <w:rPr>
          <w:lang w:val="en-GB"/>
        </w:rPr>
        <w:t>(</w:t>
      </w:r>
      <w:r w:rsidR="0039541F">
        <w:rPr>
          <w:lang w:val="en-GB"/>
        </w:rPr>
        <w:t>d</w:t>
      </w:r>
      <w:r w:rsidRPr="00CC3834">
        <w:rPr>
          <w:lang w:val="en-GB"/>
        </w:rPr>
        <w:t>)</w:t>
      </w:r>
      <w:r w:rsidR="002D3ED5">
        <w:rPr>
          <w:lang w:val="en-GB"/>
        </w:rPr>
        <w:t xml:space="preserve"> </w:t>
      </w:r>
      <w:r w:rsidR="00225FCB" w:rsidRPr="00CC3834">
        <w:rPr>
          <w:lang w:val="en-GB"/>
        </w:rPr>
        <w:t>If</w:t>
      </w:r>
      <w:r w:rsidR="00FF39EE">
        <w:rPr>
          <w:lang w:val="en-GB"/>
        </w:rPr>
        <w:t xml:space="preserve"> it is anticipated</w:t>
      </w:r>
      <w:r w:rsidR="00225FCB">
        <w:rPr>
          <w:lang w:val="en-GB"/>
        </w:rPr>
        <w:t xml:space="preserve"> </w:t>
      </w:r>
      <w:r w:rsidR="00FF39EE">
        <w:rPr>
          <w:lang w:val="en-GB"/>
        </w:rPr>
        <w:t>in accordance with the Protocol</w:t>
      </w:r>
      <w:r w:rsidR="00225FCB">
        <w:rPr>
          <w:lang w:val="en-GB"/>
        </w:rPr>
        <w:t xml:space="preserve"> to acquire specific </w:t>
      </w:r>
      <w:r w:rsidR="00FF39EE">
        <w:rPr>
          <w:lang w:val="en-GB"/>
        </w:rPr>
        <w:t>Personal Data</w:t>
      </w:r>
      <w:r w:rsidR="00225FCB">
        <w:rPr>
          <w:lang w:val="en-GB"/>
        </w:rPr>
        <w:t xml:space="preserve"> of any Study Subject, which </w:t>
      </w:r>
      <w:r w:rsidR="00FF39EE">
        <w:rPr>
          <w:lang w:val="en-GB"/>
        </w:rPr>
        <w:t xml:space="preserve">acquisition </w:t>
      </w:r>
      <w:r w:rsidR="00225FCB">
        <w:rPr>
          <w:lang w:val="en-GB"/>
        </w:rPr>
        <w:t>require</w:t>
      </w:r>
      <w:r w:rsidR="00FF39EE">
        <w:rPr>
          <w:lang w:val="en-GB"/>
        </w:rPr>
        <w:t>s</w:t>
      </w:r>
      <w:r w:rsidR="00225FCB">
        <w:rPr>
          <w:lang w:val="en-GB"/>
        </w:rPr>
        <w:t xml:space="preserve"> the </w:t>
      </w:r>
      <w:r w:rsidR="00225FCB" w:rsidRPr="00CC3834">
        <w:rPr>
          <w:lang w:val="en-GB"/>
        </w:rPr>
        <w:t>use</w:t>
      </w:r>
      <w:r w:rsidR="00225FCB">
        <w:rPr>
          <w:lang w:val="en-GB"/>
        </w:rPr>
        <w:t xml:space="preserve"> </w:t>
      </w:r>
      <w:r w:rsidR="002D6439">
        <w:rPr>
          <w:lang w:val="en-GB"/>
        </w:rPr>
        <w:t xml:space="preserve">of </w:t>
      </w:r>
      <w:r w:rsidR="00225FCB">
        <w:rPr>
          <w:lang w:val="en-GB"/>
        </w:rPr>
        <w:t xml:space="preserve">the </w:t>
      </w:r>
      <w:r w:rsidR="00225FCB" w:rsidRPr="00CC3834">
        <w:rPr>
          <w:lang w:val="en-GB"/>
        </w:rPr>
        <w:t>national</w:t>
      </w:r>
      <w:r w:rsidR="00225FCB">
        <w:rPr>
          <w:lang w:val="en-GB"/>
        </w:rPr>
        <w:t xml:space="preserve"> </w:t>
      </w:r>
      <w:r w:rsidR="00225FCB" w:rsidRPr="00CC3834">
        <w:rPr>
          <w:lang w:val="en-GB"/>
        </w:rPr>
        <w:t>registry</w:t>
      </w:r>
      <w:r w:rsidR="00225FCB">
        <w:rPr>
          <w:lang w:val="en-GB"/>
        </w:rPr>
        <w:t xml:space="preserve"> </w:t>
      </w:r>
      <w:r w:rsidR="00225FCB" w:rsidRPr="00CC3834">
        <w:rPr>
          <w:lang w:val="en-GB"/>
        </w:rPr>
        <w:t>number</w:t>
      </w:r>
      <w:r w:rsidR="00225FCB">
        <w:rPr>
          <w:lang w:val="en-GB"/>
        </w:rPr>
        <w:t xml:space="preserve"> </w:t>
      </w:r>
      <w:r w:rsidR="00225FCB" w:rsidRPr="00CC3834">
        <w:rPr>
          <w:lang w:val="en-GB"/>
        </w:rPr>
        <w:t>(</w:t>
      </w:r>
      <w:r w:rsidR="00225FCB" w:rsidRPr="004C5699">
        <w:rPr>
          <w:i/>
          <w:lang w:val="en-GB"/>
        </w:rPr>
        <w:t>BE-rijksregisternummer</w:t>
      </w:r>
      <w:r w:rsidR="00225FCB" w:rsidRPr="00CC3834">
        <w:rPr>
          <w:i/>
          <w:lang w:val="en-GB"/>
        </w:rPr>
        <w:t>/numéro</w:t>
      </w:r>
      <w:r w:rsidR="00225FCB">
        <w:rPr>
          <w:i/>
          <w:lang w:val="en-GB"/>
        </w:rPr>
        <w:t xml:space="preserve"> </w:t>
      </w:r>
      <w:r w:rsidR="00225FCB" w:rsidRPr="00CC3834">
        <w:rPr>
          <w:i/>
          <w:lang w:val="en-GB"/>
        </w:rPr>
        <w:t>national</w:t>
      </w:r>
      <w:r w:rsidR="00225FCB">
        <w:rPr>
          <w:lang w:val="en-GB"/>
        </w:rPr>
        <w:t xml:space="preserve"> or </w:t>
      </w:r>
      <w:r w:rsidR="00E02FC1">
        <w:rPr>
          <w:i/>
          <w:lang w:val="en-GB"/>
        </w:rPr>
        <w:t>NL-burgerservice</w:t>
      </w:r>
      <w:r w:rsidR="00225FCB" w:rsidRPr="004C5699">
        <w:rPr>
          <w:i/>
          <w:lang w:val="en-GB"/>
        </w:rPr>
        <w:t>nummer</w:t>
      </w:r>
      <w:r w:rsidR="00225FCB">
        <w:rPr>
          <w:lang w:val="en-GB"/>
        </w:rPr>
        <w:t>):</w:t>
      </w:r>
    </w:p>
    <w:p w14:paraId="7C9104AD" w14:textId="195FAD52" w:rsidR="00225FCB" w:rsidRDefault="00225FCB" w:rsidP="001F5C4B">
      <w:pPr>
        <w:pStyle w:val="Plattetekst"/>
        <w:tabs>
          <w:tab w:val="left" w:pos="0"/>
        </w:tabs>
        <w:spacing w:after="240" w:line="360" w:lineRule="auto"/>
        <w:ind w:left="1276" w:right="3" w:firstLine="0"/>
        <w:jc w:val="both"/>
      </w:pPr>
      <w:r>
        <w:rPr>
          <w:lang w:val="en-GB"/>
        </w:rPr>
        <w:t xml:space="preserve">i) For </w:t>
      </w:r>
      <w:r w:rsidR="004760D6">
        <w:rPr>
          <w:lang w:val="en-GB"/>
        </w:rPr>
        <w:t xml:space="preserve">Study Subjects participating in the Clinical Study in </w:t>
      </w:r>
      <w:r>
        <w:rPr>
          <w:lang w:val="en-GB"/>
        </w:rPr>
        <w:t xml:space="preserve">Belgium: </w:t>
      </w:r>
      <w:r w:rsidR="002D2CD1">
        <w:rPr>
          <w:lang w:val="en-GB"/>
        </w:rPr>
        <w:t xml:space="preserve">the relevant Parties </w:t>
      </w:r>
      <w:r w:rsidRPr="00C35029">
        <w:rPr>
          <w:lang w:val="en-GB"/>
        </w:rPr>
        <w:t>shall</w:t>
      </w:r>
      <w:r>
        <w:rPr>
          <w:lang w:val="en-GB"/>
        </w:rPr>
        <w:t xml:space="preserve"> </w:t>
      </w:r>
      <w:r w:rsidRPr="00B37362">
        <w:t>first</w:t>
      </w:r>
      <w:r>
        <w:t xml:space="preserve"> </w:t>
      </w:r>
      <w:r w:rsidRPr="00B37362">
        <w:t>discuss</w:t>
      </w:r>
      <w:r>
        <w:t xml:space="preserve"> </w:t>
      </w:r>
      <w:r w:rsidRPr="00B37362">
        <w:t>with</w:t>
      </w:r>
      <w:r>
        <w:t xml:space="preserve"> </w:t>
      </w:r>
      <w:r w:rsidR="00D870E1">
        <w:t>KCE</w:t>
      </w:r>
      <w:r>
        <w:t xml:space="preserve"> </w:t>
      </w:r>
      <w:r w:rsidRPr="00C35029">
        <w:t>and</w:t>
      </w:r>
      <w:r>
        <w:t xml:space="preserve"> </w:t>
      </w:r>
      <w:r w:rsidR="00CB3B88">
        <w:t>KCE</w:t>
      </w:r>
      <w:r>
        <w:t xml:space="preserve"> shall provide reasonable assistance to </w:t>
      </w:r>
      <w:r w:rsidR="002D2CD1">
        <w:t xml:space="preserve">said Parties </w:t>
      </w:r>
      <w:r>
        <w:t xml:space="preserve">to </w:t>
      </w:r>
      <w:r w:rsidRPr="00AB2710">
        <w:t>obtain</w:t>
      </w:r>
      <w:r>
        <w:t xml:space="preserve"> </w:t>
      </w:r>
      <w:r w:rsidRPr="00AB2710">
        <w:t>approval</w:t>
      </w:r>
      <w:r>
        <w:t xml:space="preserve"> </w:t>
      </w:r>
      <w:r w:rsidRPr="00AB2710">
        <w:t>by</w:t>
      </w:r>
      <w:r>
        <w:t xml:space="preserve"> </w:t>
      </w:r>
      <w:r w:rsidRPr="00AB2710">
        <w:t>the</w:t>
      </w:r>
      <w:r>
        <w:t xml:space="preserve"> </w:t>
      </w:r>
      <w:r w:rsidRPr="00AB2710">
        <w:t>Belgian</w:t>
      </w:r>
      <w:r>
        <w:t xml:space="preserve"> data protection supervisory authority. The engagement of a trusted third party may be required.   </w:t>
      </w:r>
    </w:p>
    <w:p w14:paraId="626D6445" w14:textId="49929EBE" w:rsidR="00225FCB" w:rsidRDefault="00225FCB" w:rsidP="001F5C4B">
      <w:pPr>
        <w:pStyle w:val="Plattetekst"/>
        <w:tabs>
          <w:tab w:val="left" w:pos="0"/>
        </w:tabs>
        <w:spacing w:after="240" w:line="360" w:lineRule="auto"/>
        <w:ind w:left="1276" w:right="3" w:firstLine="0"/>
        <w:jc w:val="both"/>
      </w:pPr>
      <w:r>
        <w:t xml:space="preserve">ii) For </w:t>
      </w:r>
      <w:r w:rsidR="004760D6">
        <w:t xml:space="preserve">Study Subjects Participating in the Clinical Study in </w:t>
      </w:r>
      <w:r>
        <w:t xml:space="preserve">The Netherlands: </w:t>
      </w:r>
      <w:r w:rsidR="002D2CD1">
        <w:t xml:space="preserve">the relevant Parties </w:t>
      </w:r>
      <w:r>
        <w:t xml:space="preserve">acknowledge that such use is prohibited, except for restricted </w:t>
      </w:r>
      <w:r>
        <w:lastRenderedPageBreak/>
        <w:t xml:space="preserve">use of pseudonymous national services numbers. The </w:t>
      </w:r>
      <w:r w:rsidR="002D2CD1">
        <w:t xml:space="preserve">relevant Parties </w:t>
      </w:r>
      <w:r>
        <w:t xml:space="preserve">warrant that </w:t>
      </w:r>
      <w:r w:rsidR="002D2CD1">
        <w:t xml:space="preserve">they </w:t>
      </w:r>
      <w:r>
        <w:t>shall only use such pseudonymous national service number if and</w:t>
      </w:r>
      <w:r w:rsidRPr="003C367A">
        <w:t xml:space="preserve"> </w:t>
      </w:r>
      <w:r>
        <w:t xml:space="preserve">to the extent permitted under Dutch law and by engaging a trusted third party. </w:t>
      </w:r>
    </w:p>
    <w:p w14:paraId="6439E422" w14:textId="02DE2868" w:rsidR="0045593C" w:rsidRPr="007844DD" w:rsidRDefault="00225FCB" w:rsidP="004F3541">
      <w:pPr>
        <w:pStyle w:val="Plattetekst"/>
        <w:tabs>
          <w:tab w:val="left" w:pos="0"/>
        </w:tabs>
        <w:spacing w:after="240" w:line="360" w:lineRule="auto"/>
        <w:ind w:left="1276" w:right="3" w:firstLine="0"/>
        <w:jc w:val="both"/>
        <w:rPr>
          <w:lang w:val="en-GB"/>
        </w:rPr>
      </w:pPr>
      <w:r>
        <w:t>iii) Without prejudice to i) and ii) above,</w:t>
      </w:r>
      <w:r w:rsidRPr="004F3541">
        <w:t xml:space="preserve"> </w:t>
      </w:r>
      <w:r w:rsidR="002D2CD1">
        <w:rPr>
          <w:lang w:val="en-GB"/>
        </w:rPr>
        <w:t xml:space="preserve">the relevant Parties </w:t>
      </w:r>
      <w:r>
        <w:rPr>
          <w:lang w:val="en-GB"/>
        </w:rPr>
        <w:t xml:space="preserve">shall </w:t>
      </w:r>
      <w:r w:rsidRPr="007844DD">
        <w:rPr>
          <w:lang w:val="en-GB"/>
        </w:rPr>
        <w:t>ensure</w:t>
      </w:r>
      <w:r>
        <w:rPr>
          <w:lang w:val="en-GB"/>
        </w:rPr>
        <w:t xml:space="preserve"> </w:t>
      </w:r>
      <w:r w:rsidRPr="007844DD">
        <w:rPr>
          <w:lang w:val="en-GB"/>
        </w:rPr>
        <w:t>that</w:t>
      </w:r>
      <w:r>
        <w:rPr>
          <w:lang w:val="en-GB"/>
        </w:rPr>
        <w:t xml:space="preserve"> </w:t>
      </w:r>
      <w:r w:rsidRPr="007844DD">
        <w:rPr>
          <w:lang w:val="en-GB"/>
        </w:rPr>
        <w:t>the</w:t>
      </w:r>
      <w:r>
        <w:rPr>
          <w:lang w:val="en-GB"/>
        </w:rPr>
        <w:t xml:space="preserve"> Study Subject</w:t>
      </w:r>
      <w:r w:rsidRPr="007844DD">
        <w:rPr>
          <w:lang w:val="en-GB"/>
        </w:rPr>
        <w:t>s</w:t>
      </w:r>
      <w:r>
        <w:rPr>
          <w:lang w:val="en-GB"/>
        </w:rPr>
        <w:t xml:space="preserve"> </w:t>
      </w:r>
      <w:r w:rsidRPr="007844DD">
        <w:rPr>
          <w:lang w:val="en-GB"/>
        </w:rPr>
        <w:t>have</w:t>
      </w:r>
      <w:r>
        <w:rPr>
          <w:lang w:val="en-GB"/>
        </w:rPr>
        <w:t xml:space="preserve"> </w:t>
      </w:r>
      <w:r w:rsidRPr="007844DD">
        <w:rPr>
          <w:lang w:val="en-GB"/>
        </w:rPr>
        <w:t>given</w:t>
      </w:r>
      <w:r>
        <w:rPr>
          <w:lang w:val="en-GB"/>
        </w:rPr>
        <w:t xml:space="preserve"> </w:t>
      </w:r>
      <w:r w:rsidRPr="007844DD">
        <w:rPr>
          <w:lang w:val="en-GB"/>
        </w:rPr>
        <w:t>their</w:t>
      </w:r>
      <w:r>
        <w:rPr>
          <w:lang w:val="en-GB"/>
        </w:rPr>
        <w:t xml:space="preserve"> </w:t>
      </w:r>
      <w:r w:rsidRPr="007844DD">
        <w:rPr>
          <w:lang w:val="en-GB"/>
        </w:rPr>
        <w:t>unambiguous</w:t>
      </w:r>
      <w:r>
        <w:rPr>
          <w:lang w:val="en-GB"/>
        </w:rPr>
        <w:t xml:space="preserve"> </w:t>
      </w:r>
      <w:r w:rsidRPr="007844DD">
        <w:rPr>
          <w:lang w:val="en-GB"/>
        </w:rPr>
        <w:t>consent</w:t>
      </w:r>
      <w:r>
        <w:rPr>
          <w:lang w:val="en-GB"/>
        </w:rPr>
        <w:t xml:space="preserve"> </w:t>
      </w:r>
      <w:r w:rsidRPr="007844DD">
        <w:rPr>
          <w:lang w:val="en-GB"/>
        </w:rPr>
        <w:t>with</w:t>
      </w:r>
      <w:r>
        <w:rPr>
          <w:lang w:val="en-GB"/>
        </w:rPr>
        <w:t xml:space="preserve"> any </w:t>
      </w:r>
      <w:r w:rsidRPr="007844DD">
        <w:rPr>
          <w:lang w:val="en-GB"/>
        </w:rPr>
        <w:t>use</w:t>
      </w:r>
      <w:r>
        <w:rPr>
          <w:lang w:val="en-GB"/>
        </w:rPr>
        <w:t xml:space="preserve"> of the (pseudonymous) national registry number </w:t>
      </w:r>
      <w:r w:rsidRPr="007844DD">
        <w:rPr>
          <w:lang w:val="en-GB"/>
        </w:rPr>
        <w:t>in</w:t>
      </w:r>
      <w:r>
        <w:rPr>
          <w:lang w:val="en-GB"/>
        </w:rPr>
        <w:t xml:space="preserve"> </w:t>
      </w:r>
      <w:r w:rsidRPr="007844DD">
        <w:rPr>
          <w:lang w:val="en-GB"/>
        </w:rPr>
        <w:t>the</w:t>
      </w:r>
      <w:r>
        <w:rPr>
          <w:lang w:val="en-GB"/>
        </w:rPr>
        <w:t xml:space="preserve"> </w:t>
      </w:r>
      <w:r w:rsidRPr="007844DD">
        <w:rPr>
          <w:lang w:val="en-GB"/>
        </w:rPr>
        <w:t>Informed</w:t>
      </w:r>
      <w:r>
        <w:rPr>
          <w:lang w:val="en-GB"/>
        </w:rPr>
        <w:t xml:space="preserve"> </w:t>
      </w:r>
      <w:r w:rsidRPr="007844DD">
        <w:rPr>
          <w:lang w:val="en-GB"/>
        </w:rPr>
        <w:t>Consent</w:t>
      </w:r>
      <w:r>
        <w:rPr>
          <w:lang w:val="en-GB"/>
        </w:rPr>
        <w:t xml:space="preserve"> </w:t>
      </w:r>
      <w:r w:rsidRPr="007844DD">
        <w:rPr>
          <w:lang w:val="en-GB"/>
        </w:rPr>
        <w:t>Form</w:t>
      </w:r>
      <w:r>
        <w:rPr>
          <w:lang w:val="en-GB"/>
        </w:rPr>
        <w:t xml:space="preserve"> </w:t>
      </w:r>
      <w:r w:rsidRPr="007844DD">
        <w:rPr>
          <w:lang w:val="en-GB"/>
        </w:rPr>
        <w:t>and</w:t>
      </w:r>
      <w:r>
        <w:rPr>
          <w:lang w:val="en-GB"/>
        </w:rPr>
        <w:t xml:space="preserve"> </w:t>
      </w:r>
      <w:r w:rsidRPr="007844DD">
        <w:rPr>
          <w:lang w:val="en-GB"/>
        </w:rPr>
        <w:t>that</w:t>
      </w:r>
      <w:r>
        <w:rPr>
          <w:lang w:val="en-GB"/>
        </w:rPr>
        <w:t xml:space="preserve"> </w:t>
      </w:r>
      <w:r w:rsidRPr="007844DD">
        <w:rPr>
          <w:lang w:val="en-GB"/>
        </w:rPr>
        <w:t>such</w:t>
      </w:r>
      <w:r>
        <w:rPr>
          <w:lang w:val="en-GB"/>
        </w:rPr>
        <w:t xml:space="preserve"> </w:t>
      </w:r>
      <w:r w:rsidRPr="007844DD">
        <w:rPr>
          <w:lang w:val="en-GB"/>
        </w:rPr>
        <w:t>use</w:t>
      </w:r>
      <w:r>
        <w:rPr>
          <w:lang w:val="en-GB"/>
        </w:rPr>
        <w:t xml:space="preserve"> </w:t>
      </w:r>
      <w:r w:rsidRPr="007844DD">
        <w:rPr>
          <w:lang w:val="en-GB"/>
        </w:rPr>
        <w:t>shall</w:t>
      </w:r>
      <w:r>
        <w:rPr>
          <w:lang w:val="en-GB"/>
        </w:rPr>
        <w:t xml:space="preserve"> </w:t>
      </w:r>
      <w:r w:rsidRPr="007844DD">
        <w:rPr>
          <w:lang w:val="en-GB"/>
        </w:rPr>
        <w:t>be</w:t>
      </w:r>
      <w:r>
        <w:rPr>
          <w:lang w:val="en-GB"/>
        </w:rPr>
        <w:t xml:space="preserve"> </w:t>
      </w:r>
      <w:r w:rsidRPr="007844DD">
        <w:rPr>
          <w:lang w:val="en-GB"/>
        </w:rPr>
        <w:t>imp</w:t>
      </w:r>
      <w:r w:rsidR="00FF39EE">
        <w:rPr>
          <w:lang w:val="en-GB"/>
        </w:rPr>
        <w:t xml:space="preserve">lemented in strict compliance with applicable </w:t>
      </w:r>
      <w:r w:rsidR="00FE6833">
        <w:rPr>
          <w:lang w:val="en-GB"/>
        </w:rPr>
        <w:t>L</w:t>
      </w:r>
      <w:r w:rsidR="00FF39EE">
        <w:rPr>
          <w:lang w:val="en-GB"/>
        </w:rPr>
        <w:t>aw.</w:t>
      </w:r>
    </w:p>
    <w:p w14:paraId="23DD6BBA" w14:textId="6501C806" w:rsidR="002907A1" w:rsidRPr="00622B7B" w:rsidRDefault="00F334E5" w:rsidP="001927D5">
      <w:pPr>
        <w:pStyle w:val="Plattetekst"/>
        <w:numPr>
          <w:ilvl w:val="2"/>
          <w:numId w:val="33"/>
        </w:numPr>
        <w:tabs>
          <w:tab w:val="left" w:pos="0"/>
        </w:tabs>
        <w:spacing w:after="240" w:line="360" w:lineRule="auto"/>
        <w:ind w:left="851" w:right="3" w:hanging="851"/>
        <w:jc w:val="both"/>
        <w:rPr>
          <w:rFonts w:cs="Times New Roman"/>
          <w:lang w:val="en-GB"/>
        </w:rPr>
      </w:pPr>
      <w:r w:rsidRPr="007844DD">
        <w:rPr>
          <w:i/>
          <w:lang w:val="en-GB"/>
        </w:rPr>
        <w:t>Clinical</w:t>
      </w:r>
      <w:r w:rsidR="002D3ED5">
        <w:rPr>
          <w:i/>
          <w:lang w:val="en-GB"/>
        </w:rPr>
        <w:t xml:space="preserve"> </w:t>
      </w:r>
      <w:r w:rsidRPr="007844DD">
        <w:rPr>
          <w:i/>
          <w:lang w:val="en-GB"/>
        </w:rPr>
        <w:t>supplies.</w:t>
      </w:r>
      <w:r w:rsidR="002D3ED5">
        <w:rPr>
          <w:i/>
          <w:lang w:val="en-GB"/>
        </w:rPr>
        <w:t xml:space="preserve"> </w:t>
      </w:r>
      <w:r w:rsidR="002907A1" w:rsidRPr="007844DD">
        <w:rPr>
          <w:lang w:val="en-GB"/>
        </w:rPr>
        <w:t>Any</w:t>
      </w:r>
      <w:r w:rsidR="002D3ED5">
        <w:rPr>
          <w:lang w:val="en-GB"/>
        </w:rPr>
        <w:t xml:space="preserve"> </w:t>
      </w:r>
      <w:r w:rsidR="002907A1" w:rsidRPr="007844DD">
        <w:rPr>
          <w:lang w:val="en-GB"/>
        </w:rPr>
        <w:t>clinical</w:t>
      </w:r>
      <w:r w:rsidR="002D3ED5">
        <w:rPr>
          <w:lang w:val="en-GB"/>
        </w:rPr>
        <w:t xml:space="preserve"> </w:t>
      </w:r>
      <w:r w:rsidR="002907A1" w:rsidRPr="007844DD">
        <w:rPr>
          <w:lang w:val="en-GB"/>
        </w:rPr>
        <w:t>supplies,</w:t>
      </w:r>
      <w:r w:rsidR="002D3ED5">
        <w:rPr>
          <w:lang w:val="en-GB"/>
        </w:rPr>
        <w:t xml:space="preserve"> </w:t>
      </w:r>
      <w:r w:rsidR="002907A1" w:rsidRPr="007844DD">
        <w:rPr>
          <w:lang w:val="en-GB"/>
        </w:rPr>
        <w:t>including</w:t>
      </w:r>
      <w:r w:rsidR="002D3ED5">
        <w:rPr>
          <w:lang w:val="en-GB"/>
        </w:rPr>
        <w:t xml:space="preserve"> </w:t>
      </w:r>
      <w:r w:rsidR="002907A1" w:rsidRPr="007844DD">
        <w:rPr>
          <w:lang w:val="en-GB"/>
        </w:rPr>
        <w:t>medication</w:t>
      </w:r>
      <w:r w:rsidR="002D3ED5">
        <w:rPr>
          <w:lang w:val="en-GB"/>
        </w:rPr>
        <w:t xml:space="preserve"> </w:t>
      </w:r>
      <w:r w:rsidR="002907A1" w:rsidRPr="007844DD">
        <w:rPr>
          <w:lang w:val="en-GB"/>
        </w:rPr>
        <w:t>or</w:t>
      </w:r>
      <w:r w:rsidR="002D3ED5">
        <w:rPr>
          <w:lang w:val="en-GB"/>
        </w:rPr>
        <w:t xml:space="preserve"> </w:t>
      </w:r>
      <w:r w:rsidR="002907A1" w:rsidRPr="007844DD">
        <w:rPr>
          <w:lang w:val="en-GB"/>
        </w:rPr>
        <w:t>devices,</w:t>
      </w:r>
      <w:r w:rsidR="002D3ED5">
        <w:rPr>
          <w:lang w:val="en-GB"/>
        </w:rPr>
        <w:t xml:space="preserve"> </w:t>
      </w:r>
      <w:r w:rsidR="009867CA">
        <w:rPr>
          <w:lang w:val="en-GB"/>
        </w:rPr>
        <w:t>Clinical Study</w:t>
      </w:r>
      <w:r w:rsidR="002D3ED5">
        <w:rPr>
          <w:lang w:val="en-GB"/>
        </w:rPr>
        <w:t xml:space="preserve"> </w:t>
      </w:r>
      <w:r w:rsidR="002907A1" w:rsidRPr="007844DD">
        <w:rPr>
          <w:lang w:val="en-GB"/>
        </w:rPr>
        <w:t>product</w:t>
      </w:r>
      <w:r w:rsidR="00D36EF9" w:rsidRPr="007844DD">
        <w:rPr>
          <w:lang w:val="en-GB"/>
        </w:rPr>
        <w:t>s</w:t>
      </w:r>
      <w:r w:rsidR="002907A1" w:rsidRPr="007844DD">
        <w:rPr>
          <w:lang w:val="en-GB"/>
        </w:rPr>
        <w:t>,</w:t>
      </w:r>
      <w:r w:rsidR="002D3ED5">
        <w:rPr>
          <w:lang w:val="en-GB"/>
        </w:rPr>
        <w:t xml:space="preserve"> </w:t>
      </w:r>
      <w:r w:rsidR="002907A1" w:rsidRPr="007844DD">
        <w:rPr>
          <w:lang w:val="en-GB"/>
        </w:rPr>
        <w:t>comparator</w:t>
      </w:r>
      <w:r w:rsidR="002D3ED5">
        <w:rPr>
          <w:lang w:val="en-GB"/>
        </w:rPr>
        <w:t xml:space="preserve"> </w:t>
      </w:r>
      <w:r w:rsidR="002907A1" w:rsidRPr="007844DD">
        <w:rPr>
          <w:lang w:val="en-GB"/>
        </w:rPr>
        <w:t>products</w:t>
      </w:r>
      <w:r w:rsidR="002D3ED5">
        <w:rPr>
          <w:lang w:val="en-GB"/>
        </w:rPr>
        <w:t xml:space="preserve"> </w:t>
      </w:r>
      <w:r w:rsidR="002907A1" w:rsidRPr="007844DD">
        <w:rPr>
          <w:lang w:val="en-GB"/>
        </w:rPr>
        <w:t>(where</w:t>
      </w:r>
      <w:r w:rsidR="002D3ED5">
        <w:rPr>
          <w:lang w:val="en-GB"/>
        </w:rPr>
        <w:t xml:space="preserve"> </w:t>
      </w:r>
      <w:r w:rsidR="002907A1" w:rsidRPr="007844DD">
        <w:rPr>
          <w:lang w:val="en-GB"/>
        </w:rPr>
        <w:t>applicable),</w:t>
      </w:r>
      <w:r w:rsidR="002D3ED5">
        <w:rPr>
          <w:lang w:val="en-GB"/>
        </w:rPr>
        <w:t xml:space="preserve"> </w:t>
      </w:r>
      <w:r w:rsidR="002907A1" w:rsidRPr="007844DD">
        <w:rPr>
          <w:lang w:val="en-GB"/>
        </w:rPr>
        <w:t>and</w:t>
      </w:r>
      <w:r w:rsidR="002D3ED5">
        <w:rPr>
          <w:lang w:val="en-GB"/>
        </w:rPr>
        <w:t xml:space="preserve"> </w:t>
      </w:r>
      <w:r w:rsidR="002907A1" w:rsidRPr="007844DD">
        <w:rPr>
          <w:lang w:val="en-GB"/>
        </w:rPr>
        <w:t>all</w:t>
      </w:r>
      <w:r w:rsidR="002D3ED5">
        <w:rPr>
          <w:lang w:val="en-GB"/>
        </w:rPr>
        <w:t xml:space="preserve"> </w:t>
      </w:r>
      <w:r w:rsidR="002907A1" w:rsidRPr="007844DD">
        <w:rPr>
          <w:lang w:val="en-GB"/>
        </w:rPr>
        <w:t>technical</w:t>
      </w:r>
      <w:r w:rsidR="002D3ED5">
        <w:rPr>
          <w:lang w:val="en-GB"/>
        </w:rPr>
        <w:t xml:space="preserve"> </w:t>
      </w:r>
      <w:r w:rsidR="002907A1" w:rsidRPr="007844DD">
        <w:rPr>
          <w:lang w:val="en-GB"/>
        </w:rPr>
        <w:t>information</w:t>
      </w:r>
      <w:r w:rsidR="002D3ED5">
        <w:rPr>
          <w:lang w:val="en-GB"/>
        </w:rPr>
        <w:t xml:space="preserve"> </w:t>
      </w:r>
      <w:r w:rsidR="002907A1" w:rsidRPr="007844DD">
        <w:rPr>
          <w:lang w:val="en-GB"/>
        </w:rPr>
        <w:t>required</w:t>
      </w:r>
      <w:r w:rsidR="002D3ED5">
        <w:rPr>
          <w:lang w:val="en-GB"/>
        </w:rPr>
        <w:t xml:space="preserve"> </w:t>
      </w:r>
      <w:r w:rsidR="002907A1" w:rsidRPr="007844DD">
        <w:rPr>
          <w:lang w:val="en-GB"/>
        </w:rPr>
        <w:t>to</w:t>
      </w:r>
      <w:r w:rsidR="002D3ED5">
        <w:rPr>
          <w:lang w:val="en-GB"/>
        </w:rPr>
        <w:t xml:space="preserve"> </w:t>
      </w:r>
      <w:r w:rsidR="002907A1" w:rsidRPr="007844DD">
        <w:rPr>
          <w:lang w:val="en-GB"/>
        </w:rPr>
        <w:t>safely</w:t>
      </w:r>
      <w:r w:rsidR="002D3ED5">
        <w:rPr>
          <w:lang w:val="en-GB"/>
        </w:rPr>
        <w:t xml:space="preserve"> </w:t>
      </w:r>
      <w:r w:rsidR="002907A1" w:rsidRPr="007844DD">
        <w:rPr>
          <w:lang w:val="en-GB"/>
        </w:rPr>
        <w:t>administer</w:t>
      </w:r>
      <w:r w:rsidR="002D3ED5">
        <w:rPr>
          <w:lang w:val="en-GB"/>
        </w:rPr>
        <w:t xml:space="preserve"> </w:t>
      </w:r>
      <w:r w:rsidR="002907A1" w:rsidRPr="007844DD">
        <w:rPr>
          <w:lang w:val="en-GB"/>
        </w:rPr>
        <w:t>such</w:t>
      </w:r>
      <w:r w:rsidR="002D3ED5">
        <w:rPr>
          <w:lang w:val="en-GB"/>
        </w:rPr>
        <w:t xml:space="preserve"> </w:t>
      </w:r>
      <w:r w:rsidR="002907A1" w:rsidRPr="007844DD">
        <w:rPr>
          <w:lang w:val="en-GB"/>
        </w:rPr>
        <w:t>products</w:t>
      </w:r>
      <w:r w:rsidR="002D3ED5">
        <w:rPr>
          <w:lang w:val="en-GB"/>
        </w:rPr>
        <w:t xml:space="preserve"> </w:t>
      </w:r>
      <w:r w:rsidR="002907A1" w:rsidRPr="007844DD">
        <w:rPr>
          <w:lang w:val="en-GB"/>
        </w:rPr>
        <w:t>to</w:t>
      </w:r>
      <w:r w:rsidR="002D3ED5">
        <w:rPr>
          <w:lang w:val="en-GB"/>
        </w:rPr>
        <w:t xml:space="preserve"> </w:t>
      </w:r>
      <w:r w:rsidR="002907A1" w:rsidRPr="007844DD">
        <w:rPr>
          <w:lang w:val="en-GB"/>
        </w:rPr>
        <w:t>the</w:t>
      </w:r>
      <w:r w:rsidR="002D3ED5">
        <w:rPr>
          <w:lang w:val="en-GB"/>
        </w:rPr>
        <w:t xml:space="preserve"> </w:t>
      </w:r>
      <w:r w:rsidR="00096A92">
        <w:rPr>
          <w:lang w:val="en-GB"/>
        </w:rPr>
        <w:t>Study Subject</w:t>
      </w:r>
      <w:r w:rsidR="002907A1" w:rsidRPr="007844DD">
        <w:rPr>
          <w:lang w:val="en-GB"/>
        </w:rPr>
        <w:t>s</w:t>
      </w:r>
      <w:r w:rsidR="002D3ED5">
        <w:rPr>
          <w:lang w:val="en-GB"/>
        </w:rPr>
        <w:t xml:space="preserve"> </w:t>
      </w:r>
      <w:r w:rsidR="002907A1" w:rsidRPr="007844DD">
        <w:rPr>
          <w:lang w:val="en-GB"/>
        </w:rPr>
        <w:t>shall</w:t>
      </w:r>
      <w:r w:rsidR="002D3ED5">
        <w:rPr>
          <w:lang w:val="en-GB"/>
        </w:rPr>
        <w:t xml:space="preserve"> </w:t>
      </w:r>
      <w:r w:rsidR="002907A1" w:rsidRPr="007844DD">
        <w:rPr>
          <w:lang w:val="en-GB"/>
        </w:rPr>
        <w:t>be</w:t>
      </w:r>
      <w:r w:rsidR="002D3ED5">
        <w:rPr>
          <w:lang w:val="en-GB"/>
        </w:rPr>
        <w:t xml:space="preserve"> </w:t>
      </w:r>
      <w:r w:rsidR="002907A1" w:rsidRPr="007844DD">
        <w:rPr>
          <w:lang w:val="en-GB"/>
        </w:rPr>
        <w:t>sup</w:t>
      </w:r>
      <w:r w:rsidR="00AF6807" w:rsidRPr="007844DD">
        <w:rPr>
          <w:lang w:val="en-GB"/>
        </w:rPr>
        <w:t>plied</w:t>
      </w:r>
      <w:r w:rsidR="002D3ED5">
        <w:rPr>
          <w:lang w:val="en-GB"/>
        </w:rPr>
        <w:t xml:space="preserve"> </w:t>
      </w:r>
      <w:r w:rsidR="00AF6807" w:rsidRPr="007844DD">
        <w:rPr>
          <w:lang w:val="en-GB"/>
        </w:rPr>
        <w:t>or</w:t>
      </w:r>
      <w:r w:rsidR="002D3ED5">
        <w:rPr>
          <w:lang w:val="en-GB"/>
        </w:rPr>
        <w:t xml:space="preserve"> </w:t>
      </w:r>
      <w:r w:rsidR="00AF6807" w:rsidRPr="007844DD">
        <w:rPr>
          <w:lang w:val="en-GB"/>
        </w:rPr>
        <w:t>procured</w:t>
      </w:r>
      <w:r w:rsidR="002D3ED5">
        <w:rPr>
          <w:lang w:val="en-GB"/>
        </w:rPr>
        <w:t xml:space="preserve"> </w:t>
      </w:r>
      <w:r w:rsidR="00AF6807" w:rsidRPr="007844DD">
        <w:rPr>
          <w:lang w:val="en-GB"/>
        </w:rPr>
        <w:t>by</w:t>
      </w:r>
      <w:r w:rsidR="002D3ED5">
        <w:rPr>
          <w:lang w:val="en-GB"/>
        </w:rPr>
        <w:t xml:space="preserve"> </w:t>
      </w:r>
      <w:r w:rsidR="002D2CD1">
        <w:rPr>
          <w:lang w:val="en-GB"/>
        </w:rPr>
        <w:t xml:space="preserve">the relevant Parties </w:t>
      </w:r>
      <w:r w:rsidRPr="007844DD">
        <w:rPr>
          <w:lang w:val="en-GB"/>
        </w:rPr>
        <w:t>at</w:t>
      </w:r>
      <w:r w:rsidR="002D3ED5">
        <w:rPr>
          <w:lang w:val="en-GB"/>
        </w:rPr>
        <w:t xml:space="preserve"> </w:t>
      </w:r>
      <w:r w:rsidRPr="007844DD">
        <w:rPr>
          <w:lang w:val="en-GB"/>
        </w:rPr>
        <w:t>cost</w:t>
      </w:r>
      <w:r w:rsidR="00416E71" w:rsidRPr="007844DD">
        <w:rPr>
          <w:lang w:val="en-GB"/>
        </w:rPr>
        <w:t>,</w:t>
      </w:r>
      <w:r w:rsidR="002D3ED5">
        <w:rPr>
          <w:lang w:val="en-GB"/>
        </w:rPr>
        <w:t xml:space="preserve"> </w:t>
      </w:r>
      <w:r w:rsidR="00B2468E" w:rsidRPr="007844DD">
        <w:rPr>
          <w:lang w:val="en-GB"/>
        </w:rPr>
        <w:t>unless</w:t>
      </w:r>
      <w:r w:rsidR="002D3ED5">
        <w:rPr>
          <w:lang w:val="en-GB"/>
        </w:rPr>
        <w:t xml:space="preserve"> </w:t>
      </w:r>
      <w:r w:rsidR="00BD0A6C" w:rsidRPr="007844DD">
        <w:rPr>
          <w:lang w:val="en-GB"/>
        </w:rPr>
        <w:t>the</w:t>
      </w:r>
      <w:r w:rsidR="002D3ED5">
        <w:rPr>
          <w:lang w:val="en-GB"/>
        </w:rPr>
        <w:t xml:space="preserve"> </w:t>
      </w:r>
      <w:r w:rsidR="00BD0A6C" w:rsidRPr="007844DD">
        <w:rPr>
          <w:lang w:val="en-GB"/>
        </w:rPr>
        <w:t>cost</w:t>
      </w:r>
      <w:r w:rsidR="008B2DF8" w:rsidRPr="007844DD">
        <w:rPr>
          <w:lang w:val="en-GB"/>
        </w:rPr>
        <w:t>s</w:t>
      </w:r>
      <w:r w:rsidR="002D3ED5">
        <w:rPr>
          <w:lang w:val="en-GB"/>
        </w:rPr>
        <w:t xml:space="preserve"> </w:t>
      </w:r>
      <w:r w:rsidR="00BD0A6C" w:rsidRPr="007844DD">
        <w:rPr>
          <w:lang w:val="en-GB"/>
        </w:rPr>
        <w:t>of</w:t>
      </w:r>
      <w:r w:rsidR="002D3ED5">
        <w:rPr>
          <w:lang w:val="en-GB"/>
        </w:rPr>
        <w:t xml:space="preserve"> </w:t>
      </w:r>
      <w:r w:rsidR="00B2468E" w:rsidRPr="007844DD">
        <w:rPr>
          <w:lang w:val="en-GB"/>
        </w:rPr>
        <w:t>such</w:t>
      </w:r>
      <w:r w:rsidR="002D3ED5">
        <w:rPr>
          <w:lang w:val="en-GB"/>
        </w:rPr>
        <w:t xml:space="preserve"> </w:t>
      </w:r>
      <w:r w:rsidR="00B2468E" w:rsidRPr="007844DD">
        <w:rPr>
          <w:lang w:val="en-GB"/>
        </w:rPr>
        <w:t>cl</w:t>
      </w:r>
      <w:r w:rsidR="00B2468E" w:rsidRPr="00035949">
        <w:rPr>
          <w:lang w:val="en-GB"/>
        </w:rPr>
        <w:t>inical</w:t>
      </w:r>
      <w:r w:rsidR="002D3ED5">
        <w:rPr>
          <w:lang w:val="en-GB"/>
        </w:rPr>
        <w:t xml:space="preserve"> </w:t>
      </w:r>
      <w:r w:rsidR="00B2468E" w:rsidRPr="00035949">
        <w:rPr>
          <w:lang w:val="en-GB"/>
        </w:rPr>
        <w:t>supplies</w:t>
      </w:r>
      <w:r w:rsidR="002D3ED5">
        <w:rPr>
          <w:lang w:val="en-GB"/>
        </w:rPr>
        <w:t xml:space="preserve"> </w:t>
      </w:r>
      <w:r w:rsidR="00B2468E" w:rsidRPr="00035949">
        <w:rPr>
          <w:lang w:val="en-GB"/>
        </w:rPr>
        <w:t>are</w:t>
      </w:r>
      <w:r w:rsidR="002D3ED5">
        <w:rPr>
          <w:lang w:val="en-GB"/>
        </w:rPr>
        <w:t xml:space="preserve"> </w:t>
      </w:r>
      <w:r w:rsidR="00BD0A6C" w:rsidRPr="00035949">
        <w:rPr>
          <w:lang w:val="en-GB"/>
        </w:rPr>
        <w:t>eventually</w:t>
      </w:r>
      <w:r w:rsidR="002D3ED5">
        <w:rPr>
          <w:lang w:val="en-GB"/>
        </w:rPr>
        <w:t xml:space="preserve"> </w:t>
      </w:r>
      <w:r w:rsidR="00BD0A6C" w:rsidRPr="00035949">
        <w:rPr>
          <w:lang w:val="en-GB"/>
        </w:rPr>
        <w:t>assumed</w:t>
      </w:r>
      <w:r w:rsidR="002D3ED5">
        <w:rPr>
          <w:lang w:val="en-GB"/>
        </w:rPr>
        <w:t xml:space="preserve"> </w:t>
      </w:r>
      <w:r w:rsidR="00B2468E" w:rsidRPr="00035949">
        <w:rPr>
          <w:lang w:val="en-GB"/>
        </w:rPr>
        <w:t>by</w:t>
      </w:r>
      <w:r w:rsidR="002D3ED5">
        <w:rPr>
          <w:lang w:val="en-GB"/>
        </w:rPr>
        <w:t xml:space="preserve"> </w:t>
      </w:r>
      <w:r w:rsidR="00467E5D">
        <w:rPr>
          <w:lang w:val="en-GB"/>
        </w:rPr>
        <w:t>Belg</w:t>
      </w:r>
      <w:r w:rsidR="00FF39EE">
        <w:rPr>
          <w:lang w:val="en-GB"/>
        </w:rPr>
        <w:t>ium national health insurance or</w:t>
      </w:r>
      <w:r w:rsidR="00467E5D">
        <w:rPr>
          <w:lang w:val="en-GB"/>
        </w:rPr>
        <w:t xml:space="preserve"> the Dutch Study Subjects’ health insurer</w:t>
      </w:r>
      <w:r w:rsidR="00BD0A6C" w:rsidRPr="00035949">
        <w:rPr>
          <w:lang w:val="en-GB"/>
        </w:rPr>
        <w:t>.</w:t>
      </w:r>
      <w:r w:rsidR="002D3ED5">
        <w:rPr>
          <w:lang w:val="en-GB"/>
        </w:rPr>
        <w:t xml:space="preserve"> </w:t>
      </w:r>
    </w:p>
    <w:p w14:paraId="14036507" w14:textId="465817AA" w:rsidR="00622B7B" w:rsidRDefault="00622B7B" w:rsidP="001927D5">
      <w:pPr>
        <w:pStyle w:val="Plattetekst"/>
        <w:numPr>
          <w:ilvl w:val="2"/>
          <w:numId w:val="33"/>
        </w:numPr>
        <w:tabs>
          <w:tab w:val="left" w:pos="0"/>
        </w:tabs>
        <w:spacing w:after="240" w:line="360" w:lineRule="auto"/>
        <w:ind w:left="851" w:right="3" w:hanging="851"/>
        <w:jc w:val="both"/>
        <w:rPr>
          <w:rFonts w:cs="Times New Roman"/>
          <w:lang w:val="en-GB"/>
        </w:rPr>
      </w:pPr>
      <w:r>
        <w:rPr>
          <w:i/>
          <w:lang w:val="en-GB"/>
        </w:rPr>
        <w:t>Site Agreements</w:t>
      </w:r>
      <w:r w:rsidRPr="00F47441">
        <w:rPr>
          <w:rFonts w:cs="Times New Roman"/>
          <w:lang w:val="en-GB"/>
        </w:rPr>
        <w:t>.</w:t>
      </w:r>
      <w:r>
        <w:rPr>
          <w:rFonts w:cs="Times New Roman"/>
          <w:lang w:val="en-GB"/>
        </w:rPr>
        <w:t xml:space="preserve"> Each </w:t>
      </w:r>
      <w:r w:rsidR="00E064A7">
        <w:rPr>
          <w:rFonts w:cs="Times New Roman"/>
          <w:lang w:val="en-GB"/>
        </w:rPr>
        <w:t xml:space="preserve">Coordinating </w:t>
      </w:r>
      <w:r>
        <w:rPr>
          <w:rFonts w:cs="Times New Roman"/>
          <w:lang w:val="en-GB"/>
        </w:rPr>
        <w:t xml:space="preserve">Party engaging </w:t>
      </w:r>
      <w:r w:rsidR="0039541F">
        <w:rPr>
          <w:rFonts w:cs="Times New Roman"/>
          <w:lang w:val="en-GB"/>
        </w:rPr>
        <w:t>a</w:t>
      </w:r>
      <w:r w:rsidR="006D666B">
        <w:rPr>
          <w:rFonts w:cs="Times New Roman"/>
          <w:lang w:val="en-GB"/>
        </w:rPr>
        <w:t xml:space="preserve">n External Site </w:t>
      </w:r>
      <w:r>
        <w:rPr>
          <w:rFonts w:cs="Times New Roman"/>
          <w:lang w:val="en-GB"/>
        </w:rPr>
        <w:t xml:space="preserve">shall conclude a Site Agreement between itself and </w:t>
      </w:r>
      <w:r w:rsidR="0039541F">
        <w:rPr>
          <w:rFonts w:cs="Times New Roman"/>
          <w:lang w:val="en-GB"/>
        </w:rPr>
        <w:t xml:space="preserve">such </w:t>
      </w:r>
      <w:r w:rsidR="006D666B">
        <w:rPr>
          <w:rFonts w:cs="Times New Roman"/>
          <w:lang w:val="en-GB"/>
        </w:rPr>
        <w:t>External Site</w:t>
      </w:r>
      <w:r>
        <w:rPr>
          <w:rFonts w:cs="Times New Roman"/>
          <w:lang w:val="en-GB"/>
        </w:rPr>
        <w:t xml:space="preserve">, such Site Agreement being consistent with the terms and conditions of this Agreement. </w:t>
      </w:r>
    </w:p>
    <w:p w14:paraId="14B574E7" w14:textId="3298BD02" w:rsidR="003D7290" w:rsidRPr="009C5B85" w:rsidRDefault="003D7290" w:rsidP="00E2037B">
      <w:pPr>
        <w:pStyle w:val="Plattetekst"/>
        <w:numPr>
          <w:ilvl w:val="2"/>
          <w:numId w:val="33"/>
        </w:numPr>
        <w:tabs>
          <w:tab w:val="left" w:pos="0"/>
        </w:tabs>
        <w:spacing w:after="240" w:line="360" w:lineRule="auto"/>
        <w:ind w:left="851" w:right="3" w:hanging="851"/>
        <w:jc w:val="both"/>
        <w:rPr>
          <w:rFonts w:cs="Times New Roman"/>
          <w:lang w:val="en-GB"/>
        </w:rPr>
      </w:pPr>
      <w:r>
        <w:rPr>
          <w:i/>
          <w:lang w:val="en-GB"/>
        </w:rPr>
        <w:t>Subcontractors</w:t>
      </w:r>
      <w:r w:rsidRPr="00F47441">
        <w:rPr>
          <w:rFonts w:cs="Times New Roman"/>
          <w:lang w:val="en-GB"/>
        </w:rPr>
        <w:t>:</w:t>
      </w:r>
      <w:r>
        <w:rPr>
          <w:rFonts w:cs="Times New Roman"/>
          <w:lang w:val="en-GB"/>
        </w:rPr>
        <w:t xml:space="preserve"> The </w:t>
      </w:r>
      <w:r w:rsidR="00E064A7">
        <w:rPr>
          <w:rFonts w:cs="Times New Roman"/>
          <w:lang w:val="en-GB"/>
        </w:rPr>
        <w:t xml:space="preserve">Coordinating </w:t>
      </w:r>
      <w:r>
        <w:rPr>
          <w:rFonts w:cs="Times New Roman"/>
          <w:lang w:val="en-GB"/>
        </w:rPr>
        <w:t xml:space="preserve">Parties may subcontract part of their tasks as foreseen in </w:t>
      </w:r>
      <w:r w:rsidR="00B4000E">
        <w:rPr>
          <w:rFonts w:cs="Times New Roman"/>
          <w:lang w:val="en-GB"/>
        </w:rPr>
        <w:t xml:space="preserve">Schedule </w:t>
      </w:r>
      <w:r>
        <w:rPr>
          <w:rFonts w:cs="Times New Roman"/>
          <w:lang w:val="en-GB"/>
        </w:rPr>
        <w:t xml:space="preserve">3 to </w:t>
      </w:r>
      <w:r w:rsidR="00BF1B67">
        <w:rPr>
          <w:rFonts w:cs="Times New Roman"/>
          <w:lang w:val="en-GB"/>
        </w:rPr>
        <w:t>a S</w:t>
      </w:r>
      <w:r>
        <w:rPr>
          <w:rFonts w:cs="Times New Roman"/>
          <w:lang w:val="en-GB"/>
        </w:rPr>
        <w:t xml:space="preserve">ubcontractor named in </w:t>
      </w:r>
      <w:r w:rsidR="00BF1B67">
        <w:rPr>
          <w:rFonts w:cs="Times New Roman"/>
          <w:lang w:val="en-GB"/>
        </w:rPr>
        <w:t xml:space="preserve">Schedule </w:t>
      </w:r>
      <w:r>
        <w:rPr>
          <w:rFonts w:cs="Times New Roman"/>
          <w:lang w:val="en-GB"/>
        </w:rPr>
        <w:t xml:space="preserve">3. </w:t>
      </w:r>
      <w:r w:rsidR="00FE03F5">
        <w:rPr>
          <w:rFonts w:cs="Times New Roman"/>
          <w:lang w:val="en-GB"/>
        </w:rPr>
        <w:t xml:space="preserve">The Coordinating Party shall however remain </w:t>
      </w:r>
      <w:r>
        <w:rPr>
          <w:rFonts w:cs="Times New Roman"/>
          <w:lang w:val="en-GB"/>
        </w:rPr>
        <w:t xml:space="preserve">liable for the performance by the </w:t>
      </w:r>
      <w:r w:rsidR="00BF1B67">
        <w:rPr>
          <w:rFonts w:cs="Times New Roman"/>
          <w:lang w:val="en-GB"/>
        </w:rPr>
        <w:t>S</w:t>
      </w:r>
      <w:r>
        <w:rPr>
          <w:rFonts w:cs="Times New Roman"/>
          <w:lang w:val="en-GB"/>
        </w:rPr>
        <w:t xml:space="preserve">ubcontractor of the subcontracted work as if it had performed the work itself. </w:t>
      </w:r>
      <w:r w:rsidR="00E2037B">
        <w:rPr>
          <w:rFonts w:cs="Times New Roman"/>
          <w:lang w:val="en-GB"/>
        </w:rPr>
        <w:t>Consortium Members may not subcontract part of their tasks to a Subcontractor.</w:t>
      </w:r>
    </w:p>
    <w:p w14:paraId="66F89564" w14:textId="41C109A2" w:rsidR="00D1041A" w:rsidRPr="00034AE1" w:rsidRDefault="00096A92" w:rsidP="001927D5">
      <w:pPr>
        <w:pStyle w:val="Plattetekst"/>
        <w:numPr>
          <w:ilvl w:val="1"/>
          <w:numId w:val="33"/>
        </w:numPr>
        <w:tabs>
          <w:tab w:val="left" w:pos="0"/>
        </w:tabs>
        <w:spacing w:after="240" w:line="360" w:lineRule="auto"/>
        <w:ind w:left="851" w:right="3" w:hanging="851"/>
        <w:jc w:val="both"/>
        <w:rPr>
          <w:lang w:val="en-GB"/>
        </w:rPr>
      </w:pPr>
      <w:bookmarkStart w:id="15" w:name="_Ref452994644"/>
      <w:bookmarkStart w:id="16" w:name="_Toc501364216"/>
      <w:r w:rsidRPr="001927D5">
        <w:rPr>
          <w:b/>
          <w:lang w:val="en-GB"/>
        </w:rPr>
        <w:t>Study Team</w:t>
      </w:r>
      <w:r w:rsidR="002D3ED5" w:rsidRPr="001927D5">
        <w:rPr>
          <w:b/>
          <w:lang w:val="en-GB"/>
        </w:rPr>
        <w:t xml:space="preserve"> </w:t>
      </w:r>
      <w:bookmarkEnd w:id="15"/>
      <w:bookmarkEnd w:id="16"/>
    </w:p>
    <w:p w14:paraId="69881536" w14:textId="22870F82" w:rsidR="00FA16C3" w:rsidRPr="007844DD" w:rsidRDefault="00FA16C3" w:rsidP="001927D5">
      <w:pPr>
        <w:pStyle w:val="Plattetekst"/>
        <w:numPr>
          <w:ilvl w:val="2"/>
          <w:numId w:val="33"/>
        </w:numPr>
        <w:tabs>
          <w:tab w:val="left" w:pos="0"/>
        </w:tabs>
        <w:spacing w:after="240" w:line="360" w:lineRule="auto"/>
        <w:ind w:right="3"/>
        <w:jc w:val="both"/>
        <w:rPr>
          <w:lang w:val="en-GB"/>
        </w:rPr>
      </w:pPr>
      <w:r w:rsidRPr="009C5B85">
        <w:rPr>
          <w:rFonts w:cs="Times New Roman"/>
          <w:i/>
          <w:lang w:val="en-GB"/>
        </w:rPr>
        <w:t>General.</w:t>
      </w:r>
      <w:r w:rsidR="002D3ED5">
        <w:rPr>
          <w:rFonts w:cs="Times New Roman"/>
          <w:i/>
          <w:lang w:val="en-GB"/>
        </w:rPr>
        <w:t xml:space="preserve"> </w:t>
      </w:r>
      <w:r w:rsidRPr="009C5B85">
        <w:rPr>
          <w:rFonts w:cs="Times New Roman"/>
          <w:lang w:val="en-GB"/>
        </w:rPr>
        <w:t>(a)</w:t>
      </w:r>
      <w:r w:rsidR="002D3ED5">
        <w:rPr>
          <w:rFonts w:cs="Times New Roman"/>
          <w:lang w:val="en-GB"/>
        </w:rPr>
        <w:t xml:space="preserve"> </w:t>
      </w:r>
      <w:r w:rsidR="00D1041A" w:rsidRPr="006A7414">
        <w:rPr>
          <w:rFonts w:cs="Times New Roman"/>
          <w:lang w:val="en-GB"/>
        </w:rPr>
        <w:t>The</w:t>
      </w:r>
      <w:r w:rsidR="002D3ED5">
        <w:rPr>
          <w:rFonts w:cs="Times New Roman"/>
          <w:spacing w:val="-6"/>
          <w:lang w:val="en-GB"/>
        </w:rPr>
        <w:t xml:space="preserve"> </w:t>
      </w:r>
      <w:r w:rsidR="00595C21">
        <w:rPr>
          <w:lang w:val="en-GB"/>
        </w:rPr>
        <w:t>Parties</w:t>
      </w:r>
      <w:r w:rsidR="00595C21">
        <w:rPr>
          <w:rFonts w:cs="Times New Roman"/>
          <w:spacing w:val="-3"/>
          <w:lang w:val="en-GB"/>
        </w:rPr>
        <w:t xml:space="preserve"> </w:t>
      </w:r>
      <w:r w:rsidR="00FF3D5C" w:rsidRPr="009C5B85">
        <w:rPr>
          <w:rFonts w:cs="Times New Roman"/>
          <w:spacing w:val="-1"/>
          <w:lang w:val="en-GB"/>
        </w:rPr>
        <w:t>shall</w:t>
      </w:r>
      <w:r w:rsidR="002D3ED5">
        <w:rPr>
          <w:rFonts w:cs="Times New Roman"/>
          <w:spacing w:val="-1"/>
          <w:lang w:val="en-GB"/>
        </w:rPr>
        <w:t xml:space="preserve"> </w:t>
      </w:r>
      <w:r w:rsidR="00E7483A" w:rsidRPr="006A7414">
        <w:rPr>
          <w:rFonts w:cs="Times New Roman"/>
          <w:lang w:val="en-GB"/>
        </w:rPr>
        <w:t>appoint</w:t>
      </w:r>
      <w:r w:rsidR="00595C21">
        <w:rPr>
          <w:rFonts w:cs="Times New Roman"/>
          <w:lang w:val="en-GB"/>
        </w:rPr>
        <w:t xml:space="preserve"> </w:t>
      </w:r>
      <w:r w:rsidRPr="00BC3A03">
        <w:rPr>
          <w:rFonts w:cs="Times New Roman"/>
          <w:lang w:val="en-GB"/>
        </w:rPr>
        <w:t>the</w:t>
      </w:r>
      <w:r w:rsidR="002D3ED5">
        <w:rPr>
          <w:rFonts w:cs="Times New Roman"/>
          <w:lang w:val="en-GB"/>
        </w:rPr>
        <w:t xml:space="preserve"> </w:t>
      </w:r>
      <w:r w:rsidRPr="00BC3A03">
        <w:rPr>
          <w:rFonts w:cs="Times New Roman"/>
          <w:lang w:val="en-GB"/>
        </w:rPr>
        <w:t>necessary</w:t>
      </w:r>
      <w:r w:rsidR="002D3ED5">
        <w:rPr>
          <w:rFonts w:cs="Times New Roman"/>
          <w:lang w:val="en-GB"/>
        </w:rPr>
        <w:t xml:space="preserve"> </w:t>
      </w:r>
      <w:r w:rsidRPr="00BC3A03">
        <w:rPr>
          <w:rFonts w:cs="Times New Roman"/>
          <w:lang w:val="en-GB"/>
        </w:rPr>
        <w:t>personnel,</w:t>
      </w:r>
      <w:r w:rsidR="002D3ED5">
        <w:rPr>
          <w:rFonts w:cs="Times New Roman"/>
          <w:lang w:val="en-GB"/>
        </w:rPr>
        <w:t xml:space="preserve"> </w:t>
      </w:r>
      <w:r w:rsidRPr="00BC3A03">
        <w:rPr>
          <w:rFonts w:cs="Times New Roman"/>
          <w:lang w:val="en-GB"/>
        </w:rPr>
        <w:t>facilities,</w:t>
      </w:r>
      <w:r w:rsidR="002D3ED5">
        <w:rPr>
          <w:rFonts w:cs="Times New Roman"/>
          <w:lang w:val="en-GB"/>
        </w:rPr>
        <w:t xml:space="preserve"> </w:t>
      </w:r>
      <w:r w:rsidRPr="00BC3A03">
        <w:rPr>
          <w:rFonts w:cs="Times New Roman"/>
          <w:lang w:val="en-GB"/>
        </w:rPr>
        <w:t>equipment</w:t>
      </w:r>
      <w:r w:rsidR="002D3ED5">
        <w:rPr>
          <w:rFonts w:cs="Times New Roman"/>
          <w:lang w:val="en-GB"/>
        </w:rPr>
        <w:t xml:space="preserve"> </w:t>
      </w:r>
      <w:r w:rsidRPr="00BC3A03">
        <w:rPr>
          <w:rFonts w:cs="Times New Roman"/>
          <w:lang w:val="en-GB"/>
        </w:rPr>
        <w:t>and</w:t>
      </w:r>
      <w:r w:rsidR="002D3ED5">
        <w:rPr>
          <w:rFonts w:cs="Times New Roman"/>
          <w:lang w:val="en-GB"/>
        </w:rPr>
        <w:t xml:space="preserve"> </w:t>
      </w:r>
      <w:r w:rsidRPr="00BC3A03">
        <w:rPr>
          <w:rFonts w:cs="Times New Roman"/>
          <w:lang w:val="en-GB"/>
        </w:rPr>
        <w:t>supplies</w:t>
      </w:r>
      <w:r w:rsidR="002D3ED5">
        <w:rPr>
          <w:rFonts w:cs="Times New Roman"/>
          <w:lang w:val="en-GB"/>
        </w:rPr>
        <w:t xml:space="preserve"> </w:t>
      </w:r>
      <w:r w:rsidRPr="00BC3A03">
        <w:rPr>
          <w:rFonts w:cs="Times New Roman"/>
          <w:lang w:val="en-GB"/>
        </w:rPr>
        <w:t>to</w:t>
      </w:r>
      <w:r w:rsidR="002D3ED5">
        <w:rPr>
          <w:rFonts w:cs="Times New Roman"/>
          <w:lang w:val="en-GB"/>
        </w:rPr>
        <w:t xml:space="preserve"> </w:t>
      </w:r>
      <w:r w:rsidRPr="00BC3A03">
        <w:rPr>
          <w:rFonts w:cs="Times New Roman"/>
          <w:lang w:val="en-GB"/>
        </w:rPr>
        <w:t>perform</w:t>
      </w:r>
      <w:r w:rsidR="002D3ED5">
        <w:rPr>
          <w:rFonts w:cs="Times New Roman"/>
          <w:lang w:val="en-GB"/>
        </w:rPr>
        <w:t xml:space="preserve"> </w:t>
      </w:r>
      <w:r w:rsidRPr="00BC3A03">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Pr="006011F1">
        <w:rPr>
          <w:rFonts w:cs="Times New Roman"/>
          <w:lang w:val="en-GB"/>
        </w:rPr>
        <w:t>under</w:t>
      </w:r>
      <w:r w:rsidR="002D3ED5">
        <w:rPr>
          <w:rFonts w:cs="Times New Roman"/>
          <w:lang w:val="en-GB"/>
        </w:rPr>
        <w:t xml:space="preserve"> </w:t>
      </w:r>
      <w:r w:rsidR="00034AE1">
        <w:rPr>
          <w:rFonts w:cs="Times New Roman"/>
          <w:lang w:val="en-GB"/>
        </w:rPr>
        <w:t>this Agreement</w:t>
      </w:r>
      <w:r w:rsidR="00540BBB">
        <w:rPr>
          <w:rFonts w:cs="Times New Roman"/>
          <w:lang w:val="en-GB"/>
        </w:rPr>
        <w:t>.</w:t>
      </w:r>
      <w:r w:rsidR="002D3ED5">
        <w:rPr>
          <w:rFonts w:cs="Times New Roman"/>
          <w:lang w:val="en-GB"/>
        </w:rPr>
        <w:t xml:space="preserve"> </w:t>
      </w:r>
      <w:r w:rsidRPr="006011F1">
        <w:rPr>
          <w:rFonts w:cs="Times New Roman"/>
          <w:lang w:val="en-GB"/>
        </w:rPr>
        <w:t>In</w:t>
      </w:r>
      <w:r w:rsidR="002D3ED5">
        <w:rPr>
          <w:rFonts w:cs="Times New Roman"/>
          <w:lang w:val="en-GB"/>
        </w:rPr>
        <w:t xml:space="preserve"> </w:t>
      </w:r>
      <w:r w:rsidRPr="006011F1">
        <w:rPr>
          <w:rFonts w:cs="Times New Roman"/>
          <w:lang w:val="en-GB"/>
        </w:rPr>
        <w:t>fulfilling</w:t>
      </w:r>
      <w:r w:rsidR="002D3ED5">
        <w:rPr>
          <w:rFonts w:cs="Times New Roman"/>
          <w:lang w:val="en-GB"/>
        </w:rPr>
        <w:t xml:space="preserve"> </w:t>
      </w:r>
      <w:r w:rsidR="00595C21">
        <w:rPr>
          <w:rFonts w:cs="Times New Roman"/>
          <w:lang w:val="en-GB"/>
        </w:rPr>
        <w:t xml:space="preserve">their </w:t>
      </w:r>
      <w:r w:rsidRPr="006011F1">
        <w:rPr>
          <w:rFonts w:cs="Times New Roman"/>
          <w:lang w:val="en-GB"/>
        </w:rPr>
        <w:t>obligations</w:t>
      </w:r>
      <w:r w:rsidR="002D3ED5">
        <w:rPr>
          <w:rFonts w:cs="Times New Roman"/>
          <w:lang w:val="en-GB"/>
        </w:rPr>
        <w:t xml:space="preserve"> </w:t>
      </w:r>
      <w:r w:rsidRPr="006011F1">
        <w:rPr>
          <w:rFonts w:cs="Times New Roman"/>
          <w:lang w:val="en-GB"/>
        </w:rPr>
        <w:t>hereunder,</w:t>
      </w:r>
      <w:r w:rsidR="002D3ED5">
        <w:rPr>
          <w:rFonts w:cs="Times New Roman"/>
          <w:lang w:val="en-GB"/>
        </w:rPr>
        <w:t xml:space="preserve"> </w:t>
      </w:r>
      <w:r w:rsidR="00595C21">
        <w:rPr>
          <w:rFonts w:cs="Times New Roman"/>
          <w:lang w:val="en-GB"/>
        </w:rPr>
        <w:t xml:space="preserve">the Parties </w:t>
      </w:r>
      <w:r w:rsidRPr="006011F1">
        <w:rPr>
          <w:rFonts w:cs="Times New Roman"/>
          <w:lang w:val="en-GB"/>
        </w:rPr>
        <w:t>shall</w:t>
      </w:r>
      <w:r w:rsidR="002D3ED5">
        <w:rPr>
          <w:rFonts w:cs="Times New Roman"/>
          <w:lang w:val="en-GB"/>
        </w:rPr>
        <w:t xml:space="preserve"> </w:t>
      </w:r>
      <w:r w:rsidR="00E7483A" w:rsidRPr="006011F1">
        <w:rPr>
          <w:rFonts w:cs="Times New Roman"/>
          <w:lang w:val="en-GB"/>
        </w:rPr>
        <w:t>appoint</w:t>
      </w:r>
      <w:r w:rsidR="00595C21">
        <w:rPr>
          <w:rFonts w:cs="Times New Roman"/>
          <w:lang w:val="en-GB"/>
        </w:rPr>
        <w:t xml:space="preserve"> </w:t>
      </w:r>
      <w:r w:rsidRPr="0055327D">
        <w:rPr>
          <w:rFonts w:cs="Times New Roman"/>
          <w:lang w:val="en-GB"/>
        </w:rPr>
        <w:t>only</w:t>
      </w:r>
      <w:r w:rsidR="002D3ED5">
        <w:rPr>
          <w:rFonts w:cs="Times New Roman"/>
          <w:lang w:val="en-GB"/>
        </w:rPr>
        <w:t xml:space="preserve"> </w:t>
      </w:r>
      <w:r w:rsidRPr="0055327D">
        <w:rPr>
          <w:rFonts w:cs="Times New Roman"/>
          <w:lang w:val="en-GB"/>
        </w:rPr>
        <w:t>persons</w:t>
      </w:r>
      <w:r w:rsidR="002D3ED5">
        <w:rPr>
          <w:rFonts w:cs="Times New Roman"/>
          <w:lang w:val="en-GB"/>
        </w:rPr>
        <w:t xml:space="preserve"> </w:t>
      </w:r>
      <w:r w:rsidRPr="0055327D">
        <w:rPr>
          <w:rFonts w:cs="Times New Roman"/>
          <w:lang w:val="en-GB"/>
        </w:rPr>
        <w:t>with</w:t>
      </w:r>
      <w:r w:rsidR="002D3ED5">
        <w:rPr>
          <w:rFonts w:cs="Times New Roman"/>
          <w:lang w:val="en-GB"/>
        </w:rPr>
        <w:t xml:space="preserve"> </w:t>
      </w:r>
      <w:r w:rsidRPr="0055327D">
        <w:rPr>
          <w:rFonts w:cs="Times New Roman"/>
          <w:lang w:val="en-GB"/>
        </w:rPr>
        <w:t>the</w:t>
      </w:r>
      <w:r w:rsidR="002D3ED5">
        <w:rPr>
          <w:rFonts w:cs="Times New Roman"/>
          <w:lang w:val="en-GB"/>
        </w:rPr>
        <w:t xml:space="preserve"> </w:t>
      </w:r>
      <w:r w:rsidRPr="0055327D">
        <w:rPr>
          <w:rFonts w:cs="Times New Roman"/>
          <w:lang w:val="en-GB"/>
        </w:rPr>
        <w:t>appropriate</w:t>
      </w:r>
      <w:r w:rsidR="002D3ED5">
        <w:rPr>
          <w:rFonts w:cs="Times New Roman"/>
          <w:lang w:val="en-GB"/>
        </w:rPr>
        <w:t xml:space="preserve"> </w:t>
      </w:r>
      <w:r w:rsidRPr="0055327D">
        <w:rPr>
          <w:rFonts w:cs="Times New Roman"/>
          <w:lang w:val="en-GB"/>
        </w:rPr>
        <w:t>training,</w:t>
      </w:r>
      <w:r w:rsidR="002D3ED5">
        <w:rPr>
          <w:rFonts w:cs="Times New Roman"/>
          <w:lang w:val="en-GB"/>
        </w:rPr>
        <w:t xml:space="preserve"> </w:t>
      </w:r>
      <w:r w:rsidRPr="0055327D">
        <w:rPr>
          <w:rFonts w:cs="Times New Roman"/>
          <w:lang w:val="en-GB"/>
        </w:rPr>
        <w:t>skills</w:t>
      </w:r>
      <w:r w:rsidR="002D3ED5">
        <w:rPr>
          <w:rFonts w:cs="Times New Roman"/>
          <w:lang w:val="en-GB"/>
        </w:rPr>
        <w:t xml:space="preserve"> </w:t>
      </w:r>
      <w:r w:rsidRPr="0055327D">
        <w:rPr>
          <w:rFonts w:cs="Times New Roman"/>
          <w:lang w:val="en-GB"/>
        </w:rPr>
        <w:t>and</w:t>
      </w:r>
      <w:r w:rsidR="002D3ED5">
        <w:rPr>
          <w:rFonts w:cs="Times New Roman"/>
          <w:lang w:val="en-GB"/>
        </w:rPr>
        <w:t xml:space="preserve"> </w:t>
      </w:r>
      <w:r w:rsidRPr="0055327D">
        <w:rPr>
          <w:rFonts w:cs="Times New Roman"/>
          <w:lang w:val="en-GB"/>
        </w:rPr>
        <w:t>qualifications</w:t>
      </w:r>
      <w:r w:rsidR="002D3ED5">
        <w:rPr>
          <w:rFonts w:cs="Times New Roman"/>
          <w:lang w:val="en-GB"/>
        </w:rPr>
        <w:t xml:space="preserve"> </w:t>
      </w:r>
      <w:r w:rsidRPr="0055327D">
        <w:rPr>
          <w:rFonts w:cs="Times New Roman"/>
          <w:lang w:val="en-GB"/>
        </w:rPr>
        <w:t>to</w:t>
      </w:r>
      <w:r w:rsidR="002D3ED5">
        <w:rPr>
          <w:rFonts w:cs="Times New Roman"/>
          <w:lang w:val="en-GB"/>
        </w:rPr>
        <w:t xml:space="preserve"> </w:t>
      </w:r>
      <w:r w:rsidRPr="0055327D">
        <w:rPr>
          <w:rFonts w:cs="Times New Roman"/>
          <w:lang w:val="en-GB"/>
        </w:rPr>
        <w:t>perform</w:t>
      </w:r>
      <w:r w:rsidR="002D3ED5">
        <w:rPr>
          <w:rFonts w:cs="Times New Roman"/>
          <w:lang w:val="en-GB"/>
        </w:rPr>
        <w:t xml:space="preserve"> </w:t>
      </w:r>
      <w:r w:rsidRPr="0055327D">
        <w:rPr>
          <w:rFonts w:cs="Times New Roman"/>
          <w:lang w:val="en-GB"/>
        </w:rPr>
        <w:t>the</w:t>
      </w:r>
      <w:r w:rsidR="002D3ED5">
        <w:rPr>
          <w:rFonts w:cs="Times New Roman"/>
          <w:lang w:val="en-GB"/>
        </w:rPr>
        <w:t xml:space="preserve"> </w:t>
      </w:r>
      <w:r w:rsidR="009867CA">
        <w:rPr>
          <w:rFonts w:cs="Times New Roman"/>
          <w:lang w:val="en-GB"/>
        </w:rPr>
        <w:t>Clinical Study</w:t>
      </w:r>
      <w:r w:rsidRPr="009C5B85">
        <w:rPr>
          <w:rFonts w:cs="Times New Roman"/>
          <w:lang w:val="en-GB"/>
        </w:rPr>
        <w:t>.</w:t>
      </w:r>
      <w:r w:rsidR="002D3ED5" w:rsidRPr="00606E8D">
        <w:rPr>
          <w:lang w:val="en-GB"/>
        </w:rPr>
        <w:t xml:space="preserve"> </w:t>
      </w:r>
    </w:p>
    <w:p w14:paraId="24A2AA6F" w14:textId="21551B52" w:rsidR="00BC4989" w:rsidRPr="009C5B85" w:rsidRDefault="00FA16C3" w:rsidP="00FA16C3">
      <w:pPr>
        <w:pStyle w:val="Plattetekst"/>
        <w:tabs>
          <w:tab w:val="left" w:pos="0"/>
        </w:tabs>
        <w:spacing w:after="240" w:line="360" w:lineRule="auto"/>
        <w:ind w:left="851" w:right="3" w:firstLine="0"/>
        <w:jc w:val="both"/>
        <w:rPr>
          <w:rFonts w:cs="Times New Roman"/>
          <w:lang w:val="en-GB"/>
        </w:rPr>
      </w:pPr>
      <w:r w:rsidRPr="007844DD">
        <w:rPr>
          <w:lang w:val="en-GB"/>
        </w:rPr>
        <w:t>(</w:t>
      </w:r>
      <w:r w:rsidR="00F44947" w:rsidRPr="007844DD">
        <w:rPr>
          <w:lang w:val="en-GB"/>
        </w:rPr>
        <w:t>b</w:t>
      </w:r>
      <w:r w:rsidRPr="007844DD">
        <w:rPr>
          <w:lang w:val="en-GB"/>
        </w:rPr>
        <w:t>)</w:t>
      </w:r>
      <w:r w:rsidR="002D3ED5">
        <w:rPr>
          <w:lang w:val="en-GB"/>
        </w:rPr>
        <w:t xml:space="preserve"> </w:t>
      </w:r>
      <w:r w:rsidR="00595C21">
        <w:rPr>
          <w:lang w:val="en-GB"/>
        </w:rPr>
        <w:t xml:space="preserve">The </w:t>
      </w:r>
      <w:r w:rsidR="003D7290">
        <w:rPr>
          <w:lang w:val="en-GB"/>
        </w:rPr>
        <w:t>Parties</w:t>
      </w:r>
      <w:r w:rsidR="00595C21">
        <w:rPr>
          <w:lang w:val="en-GB"/>
        </w:rPr>
        <w:t xml:space="preserve"> </w:t>
      </w:r>
      <w:r w:rsidR="00BC4989" w:rsidRPr="007844DD">
        <w:rPr>
          <w:lang w:val="en-GB"/>
        </w:rPr>
        <w:t>shall</w:t>
      </w:r>
      <w:r w:rsidR="002D3ED5">
        <w:rPr>
          <w:lang w:val="en-GB"/>
        </w:rPr>
        <w:t xml:space="preserve"> </w:t>
      </w:r>
      <w:r w:rsidR="00BC4989" w:rsidRPr="007844DD">
        <w:rPr>
          <w:lang w:val="en-GB"/>
        </w:rPr>
        <w:t>be</w:t>
      </w:r>
      <w:r w:rsidR="002D3ED5">
        <w:rPr>
          <w:lang w:val="en-GB"/>
        </w:rPr>
        <w:t xml:space="preserve"> </w:t>
      </w:r>
      <w:r w:rsidR="00BC4989" w:rsidRPr="007844DD">
        <w:rPr>
          <w:lang w:val="en-GB"/>
        </w:rPr>
        <w:t>responsible</w:t>
      </w:r>
      <w:r w:rsidR="002D3ED5">
        <w:rPr>
          <w:lang w:val="en-GB"/>
        </w:rPr>
        <w:t xml:space="preserve"> </w:t>
      </w:r>
      <w:r w:rsidR="00BC4989" w:rsidRPr="007844DD">
        <w:rPr>
          <w:lang w:val="en-GB"/>
        </w:rPr>
        <w:t>to</w:t>
      </w:r>
      <w:r w:rsidR="002D3ED5">
        <w:rPr>
          <w:lang w:val="en-GB"/>
        </w:rPr>
        <w:t xml:space="preserve"> </w:t>
      </w:r>
      <w:r w:rsidR="00BC4989" w:rsidRPr="007844DD">
        <w:rPr>
          <w:lang w:val="en-GB"/>
        </w:rPr>
        <w:t>ensure</w:t>
      </w:r>
      <w:r w:rsidR="002D3ED5">
        <w:rPr>
          <w:lang w:val="en-GB"/>
        </w:rPr>
        <w:t xml:space="preserve"> </w:t>
      </w:r>
      <w:r w:rsidR="00BC4989" w:rsidRPr="007844DD">
        <w:rPr>
          <w:lang w:val="en-GB"/>
        </w:rPr>
        <w:t>that</w:t>
      </w:r>
      <w:r w:rsidR="002D3ED5">
        <w:rPr>
          <w:lang w:val="en-GB"/>
        </w:rPr>
        <w:t xml:space="preserve"> </w:t>
      </w:r>
      <w:r w:rsidR="00E7483A" w:rsidRPr="009C5B85">
        <w:rPr>
          <w:rFonts w:cs="Times New Roman"/>
          <w:lang w:val="en-GB"/>
        </w:rPr>
        <w:t>any</w:t>
      </w:r>
      <w:r w:rsidR="002D3ED5">
        <w:rPr>
          <w:rFonts w:cs="Times New Roman"/>
          <w:lang w:val="en-GB"/>
        </w:rPr>
        <w:t xml:space="preserve"> </w:t>
      </w:r>
      <w:r w:rsidR="00E7483A" w:rsidRPr="009C5B85">
        <w:rPr>
          <w:rFonts w:cs="Times New Roman"/>
          <w:lang w:val="en-GB"/>
        </w:rPr>
        <w:t>member</w:t>
      </w:r>
      <w:r w:rsidR="002D3ED5">
        <w:rPr>
          <w:rFonts w:cs="Times New Roman"/>
          <w:lang w:val="en-GB"/>
        </w:rPr>
        <w:t xml:space="preserve"> </w:t>
      </w:r>
      <w:r w:rsidR="00E7483A" w:rsidRPr="009C5B85">
        <w:rPr>
          <w:rFonts w:cs="Times New Roman"/>
          <w:lang w:val="en-GB"/>
        </w:rPr>
        <w:t>of</w:t>
      </w:r>
      <w:r w:rsidR="002D3ED5">
        <w:rPr>
          <w:rFonts w:cs="Times New Roman"/>
          <w:lang w:val="en-GB"/>
        </w:rPr>
        <w:t xml:space="preserve"> </w:t>
      </w:r>
      <w:r w:rsidR="00595C21">
        <w:rPr>
          <w:rFonts w:cs="Times New Roman"/>
          <w:spacing w:val="-1"/>
          <w:lang w:val="en-GB"/>
        </w:rPr>
        <w:t>their</w:t>
      </w:r>
      <w:r w:rsidR="00595C21">
        <w:rPr>
          <w:rFonts w:cs="Times New Roman"/>
          <w:spacing w:val="23"/>
          <w:w w:val="99"/>
          <w:lang w:val="en-GB"/>
        </w:rPr>
        <w:t xml:space="preserve"> </w:t>
      </w:r>
      <w:r w:rsidR="00096A92">
        <w:rPr>
          <w:rFonts w:cs="Times New Roman"/>
          <w:spacing w:val="-1"/>
          <w:lang w:val="en-GB"/>
        </w:rPr>
        <w:t>Study Team</w:t>
      </w:r>
      <w:r w:rsidR="002D3ED5">
        <w:rPr>
          <w:rFonts w:cs="Times New Roman"/>
          <w:spacing w:val="-1"/>
          <w:lang w:val="en-GB"/>
        </w:rPr>
        <w:t xml:space="preserve"> </w:t>
      </w:r>
      <w:r w:rsidR="00BC4989" w:rsidRPr="007844DD">
        <w:rPr>
          <w:lang w:val="en-GB"/>
        </w:rPr>
        <w:t>shall</w:t>
      </w:r>
      <w:r w:rsidR="002D3ED5">
        <w:rPr>
          <w:lang w:val="en-GB"/>
        </w:rPr>
        <w:t xml:space="preserve"> </w:t>
      </w:r>
      <w:r w:rsidR="00BC4989" w:rsidRPr="007844DD">
        <w:rPr>
          <w:lang w:val="en-GB"/>
        </w:rPr>
        <w:t>comply</w:t>
      </w:r>
      <w:r w:rsidR="002D3ED5">
        <w:rPr>
          <w:lang w:val="en-GB"/>
        </w:rPr>
        <w:t xml:space="preserve"> </w:t>
      </w:r>
      <w:r w:rsidR="00BC4989" w:rsidRPr="007844DD">
        <w:rPr>
          <w:lang w:val="en-GB"/>
        </w:rPr>
        <w:t>with</w:t>
      </w:r>
      <w:r w:rsidR="002D3ED5">
        <w:rPr>
          <w:lang w:val="en-GB"/>
        </w:rPr>
        <w:t xml:space="preserve"> </w:t>
      </w:r>
      <w:r w:rsidR="00034AE1">
        <w:rPr>
          <w:lang w:val="en-GB"/>
        </w:rPr>
        <w:t xml:space="preserve">this Agreement </w:t>
      </w:r>
      <w:r w:rsidR="00BC4989" w:rsidRPr="007844DD">
        <w:rPr>
          <w:lang w:val="en-GB"/>
        </w:rPr>
        <w:t>and</w:t>
      </w:r>
      <w:r w:rsidR="002D3ED5">
        <w:rPr>
          <w:lang w:val="en-GB"/>
        </w:rPr>
        <w:t xml:space="preserve"> </w:t>
      </w:r>
      <w:r w:rsidR="00BC4989" w:rsidRPr="007844DD">
        <w:rPr>
          <w:lang w:val="en-GB"/>
        </w:rPr>
        <w:t>shall</w:t>
      </w:r>
      <w:r w:rsidR="002D3ED5">
        <w:rPr>
          <w:lang w:val="en-GB"/>
        </w:rPr>
        <w:t xml:space="preserve"> </w:t>
      </w:r>
      <w:r w:rsidR="00BC4989" w:rsidRPr="007844DD">
        <w:rPr>
          <w:lang w:val="en-GB"/>
        </w:rPr>
        <w:t>promptly</w:t>
      </w:r>
      <w:r w:rsidR="002D3ED5">
        <w:rPr>
          <w:rFonts w:cs="Times New Roman"/>
          <w:spacing w:val="-1"/>
          <w:lang w:val="en-GB"/>
        </w:rPr>
        <w:t xml:space="preserve"> </w:t>
      </w:r>
      <w:r w:rsidR="00BC4989" w:rsidRPr="009C5B85">
        <w:rPr>
          <w:rFonts w:cs="Times New Roman"/>
          <w:spacing w:val="-1"/>
          <w:lang w:val="en-GB"/>
        </w:rPr>
        <w:t>advise</w:t>
      </w:r>
      <w:r w:rsidR="002D3ED5">
        <w:rPr>
          <w:rFonts w:cs="Times New Roman"/>
          <w:spacing w:val="-1"/>
          <w:lang w:val="en-GB"/>
        </w:rPr>
        <w:t xml:space="preserve"> </w:t>
      </w:r>
      <w:r w:rsidR="00595C21">
        <w:rPr>
          <w:rFonts w:cs="Times New Roman"/>
          <w:spacing w:val="-1"/>
          <w:lang w:val="en-GB"/>
        </w:rPr>
        <w:t xml:space="preserve">their </w:t>
      </w:r>
      <w:r w:rsidR="004077AA">
        <w:rPr>
          <w:rFonts w:cs="Times New Roman"/>
          <w:spacing w:val="-1"/>
          <w:lang w:val="en-GB"/>
        </w:rPr>
        <w:t xml:space="preserve">Study Team members </w:t>
      </w:r>
      <w:r w:rsidR="00BC4989" w:rsidRPr="006A7414">
        <w:rPr>
          <w:rFonts w:cs="Times New Roman"/>
          <w:spacing w:val="-1"/>
          <w:lang w:val="en-GB"/>
        </w:rPr>
        <w:t>of</w:t>
      </w:r>
      <w:r w:rsidR="002D3ED5">
        <w:rPr>
          <w:rFonts w:cs="Times New Roman"/>
          <w:spacing w:val="49"/>
          <w:lang w:val="en-GB"/>
        </w:rPr>
        <w:t xml:space="preserve"> </w:t>
      </w:r>
      <w:r w:rsidR="00BC4989" w:rsidRPr="00BC3A03">
        <w:rPr>
          <w:rFonts w:cs="Times New Roman"/>
          <w:lang w:val="en-GB"/>
        </w:rPr>
        <w:t>any</w:t>
      </w:r>
      <w:r w:rsidR="002D3ED5">
        <w:rPr>
          <w:rFonts w:cs="Times New Roman"/>
          <w:spacing w:val="49"/>
          <w:lang w:val="en-GB"/>
        </w:rPr>
        <w:t xml:space="preserve"> </w:t>
      </w:r>
      <w:r w:rsidR="00BC4989" w:rsidRPr="00BC3A03">
        <w:rPr>
          <w:rFonts w:cs="Times New Roman"/>
          <w:lang w:val="en-GB"/>
        </w:rPr>
        <w:t>changes</w:t>
      </w:r>
      <w:r w:rsidR="002D3ED5">
        <w:rPr>
          <w:rFonts w:cs="Times New Roman"/>
          <w:spacing w:val="48"/>
          <w:lang w:val="en-GB"/>
        </w:rPr>
        <w:t xml:space="preserve"> </w:t>
      </w:r>
      <w:r w:rsidR="00BC4989" w:rsidRPr="00BC3A03">
        <w:rPr>
          <w:rFonts w:cs="Times New Roman"/>
          <w:lang w:val="en-GB"/>
        </w:rPr>
        <w:t>in</w:t>
      </w:r>
      <w:r w:rsidR="002D3ED5">
        <w:rPr>
          <w:rFonts w:cs="Times New Roman"/>
          <w:spacing w:val="51"/>
          <w:lang w:val="en-GB"/>
        </w:rPr>
        <w:t xml:space="preserve"> </w:t>
      </w:r>
      <w:r w:rsidR="00BC4989" w:rsidRPr="00BC3A03">
        <w:rPr>
          <w:rFonts w:cs="Times New Roman"/>
          <w:spacing w:val="-1"/>
          <w:lang w:val="en-GB"/>
        </w:rPr>
        <w:t>the</w:t>
      </w:r>
      <w:r w:rsidR="002D3ED5">
        <w:rPr>
          <w:rFonts w:cs="Times New Roman"/>
          <w:spacing w:val="48"/>
          <w:lang w:val="en-GB"/>
        </w:rPr>
        <w:t xml:space="preserve"> </w:t>
      </w:r>
      <w:r w:rsidR="00BC4989" w:rsidRPr="006C6148">
        <w:rPr>
          <w:rFonts w:cs="Times New Roman"/>
          <w:spacing w:val="-1"/>
          <w:lang w:val="en-GB"/>
        </w:rPr>
        <w:t>scope</w:t>
      </w:r>
      <w:r w:rsidR="002D3ED5">
        <w:rPr>
          <w:rFonts w:cs="Times New Roman"/>
          <w:spacing w:val="51"/>
          <w:lang w:val="en-GB"/>
        </w:rPr>
        <w:t xml:space="preserve"> </w:t>
      </w:r>
      <w:r w:rsidR="00BC4989" w:rsidRPr="006C6148">
        <w:rPr>
          <w:rFonts w:cs="Times New Roman"/>
          <w:spacing w:val="-1"/>
          <w:lang w:val="en-GB"/>
        </w:rPr>
        <w:t>of</w:t>
      </w:r>
      <w:r w:rsidR="002D3ED5">
        <w:rPr>
          <w:rFonts w:cs="Times New Roman"/>
          <w:spacing w:val="49"/>
          <w:lang w:val="en-GB"/>
        </w:rPr>
        <w:t xml:space="preserve"> </w:t>
      </w:r>
      <w:r w:rsidR="00BC4989" w:rsidRPr="006C6148">
        <w:rPr>
          <w:rFonts w:cs="Times New Roman"/>
          <w:lang w:val="en-GB"/>
        </w:rPr>
        <w:t>this</w:t>
      </w:r>
      <w:r w:rsidR="00BC4989" w:rsidRPr="006011F1">
        <w:rPr>
          <w:rFonts w:cs="Times New Roman"/>
          <w:spacing w:val="43"/>
          <w:w w:val="99"/>
          <w:lang w:val="en-GB"/>
        </w:rPr>
        <w:t xml:space="preserve"> </w:t>
      </w:r>
      <w:r w:rsidR="00BC4989" w:rsidRPr="006011F1">
        <w:rPr>
          <w:rFonts w:cs="Times New Roman"/>
          <w:spacing w:val="-1"/>
          <w:lang w:val="en-GB"/>
        </w:rPr>
        <w:t>Agreement</w:t>
      </w:r>
      <w:r w:rsidR="002D3ED5">
        <w:rPr>
          <w:rFonts w:cs="Times New Roman"/>
          <w:spacing w:val="-9"/>
          <w:lang w:val="en-GB"/>
        </w:rPr>
        <w:t xml:space="preserve"> </w:t>
      </w:r>
      <w:r w:rsidR="00BC4989" w:rsidRPr="006011F1">
        <w:rPr>
          <w:rFonts w:cs="Times New Roman"/>
          <w:lang w:val="en-GB"/>
        </w:rPr>
        <w:t>or</w:t>
      </w:r>
      <w:r w:rsidR="002D3ED5">
        <w:rPr>
          <w:rFonts w:cs="Times New Roman"/>
          <w:spacing w:val="-8"/>
          <w:lang w:val="en-GB"/>
        </w:rPr>
        <w:t xml:space="preserve"> </w:t>
      </w:r>
      <w:r w:rsidR="00BC4989" w:rsidRPr="006011F1">
        <w:rPr>
          <w:rFonts w:cs="Times New Roman"/>
          <w:lang w:val="en-GB"/>
        </w:rPr>
        <w:t>the</w:t>
      </w:r>
      <w:r w:rsidR="002D3ED5">
        <w:rPr>
          <w:rFonts w:cs="Times New Roman"/>
          <w:spacing w:val="-9"/>
          <w:lang w:val="en-GB"/>
        </w:rPr>
        <w:t xml:space="preserve"> </w:t>
      </w:r>
      <w:r w:rsidR="009867CA">
        <w:rPr>
          <w:rFonts w:cs="Times New Roman"/>
          <w:spacing w:val="-9"/>
          <w:lang w:val="en-GB"/>
        </w:rPr>
        <w:t>Clinical Study</w:t>
      </w:r>
      <w:r w:rsidR="00BC4989" w:rsidRPr="006011F1">
        <w:rPr>
          <w:rFonts w:cs="Times New Roman"/>
          <w:spacing w:val="-1"/>
          <w:lang w:val="en-GB"/>
        </w:rPr>
        <w:t>.</w:t>
      </w:r>
      <w:r w:rsidR="002D3ED5">
        <w:rPr>
          <w:rFonts w:cs="Times New Roman"/>
          <w:spacing w:val="-1"/>
          <w:lang w:val="en-GB"/>
        </w:rPr>
        <w:t xml:space="preserve"> </w:t>
      </w:r>
    </w:p>
    <w:p w14:paraId="0F713ACB" w14:textId="7B3E2DB6" w:rsidR="00B1590C" w:rsidRPr="00F47441" w:rsidRDefault="00096A92" w:rsidP="001927D5">
      <w:pPr>
        <w:pStyle w:val="Plattetekst"/>
        <w:numPr>
          <w:ilvl w:val="2"/>
          <w:numId w:val="33"/>
        </w:numPr>
        <w:tabs>
          <w:tab w:val="left" w:pos="0"/>
        </w:tabs>
        <w:spacing w:after="240" w:line="360" w:lineRule="auto"/>
        <w:ind w:left="851" w:right="3" w:hanging="851"/>
        <w:jc w:val="both"/>
        <w:rPr>
          <w:lang w:val="en-GB"/>
        </w:rPr>
      </w:pPr>
      <w:r w:rsidRPr="00540BBB">
        <w:rPr>
          <w:i/>
          <w:lang w:val="en-GB"/>
        </w:rPr>
        <w:t>Study Team</w:t>
      </w:r>
      <w:r w:rsidR="00B1590C" w:rsidRPr="00F47441">
        <w:rPr>
          <w:i/>
          <w:lang w:val="en-GB"/>
        </w:rPr>
        <w:t>.</w:t>
      </w:r>
      <w:r w:rsidR="002D3ED5" w:rsidRPr="00F47441">
        <w:rPr>
          <w:i/>
          <w:lang w:val="en-GB"/>
        </w:rPr>
        <w:t xml:space="preserve"> </w:t>
      </w:r>
      <w:r w:rsidR="004F5B2A" w:rsidRPr="00F47441">
        <w:rPr>
          <w:lang w:val="en-GB"/>
        </w:rPr>
        <w:t>(a)</w:t>
      </w:r>
      <w:r w:rsidR="002D3ED5" w:rsidRPr="00F47441">
        <w:rPr>
          <w:i/>
          <w:lang w:val="en-GB"/>
        </w:rPr>
        <w:t xml:space="preserve"> </w:t>
      </w:r>
      <w:r w:rsidR="00B1590C" w:rsidRPr="00F47441">
        <w:rPr>
          <w:lang w:val="en-GB"/>
        </w:rPr>
        <w:t>Before</w:t>
      </w:r>
      <w:r w:rsidR="002D3ED5" w:rsidRPr="00F47441">
        <w:rPr>
          <w:lang w:val="en-GB"/>
        </w:rPr>
        <w:t xml:space="preserve"> </w:t>
      </w:r>
      <w:r w:rsidR="00D35078" w:rsidRPr="00F47441">
        <w:rPr>
          <w:lang w:val="en-GB"/>
        </w:rPr>
        <w:t>the</w:t>
      </w:r>
      <w:r w:rsidR="002D3ED5" w:rsidRPr="00F47441">
        <w:rPr>
          <w:lang w:val="en-GB"/>
        </w:rPr>
        <w:t xml:space="preserve"> </w:t>
      </w:r>
      <w:r w:rsidR="00D35078" w:rsidRPr="00F47441">
        <w:rPr>
          <w:lang w:val="en-GB"/>
        </w:rPr>
        <w:t>Commencement</w:t>
      </w:r>
      <w:r w:rsidR="002D3ED5" w:rsidRPr="00F47441">
        <w:rPr>
          <w:lang w:val="en-GB"/>
        </w:rPr>
        <w:t xml:space="preserve"> </w:t>
      </w:r>
      <w:r w:rsidR="00D35078" w:rsidRPr="00F47441">
        <w:rPr>
          <w:lang w:val="en-GB"/>
        </w:rPr>
        <w:t>Date</w:t>
      </w:r>
      <w:r w:rsidR="00B1590C" w:rsidRPr="00F47441">
        <w:rPr>
          <w:lang w:val="en-GB"/>
        </w:rPr>
        <w:t>,</w:t>
      </w:r>
      <w:r w:rsidR="002D3ED5" w:rsidRPr="00F47441">
        <w:rPr>
          <w:lang w:val="en-GB"/>
        </w:rPr>
        <w:t xml:space="preserve"> </w:t>
      </w:r>
      <w:r w:rsidR="00595C21" w:rsidRPr="00F47441">
        <w:rPr>
          <w:lang w:val="en-GB"/>
        </w:rPr>
        <w:t xml:space="preserve">the </w:t>
      </w:r>
      <w:r w:rsidR="00BF1B67" w:rsidRPr="00F47441">
        <w:rPr>
          <w:lang w:val="en-GB"/>
        </w:rPr>
        <w:t xml:space="preserve">Parties </w:t>
      </w:r>
      <w:r w:rsidR="00B1590C" w:rsidRPr="00F47441">
        <w:rPr>
          <w:rFonts w:cs="Times New Roman"/>
          <w:lang w:val="en-GB"/>
        </w:rPr>
        <w:t>shall</w:t>
      </w:r>
      <w:r w:rsidR="002D3ED5" w:rsidRPr="00F47441">
        <w:rPr>
          <w:rFonts w:cs="Times New Roman"/>
          <w:lang w:val="en-GB"/>
        </w:rPr>
        <w:t xml:space="preserve"> </w:t>
      </w:r>
      <w:r w:rsidR="00B71C83" w:rsidRPr="00F47441">
        <w:rPr>
          <w:rFonts w:cs="Times New Roman"/>
          <w:lang w:val="en-GB"/>
        </w:rPr>
        <w:t>store</w:t>
      </w:r>
      <w:r w:rsidR="002D3ED5" w:rsidRPr="00F47441">
        <w:rPr>
          <w:rFonts w:cs="Times New Roman"/>
          <w:lang w:val="en-GB"/>
        </w:rPr>
        <w:t xml:space="preserve"> </w:t>
      </w:r>
      <w:r w:rsidR="00B71C83" w:rsidRPr="00F47441">
        <w:rPr>
          <w:rFonts w:cs="Times New Roman"/>
          <w:lang w:val="en-GB"/>
        </w:rPr>
        <w:t>in</w:t>
      </w:r>
      <w:r w:rsidR="002D3ED5" w:rsidRPr="00F47441">
        <w:rPr>
          <w:rFonts w:cs="Times New Roman"/>
          <w:lang w:val="en-GB"/>
        </w:rPr>
        <w:t xml:space="preserve"> </w:t>
      </w:r>
      <w:r w:rsidR="00B71C83" w:rsidRPr="00F47441">
        <w:rPr>
          <w:rFonts w:cs="Times New Roman"/>
          <w:lang w:val="en-GB"/>
        </w:rPr>
        <w:t>the</w:t>
      </w:r>
      <w:r w:rsidR="002D3ED5" w:rsidRPr="00F47441">
        <w:rPr>
          <w:rFonts w:cs="Times New Roman"/>
          <w:lang w:val="en-GB"/>
        </w:rPr>
        <w:t xml:space="preserve"> </w:t>
      </w:r>
      <w:r w:rsidR="00B71C83" w:rsidRPr="00F47441">
        <w:rPr>
          <w:rFonts w:cs="Times New Roman"/>
          <w:lang w:val="en-GB"/>
        </w:rPr>
        <w:t>trial</w:t>
      </w:r>
      <w:r w:rsidR="002D3ED5" w:rsidRPr="00F47441">
        <w:rPr>
          <w:rFonts w:cs="Times New Roman"/>
          <w:lang w:val="en-GB"/>
        </w:rPr>
        <w:t xml:space="preserve"> </w:t>
      </w:r>
      <w:r w:rsidR="00B71C83" w:rsidRPr="00F47441">
        <w:rPr>
          <w:rFonts w:cs="Times New Roman"/>
          <w:lang w:val="en-GB"/>
        </w:rPr>
        <w:t>master</w:t>
      </w:r>
      <w:r w:rsidR="002D3ED5" w:rsidRPr="00F47441">
        <w:rPr>
          <w:rFonts w:cs="Times New Roman"/>
          <w:lang w:val="en-GB"/>
        </w:rPr>
        <w:t xml:space="preserve"> </w:t>
      </w:r>
      <w:r w:rsidR="00B71C83" w:rsidRPr="00F47441">
        <w:rPr>
          <w:rFonts w:cs="Times New Roman"/>
          <w:lang w:val="en-GB"/>
        </w:rPr>
        <w:t>file</w:t>
      </w:r>
      <w:r w:rsidR="002D3ED5" w:rsidRPr="00F47441">
        <w:rPr>
          <w:rFonts w:cs="Times New Roman"/>
          <w:lang w:val="en-GB"/>
        </w:rPr>
        <w:t xml:space="preserve"> </w:t>
      </w:r>
      <w:r w:rsidR="00B2468E" w:rsidRPr="00F47441">
        <w:rPr>
          <w:rFonts w:cs="Times New Roman"/>
          <w:lang w:val="en-GB"/>
        </w:rPr>
        <w:t>a</w:t>
      </w:r>
      <w:r w:rsidR="002D3ED5" w:rsidRPr="00F47441">
        <w:rPr>
          <w:rFonts w:cs="Times New Roman"/>
          <w:lang w:val="en-GB"/>
        </w:rPr>
        <w:t xml:space="preserve"> </w:t>
      </w:r>
      <w:r w:rsidR="00B2468E" w:rsidRPr="00F47441">
        <w:rPr>
          <w:rFonts w:cs="Times New Roman"/>
          <w:lang w:val="en-GB"/>
        </w:rPr>
        <w:t>short</w:t>
      </w:r>
      <w:r w:rsidR="002D3ED5" w:rsidRPr="00F47441">
        <w:rPr>
          <w:rFonts w:cs="Times New Roman"/>
          <w:lang w:val="en-GB"/>
        </w:rPr>
        <w:t xml:space="preserve"> </w:t>
      </w:r>
      <w:r w:rsidR="00B1590C" w:rsidRPr="00F47441">
        <w:rPr>
          <w:rFonts w:cs="Times New Roman"/>
          <w:lang w:val="en-GB"/>
        </w:rPr>
        <w:t>curriculum</w:t>
      </w:r>
      <w:r w:rsidR="002D3ED5" w:rsidRPr="00F47441">
        <w:rPr>
          <w:rFonts w:cs="Times New Roman"/>
          <w:lang w:val="en-GB"/>
        </w:rPr>
        <w:t xml:space="preserve"> </w:t>
      </w:r>
      <w:r w:rsidR="00B1590C" w:rsidRPr="00F47441">
        <w:rPr>
          <w:rFonts w:cs="Times New Roman"/>
          <w:lang w:val="en-GB"/>
        </w:rPr>
        <w:t>vitae</w:t>
      </w:r>
      <w:r w:rsidR="002D3ED5" w:rsidRPr="00F47441">
        <w:rPr>
          <w:rFonts w:cs="Times New Roman"/>
          <w:lang w:val="en-GB"/>
        </w:rPr>
        <w:t xml:space="preserve"> </w:t>
      </w:r>
      <w:r w:rsidR="00B1590C" w:rsidRPr="00F47441">
        <w:rPr>
          <w:rFonts w:cs="Times New Roman"/>
          <w:lang w:val="en-GB"/>
        </w:rPr>
        <w:t>and</w:t>
      </w:r>
      <w:r w:rsidR="002D3ED5" w:rsidRPr="00F47441">
        <w:rPr>
          <w:rFonts w:cs="Times New Roman"/>
          <w:lang w:val="en-GB"/>
        </w:rPr>
        <w:t xml:space="preserve"> </w:t>
      </w:r>
      <w:r w:rsidR="00B1590C" w:rsidRPr="00F47441">
        <w:rPr>
          <w:rFonts w:cs="Times New Roman"/>
          <w:lang w:val="en-GB"/>
        </w:rPr>
        <w:t>relevant</w:t>
      </w:r>
      <w:r w:rsidR="002D3ED5" w:rsidRPr="00F47441">
        <w:rPr>
          <w:rFonts w:cs="Times New Roman"/>
          <w:lang w:val="en-GB"/>
        </w:rPr>
        <w:t xml:space="preserve"> </w:t>
      </w:r>
      <w:r w:rsidR="00B1590C" w:rsidRPr="00F47441">
        <w:rPr>
          <w:rFonts w:cs="Times New Roman"/>
          <w:lang w:val="en-GB"/>
        </w:rPr>
        <w:t>references</w:t>
      </w:r>
      <w:r w:rsidR="002D3ED5" w:rsidRPr="00F47441">
        <w:rPr>
          <w:rFonts w:cs="Times New Roman"/>
          <w:lang w:val="en-GB"/>
        </w:rPr>
        <w:t xml:space="preserve"> </w:t>
      </w:r>
      <w:r w:rsidR="00B1590C" w:rsidRPr="00F47441">
        <w:rPr>
          <w:rFonts w:cs="Times New Roman"/>
          <w:lang w:val="en-GB"/>
        </w:rPr>
        <w:t>of</w:t>
      </w:r>
      <w:r w:rsidR="002D3ED5" w:rsidRPr="00F47441">
        <w:rPr>
          <w:rFonts w:cs="Times New Roman"/>
          <w:lang w:val="en-GB"/>
        </w:rPr>
        <w:t xml:space="preserve"> </w:t>
      </w:r>
      <w:r w:rsidR="00B1590C" w:rsidRPr="00F47441">
        <w:rPr>
          <w:rFonts w:cs="Times New Roman"/>
          <w:lang w:val="en-GB"/>
        </w:rPr>
        <w:t>the</w:t>
      </w:r>
      <w:r w:rsidR="002D3ED5" w:rsidRPr="00F47441">
        <w:rPr>
          <w:rFonts w:cs="Times New Roman"/>
          <w:lang w:val="en-GB"/>
        </w:rPr>
        <w:t xml:space="preserve"> </w:t>
      </w:r>
      <w:r w:rsidR="00AF05A0" w:rsidRPr="00F47441">
        <w:rPr>
          <w:rFonts w:cs="Times New Roman"/>
          <w:lang w:val="en-GB"/>
        </w:rPr>
        <w:t>key</w:t>
      </w:r>
      <w:r w:rsidR="002D3ED5" w:rsidRPr="00F47441">
        <w:rPr>
          <w:rFonts w:cs="Times New Roman"/>
          <w:lang w:val="en-GB"/>
        </w:rPr>
        <w:t xml:space="preserve"> </w:t>
      </w:r>
      <w:r w:rsidR="00AF05A0" w:rsidRPr="00F47441">
        <w:rPr>
          <w:rFonts w:cs="Times New Roman"/>
          <w:lang w:val="en-GB"/>
        </w:rPr>
        <w:t>members</w:t>
      </w:r>
      <w:r w:rsidR="002D3ED5" w:rsidRPr="00F47441">
        <w:rPr>
          <w:rFonts w:cs="Times New Roman"/>
          <w:lang w:val="en-GB"/>
        </w:rPr>
        <w:t xml:space="preserve"> </w:t>
      </w:r>
      <w:r w:rsidR="00AF05A0" w:rsidRPr="00F47441">
        <w:rPr>
          <w:rFonts w:cs="Times New Roman"/>
          <w:lang w:val="en-GB"/>
        </w:rPr>
        <w:t>of</w:t>
      </w:r>
      <w:r w:rsidR="002D3ED5" w:rsidRPr="00F47441">
        <w:rPr>
          <w:rFonts w:cs="Times New Roman"/>
          <w:lang w:val="en-GB"/>
        </w:rPr>
        <w:t xml:space="preserve"> </w:t>
      </w:r>
      <w:r w:rsidR="00AF05A0" w:rsidRPr="00F47441">
        <w:rPr>
          <w:rFonts w:cs="Times New Roman"/>
          <w:lang w:val="en-GB"/>
        </w:rPr>
        <w:t>the</w:t>
      </w:r>
      <w:r w:rsidR="002D3ED5" w:rsidRPr="00F47441">
        <w:rPr>
          <w:rFonts w:cs="Times New Roman"/>
          <w:lang w:val="en-GB"/>
        </w:rPr>
        <w:t xml:space="preserve"> </w:t>
      </w:r>
      <w:r w:rsidRPr="00F47441">
        <w:rPr>
          <w:rFonts w:cs="Times New Roman"/>
          <w:lang w:val="en-GB"/>
        </w:rPr>
        <w:t>Study Team</w:t>
      </w:r>
      <w:r w:rsidR="00B1590C" w:rsidRPr="00F47441">
        <w:rPr>
          <w:rFonts w:cs="Times New Roman"/>
          <w:lang w:val="en-GB"/>
        </w:rPr>
        <w:t>.</w:t>
      </w:r>
      <w:r w:rsidR="002D3ED5" w:rsidRPr="00F47441">
        <w:rPr>
          <w:rFonts w:cs="Times New Roman"/>
          <w:lang w:val="en-GB"/>
        </w:rPr>
        <w:t xml:space="preserve"> </w:t>
      </w:r>
      <w:r w:rsidR="00595C21" w:rsidRPr="00F47441">
        <w:rPr>
          <w:lang w:val="en-GB"/>
        </w:rPr>
        <w:t xml:space="preserve">The </w:t>
      </w:r>
      <w:r w:rsidR="00BF1B67" w:rsidRPr="00F47441">
        <w:rPr>
          <w:rFonts w:cs="Arial"/>
          <w:szCs w:val="20"/>
        </w:rPr>
        <w:t xml:space="preserve">Parties </w:t>
      </w:r>
      <w:r w:rsidR="00B1590C" w:rsidRPr="00540BBB">
        <w:rPr>
          <w:rFonts w:cs="Times New Roman"/>
          <w:lang w:val="en-GB"/>
        </w:rPr>
        <w:t>shall</w:t>
      </w:r>
      <w:r w:rsidR="00595C21" w:rsidRPr="00F47441">
        <w:rPr>
          <w:rFonts w:cs="Times New Roman"/>
          <w:lang w:val="en-GB"/>
        </w:rPr>
        <w:t xml:space="preserve"> </w:t>
      </w:r>
      <w:r w:rsidR="00B1590C" w:rsidRPr="00F47441">
        <w:rPr>
          <w:rFonts w:cs="Times New Roman"/>
          <w:lang w:val="en-GB"/>
        </w:rPr>
        <w:t>not</w:t>
      </w:r>
      <w:r w:rsidR="002D3ED5" w:rsidRPr="00F47441">
        <w:rPr>
          <w:rFonts w:cs="Times New Roman"/>
          <w:lang w:val="en-GB"/>
        </w:rPr>
        <w:t xml:space="preserve"> </w:t>
      </w:r>
      <w:r w:rsidR="00B1590C" w:rsidRPr="00F47441">
        <w:rPr>
          <w:rFonts w:cs="Times New Roman"/>
          <w:lang w:val="en-GB"/>
        </w:rPr>
        <w:t>remove</w:t>
      </w:r>
      <w:r w:rsidR="002D3ED5" w:rsidRPr="00F47441">
        <w:rPr>
          <w:rFonts w:cs="Times New Roman"/>
          <w:lang w:val="en-GB"/>
        </w:rPr>
        <w:t xml:space="preserve"> </w:t>
      </w:r>
      <w:r w:rsidR="00B1590C" w:rsidRPr="00F47441">
        <w:rPr>
          <w:rFonts w:cs="Times New Roman"/>
          <w:lang w:val="en-GB"/>
        </w:rPr>
        <w:t>or</w:t>
      </w:r>
      <w:r w:rsidR="002D3ED5" w:rsidRPr="00F47441">
        <w:rPr>
          <w:rFonts w:cs="Times New Roman"/>
          <w:lang w:val="en-GB"/>
        </w:rPr>
        <w:t xml:space="preserve"> </w:t>
      </w:r>
      <w:r w:rsidR="00B1590C" w:rsidRPr="00F47441">
        <w:rPr>
          <w:rFonts w:cs="Times New Roman"/>
          <w:lang w:val="en-GB"/>
        </w:rPr>
        <w:t>replace</w:t>
      </w:r>
      <w:r w:rsidR="002D3ED5" w:rsidRPr="00F47441">
        <w:rPr>
          <w:rFonts w:cs="Times New Roman"/>
          <w:lang w:val="en-GB"/>
        </w:rPr>
        <w:t xml:space="preserve"> </w:t>
      </w:r>
      <w:r w:rsidR="00B1590C" w:rsidRPr="00F47441">
        <w:rPr>
          <w:rFonts w:cs="Times New Roman"/>
          <w:lang w:val="en-GB"/>
        </w:rPr>
        <w:t>any</w:t>
      </w:r>
      <w:r w:rsidR="002D3ED5" w:rsidRPr="00F47441">
        <w:rPr>
          <w:rFonts w:cs="Times New Roman"/>
          <w:lang w:val="en-GB"/>
        </w:rPr>
        <w:t xml:space="preserve"> </w:t>
      </w:r>
      <w:r w:rsidR="00F53EBC" w:rsidRPr="00F47441">
        <w:rPr>
          <w:rFonts w:cs="Times New Roman"/>
          <w:lang w:val="en-GB"/>
        </w:rPr>
        <w:t>key</w:t>
      </w:r>
      <w:r w:rsidR="002D3ED5" w:rsidRPr="00F47441">
        <w:rPr>
          <w:rFonts w:cs="Times New Roman"/>
          <w:lang w:val="en-GB"/>
        </w:rPr>
        <w:t xml:space="preserve"> </w:t>
      </w:r>
      <w:r w:rsidR="000D2FE2" w:rsidRPr="00F47441">
        <w:rPr>
          <w:rFonts w:cs="Times New Roman"/>
          <w:lang w:val="en-GB"/>
        </w:rPr>
        <w:t>member</w:t>
      </w:r>
      <w:r w:rsidR="002D3ED5" w:rsidRPr="00F47441">
        <w:rPr>
          <w:rFonts w:cs="Times New Roman"/>
          <w:lang w:val="en-GB"/>
        </w:rPr>
        <w:t xml:space="preserve"> </w:t>
      </w:r>
      <w:r w:rsidR="00B1590C" w:rsidRPr="00F47441">
        <w:rPr>
          <w:rFonts w:cs="Times New Roman"/>
          <w:lang w:val="en-GB"/>
        </w:rPr>
        <w:t>of</w:t>
      </w:r>
      <w:r w:rsidR="002D3ED5" w:rsidRPr="00F47441">
        <w:rPr>
          <w:rFonts w:cs="Times New Roman"/>
          <w:lang w:val="en-GB"/>
        </w:rPr>
        <w:t xml:space="preserve"> </w:t>
      </w:r>
      <w:r w:rsidR="00B1590C" w:rsidRPr="00F47441">
        <w:rPr>
          <w:rFonts w:cs="Times New Roman"/>
          <w:lang w:val="en-GB"/>
        </w:rPr>
        <w:t>the</w:t>
      </w:r>
      <w:r w:rsidR="00595C21" w:rsidRPr="00F47441">
        <w:rPr>
          <w:rFonts w:cs="Times New Roman"/>
          <w:lang w:val="en-GB"/>
        </w:rPr>
        <w:t xml:space="preserve">ir </w:t>
      </w:r>
      <w:r w:rsidRPr="00F47441">
        <w:rPr>
          <w:rFonts w:cs="Times New Roman"/>
          <w:lang w:val="en-GB"/>
        </w:rPr>
        <w:t>Study Team</w:t>
      </w:r>
      <w:r w:rsidR="002D3ED5" w:rsidRPr="00F47441">
        <w:rPr>
          <w:rFonts w:cs="Times New Roman"/>
          <w:lang w:val="en-GB"/>
        </w:rPr>
        <w:t xml:space="preserve"> </w:t>
      </w:r>
      <w:r w:rsidR="00B1590C" w:rsidRPr="00F47441">
        <w:rPr>
          <w:rFonts w:cs="Times New Roman"/>
          <w:lang w:val="en-GB"/>
        </w:rPr>
        <w:t>without</w:t>
      </w:r>
      <w:r w:rsidR="002D3ED5" w:rsidRPr="00F47441">
        <w:rPr>
          <w:rFonts w:cs="Times New Roman"/>
          <w:lang w:val="en-GB"/>
        </w:rPr>
        <w:t xml:space="preserve"> </w:t>
      </w:r>
      <w:r w:rsidR="00595C21" w:rsidRPr="00F47441">
        <w:rPr>
          <w:rFonts w:cs="Times New Roman"/>
          <w:lang w:val="en-GB"/>
        </w:rPr>
        <w:t xml:space="preserve">the Sponsor’s </w:t>
      </w:r>
      <w:r w:rsidR="00B1590C" w:rsidRPr="00F47441">
        <w:rPr>
          <w:rFonts w:cs="Times New Roman"/>
          <w:lang w:val="en-GB"/>
        </w:rPr>
        <w:t>prior</w:t>
      </w:r>
      <w:r w:rsidR="002D3ED5" w:rsidRPr="00F47441">
        <w:rPr>
          <w:rFonts w:cs="Times New Roman"/>
          <w:lang w:val="en-GB"/>
        </w:rPr>
        <w:t xml:space="preserve"> </w:t>
      </w:r>
      <w:r w:rsidR="00B1590C" w:rsidRPr="00F47441">
        <w:rPr>
          <w:rFonts w:cs="Times New Roman"/>
          <w:lang w:val="en-GB"/>
        </w:rPr>
        <w:t>written</w:t>
      </w:r>
      <w:r w:rsidR="002D3ED5" w:rsidRPr="00F47441">
        <w:rPr>
          <w:rFonts w:cs="Times New Roman"/>
          <w:lang w:val="en-GB"/>
        </w:rPr>
        <w:t xml:space="preserve"> </w:t>
      </w:r>
      <w:r w:rsidR="00B1590C" w:rsidRPr="00F47441">
        <w:rPr>
          <w:rFonts w:cs="Times New Roman"/>
          <w:lang w:val="en-GB"/>
        </w:rPr>
        <w:t>approval</w:t>
      </w:r>
      <w:r w:rsidR="002D3ED5" w:rsidRPr="00F47441">
        <w:rPr>
          <w:rFonts w:cs="Times New Roman"/>
          <w:lang w:val="en-GB"/>
        </w:rPr>
        <w:t xml:space="preserve"> </w:t>
      </w:r>
      <w:r w:rsidR="00D15413" w:rsidRPr="00F47441">
        <w:rPr>
          <w:rFonts w:cs="Times New Roman"/>
          <w:lang w:val="en-GB"/>
        </w:rPr>
        <w:t>(which</w:t>
      </w:r>
      <w:r w:rsidR="002D3ED5" w:rsidRPr="00F47441">
        <w:rPr>
          <w:rFonts w:cs="Times New Roman"/>
          <w:lang w:val="en-GB"/>
        </w:rPr>
        <w:t xml:space="preserve"> </w:t>
      </w:r>
      <w:r w:rsidR="00D15413" w:rsidRPr="00F47441">
        <w:rPr>
          <w:rFonts w:cs="Times New Roman"/>
          <w:lang w:val="en-GB"/>
        </w:rPr>
        <w:t>approval</w:t>
      </w:r>
      <w:r w:rsidR="002D3ED5" w:rsidRPr="00F47441">
        <w:rPr>
          <w:rFonts w:cs="Times New Roman"/>
          <w:lang w:val="en-GB"/>
        </w:rPr>
        <w:t xml:space="preserve"> </w:t>
      </w:r>
      <w:r w:rsidR="00595C21" w:rsidRPr="00F47441">
        <w:rPr>
          <w:rFonts w:cs="Times New Roman"/>
          <w:lang w:val="en-GB"/>
        </w:rPr>
        <w:t xml:space="preserve">the Sponsor </w:t>
      </w:r>
      <w:r w:rsidR="00D15413" w:rsidRPr="00F47441">
        <w:rPr>
          <w:rFonts w:cs="Times New Roman"/>
          <w:lang w:val="en-GB"/>
        </w:rPr>
        <w:t>shall</w:t>
      </w:r>
      <w:r w:rsidR="002D3ED5" w:rsidRPr="00F47441">
        <w:rPr>
          <w:rFonts w:cs="Times New Roman"/>
          <w:lang w:val="en-GB"/>
        </w:rPr>
        <w:t xml:space="preserve"> </w:t>
      </w:r>
      <w:r w:rsidR="00D15413" w:rsidRPr="00F47441">
        <w:rPr>
          <w:rFonts w:cs="Times New Roman"/>
          <w:lang w:val="en-GB"/>
        </w:rPr>
        <w:t>not</w:t>
      </w:r>
      <w:r w:rsidR="002D3ED5" w:rsidRPr="00F47441">
        <w:rPr>
          <w:rFonts w:cs="Times New Roman"/>
          <w:lang w:val="en-GB"/>
        </w:rPr>
        <w:t xml:space="preserve"> </w:t>
      </w:r>
      <w:r w:rsidR="00D15413" w:rsidRPr="00F47441">
        <w:rPr>
          <w:rFonts w:cs="Times New Roman"/>
          <w:lang w:val="en-GB"/>
        </w:rPr>
        <w:t>unreasonably</w:t>
      </w:r>
      <w:r w:rsidR="002D3ED5" w:rsidRPr="00F47441">
        <w:rPr>
          <w:rFonts w:cs="Times New Roman"/>
          <w:lang w:val="en-GB"/>
        </w:rPr>
        <w:t xml:space="preserve"> </w:t>
      </w:r>
      <w:r w:rsidR="00D15413" w:rsidRPr="00F47441">
        <w:rPr>
          <w:rFonts w:cs="Times New Roman"/>
          <w:lang w:val="en-GB"/>
        </w:rPr>
        <w:t>withhold</w:t>
      </w:r>
      <w:r w:rsidR="002D3ED5" w:rsidRPr="00F47441">
        <w:rPr>
          <w:rFonts w:cs="Times New Roman"/>
          <w:lang w:val="en-GB"/>
        </w:rPr>
        <w:t xml:space="preserve"> </w:t>
      </w:r>
      <w:r w:rsidR="00D15413" w:rsidRPr="00F47441">
        <w:rPr>
          <w:rFonts w:cs="Times New Roman"/>
          <w:lang w:val="en-GB"/>
        </w:rPr>
        <w:t>or</w:t>
      </w:r>
      <w:r w:rsidR="002D3ED5" w:rsidRPr="00F47441">
        <w:rPr>
          <w:rFonts w:cs="Times New Roman"/>
          <w:lang w:val="en-GB"/>
        </w:rPr>
        <w:t xml:space="preserve"> </w:t>
      </w:r>
      <w:r w:rsidR="00D15413" w:rsidRPr="00F47441">
        <w:rPr>
          <w:rFonts w:cs="Times New Roman"/>
          <w:lang w:val="en-GB"/>
        </w:rPr>
        <w:t>delay)</w:t>
      </w:r>
      <w:r w:rsidR="00B1590C" w:rsidRPr="00F47441">
        <w:rPr>
          <w:rFonts w:cs="Times New Roman"/>
          <w:lang w:val="en-GB"/>
        </w:rPr>
        <w:t>,</w:t>
      </w:r>
      <w:r w:rsidR="002D3ED5" w:rsidRPr="00F47441">
        <w:rPr>
          <w:rFonts w:cs="Times New Roman"/>
          <w:lang w:val="en-GB"/>
        </w:rPr>
        <w:t xml:space="preserve"> </w:t>
      </w:r>
      <w:r w:rsidR="00B1590C" w:rsidRPr="00F47441">
        <w:rPr>
          <w:rFonts w:cs="Times New Roman"/>
          <w:lang w:val="en-GB"/>
        </w:rPr>
        <w:t>unless</w:t>
      </w:r>
      <w:r w:rsidR="002D3ED5" w:rsidRPr="00F47441">
        <w:rPr>
          <w:rFonts w:cs="Times New Roman"/>
          <w:lang w:val="en-GB"/>
        </w:rPr>
        <w:t xml:space="preserve"> </w:t>
      </w:r>
      <w:r w:rsidR="00B1590C" w:rsidRPr="00F47441">
        <w:rPr>
          <w:rFonts w:cs="Times New Roman"/>
          <w:lang w:val="en-GB"/>
        </w:rPr>
        <w:t>the</w:t>
      </w:r>
      <w:r w:rsidR="002D3ED5" w:rsidRPr="00F47441">
        <w:rPr>
          <w:rFonts w:cs="Times New Roman"/>
          <w:lang w:val="en-GB"/>
        </w:rPr>
        <w:t xml:space="preserve"> </w:t>
      </w:r>
      <w:r w:rsidR="00B1590C" w:rsidRPr="00F47441">
        <w:rPr>
          <w:rFonts w:cs="Times New Roman"/>
          <w:lang w:val="en-GB"/>
        </w:rPr>
        <w:t>person</w:t>
      </w:r>
      <w:r w:rsidR="002D3ED5" w:rsidRPr="00F47441">
        <w:rPr>
          <w:rFonts w:cs="Times New Roman"/>
          <w:lang w:val="en-GB"/>
        </w:rPr>
        <w:t xml:space="preserve"> </w:t>
      </w:r>
      <w:r w:rsidR="00B1590C" w:rsidRPr="00F47441">
        <w:rPr>
          <w:rFonts w:cs="Times New Roman"/>
          <w:lang w:val="en-GB"/>
        </w:rPr>
        <w:t>has</w:t>
      </w:r>
      <w:r w:rsidR="002D3ED5" w:rsidRPr="00F47441">
        <w:rPr>
          <w:rFonts w:cs="Times New Roman"/>
          <w:lang w:val="en-GB"/>
        </w:rPr>
        <w:t xml:space="preserve"> </w:t>
      </w:r>
      <w:r w:rsidR="00B1590C" w:rsidRPr="00F47441">
        <w:rPr>
          <w:rFonts w:cs="Times New Roman"/>
          <w:lang w:val="en-GB"/>
        </w:rPr>
        <w:t>left</w:t>
      </w:r>
      <w:r w:rsidR="002D3ED5" w:rsidRPr="00F47441">
        <w:rPr>
          <w:rFonts w:cs="Times New Roman"/>
          <w:lang w:val="en-GB"/>
        </w:rPr>
        <w:t xml:space="preserve"> </w:t>
      </w:r>
      <w:r w:rsidR="00B1590C" w:rsidRPr="00F47441">
        <w:rPr>
          <w:rFonts w:cs="Times New Roman"/>
          <w:lang w:val="en-GB"/>
        </w:rPr>
        <w:t>the</w:t>
      </w:r>
      <w:r w:rsidR="002D3ED5" w:rsidRPr="00F47441">
        <w:rPr>
          <w:rFonts w:cs="Times New Roman"/>
          <w:lang w:val="en-GB"/>
        </w:rPr>
        <w:t xml:space="preserve"> </w:t>
      </w:r>
      <w:r w:rsidR="00B1590C" w:rsidRPr="00F47441">
        <w:rPr>
          <w:rFonts w:cs="Times New Roman"/>
          <w:lang w:val="en-GB"/>
        </w:rPr>
        <w:t>employ</w:t>
      </w:r>
      <w:r w:rsidR="002D3ED5" w:rsidRPr="00F47441">
        <w:rPr>
          <w:rFonts w:cs="Times New Roman"/>
          <w:lang w:val="en-GB"/>
        </w:rPr>
        <w:t xml:space="preserve"> </w:t>
      </w:r>
      <w:r w:rsidR="00B1590C" w:rsidRPr="00F47441">
        <w:rPr>
          <w:rFonts w:cs="Times New Roman"/>
          <w:lang w:val="en-GB"/>
        </w:rPr>
        <w:t>of</w:t>
      </w:r>
      <w:r w:rsidR="002D3ED5" w:rsidRPr="00F47441">
        <w:rPr>
          <w:rFonts w:cs="Times New Roman"/>
          <w:lang w:val="en-GB"/>
        </w:rPr>
        <w:t xml:space="preserve"> </w:t>
      </w:r>
      <w:r w:rsidR="00595C21" w:rsidRPr="00F47441">
        <w:rPr>
          <w:rFonts w:cs="Times New Roman"/>
          <w:lang w:val="en-GB"/>
        </w:rPr>
        <w:t>the relevant Party</w:t>
      </w:r>
      <w:r w:rsidR="00B1590C" w:rsidRPr="00F47441">
        <w:rPr>
          <w:rFonts w:cs="Times New Roman"/>
          <w:lang w:val="en-GB"/>
        </w:rPr>
        <w:t>.</w:t>
      </w:r>
      <w:r w:rsidR="002D3ED5" w:rsidRPr="00F47441">
        <w:rPr>
          <w:rFonts w:cs="Times New Roman"/>
          <w:lang w:val="en-GB"/>
        </w:rPr>
        <w:t xml:space="preserve"> </w:t>
      </w:r>
      <w:r w:rsidR="00B1590C" w:rsidRPr="00F47441">
        <w:rPr>
          <w:rFonts w:cs="Times New Roman"/>
          <w:lang w:val="en-GB"/>
        </w:rPr>
        <w:t>If,</w:t>
      </w:r>
      <w:r w:rsidR="002D3ED5" w:rsidRPr="00F47441">
        <w:rPr>
          <w:rFonts w:cs="Times New Roman"/>
          <w:lang w:val="en-GB"/>
        </w:rPr>
        <w:t xml:space="preserve"> </w:t>
      </w:r>
      <w:r w:rsidR="00B1590C" w:rsidRPr="00F47441">
        <w:rPr>
          <w:rFonts w:cs="Times New Roman"/>
          <w:lang w:val="en-GB"/>
        </w:rPr>
        <w:t>in</w:t>
      </w:r>
      <w:r w:rsidR="002D3ED5" w:rsidRPr="00F47441">
        <w:rPr>
          <w:rFonts w:cs="Times New Roman"/>
          <w:lang w:val="en-GB"/>
        </w:rPr>
        <w:t xml:space="preserve"> </w:t>
      </w:r>
      <w:r w:rsidR="00595C21" w:rsidRPr="00F47441">
        <w:rPr>
          <w:rFonts w:cs="Times New Roman"/>
          <w:lang w:val="en-GB"/>
        </w:rPr>
        <w:t xml:space="preserve">the Sponsor’s </w:t>
      </w:r>
      <w:r w:rsidR="00B1590C" w:rsidRPr="00F47441">
        <w:rPr>
          <w:rFonts w:cs="Times New Roman"/>
          <w:lang w:val="en-GB"/>
        </w:rPr>
        <w:t>reasonable</w:t>
      </w:r>
      <w:r w:rsidR="002D3ED5" w:rsidRPr="00F47441">
        <w:rPr>
          <w:rFonts w:cs="Times New Roman"/>
          <w:lang w:val="en-GB"/>
        </w:rPr>
        <w:t xml:space="preserve"> </w:t>
      </w:r>
      <w:r w:rsidR="00B1590C" w:rsidRPr="00F47441">
        <w:rPr>
          <w:rFonts w:cs="Times New Roman"/>
          <w:lang w:val="en-GB"/>
        </w:rPr>
        <w:t>opinion,</w:t>
      </w:r>
      <w:r w:rsidR="002D3ED5" w:rsidRPr="00F47441">
        <w:rPr>
          <w:rFonts w:cs="Times New Roman"/>
          <w:lang w:val="en-GB"/>
        </w:rPr>
        <w:t xml:space="preserve"> </w:t>
      </w:r>
      <w:r w:rsidR="00B1590C" w:rsidRPr="00F47441">
        <w:rPr>
          <w:rFonts w:cs="Times New Roman"/>
          <w:lang w:val="en-GB"/>
        </w:rPr>
        <w:t>a</w:t>
      </w:r>
      <w:r w:rsidR="002D3ED5" w:rsidRPr="00F47441">
        <w:rPr>
          <w:rFonts w:cs="Times New Roman"/>
          <w:lang w:val="en-GB"/>
        </w:rPr>
        <w:t xml:space="preserve"> </w:t>
      </w:r>
      <w:r w:rsidR="003E2FFD" w:rsidRPr="00F47441">
        <w:rPr>
          <w:rFonts w:cs="Times New Roman"/>
          <w:lang w:val="en-GB"/>
        </w:rPr>
        <w:t>key</w:t>
      </w:r>
      <w:r w:rsidR="002D3ED5" w:rsidRPr="00F47441">
        <w:rPr>
          <w:rFonts w:cs="Times New Roman"/>
          <w:lang w:val="en-GB"/>
        </w:rPr>
        <w:t xml:space="preserve"> </w:t>
      </w:r>
      <w:r w:rsidR="00A35466" w:rsidRPr="00F47441">
        <w:rPr>
          <w:rFonts w:cs="Times New Roman"/>
          <w:lang w:val="en-GB"/>
        </w:rPr>
        <w:t>member</w:t>
      </w:r>
      <w:r w:rsidR="002D3ED5" w:rsidRPr="00F47441">
        <w:rPr>
          <w:rFonts w:cs="Times New Roman"/>
          <w:lang w:val="en-GB"/>
        </w:rPr>
        <w:t xml:space="preserve"> </w:t>
      </w:r>
      <w:r w:rsidR="00B1590C" w:rsidRPr="00F47441">
        <w:rPr>
          <w:rFonts w:cs="Times New Roman"/>
          <w:lang w:val="en-GB"/>
        </w:rPr>
        <w:t>of</w:t>
      </w:r>
      <w:r w:rsidR="002D3ED5" w:rsidRPr="00F47441">
        <w:rPr>
          <w:rFonts w:cs="Times New Roman"/>
          <w:lang w:val="en-GB"/>
        </w:rPr>
        <w:t xml:space="preserve"> </w:t>
      </w:r>
      <w:r w:rsidR="00595C21" w:rsidRPr="00F47441">
        <w:rPr>
          <w:rFonts w:cs="Times New Roman"/>
          <w:lang w:val="en-GB"/>
        </w:rPr>
        <w:t xml:space="preserve">a </w:t>
      </w:r>
      <w:r w:rsidRPr="00F47441">
        <w:rPr>
          <w:rFonts w:cs="Times New Roman"/>
          <w:lang w:val="en-GB"/>
        </w:rPr>
        <w:t xml:space="preserve">Study </w:t>
      </w:r>
      <w:r w:rsidRPr="00F47441">
        <w:rPr>
          <w:rFonts w:cs="Times New Roman"/>
          <w:lang w:val="en-GB"/>
        </w:rPr>
        <w:lastRenderedPageBreak/>
        <w:t>Team</w:t>
      </w:r>
      <w:r w:rsidR="002D3ED5" w:rsidRPr="00F47441">
        <w:rPr>
          <w:rFonts w:cs="Times New Roman"/>
          <w:lang w:val="en-GB"/>
        </w:rPr>
        <w:t xml:space="preserve"> </w:t>
      </w:r>
      <w:r w:rsidR="00B1590C" w:rsidRPr="00F47441">
        <w:rPr>
          <w:rFonts w:cs="Times New Roman"/>
          <w:lang w:val="en-GB"/>
        </w:rPr>
        <w:t>is</w:t>
      </w:r>
      <w:r w:rsidR="002D3ED5" w:rsidRPr="00F47441">
        <w:rPr>
          <w:rFonts w:cs="Times New Roman"/>
          <w:lang w:val="en-GB"/>
        </w:rPr>
        <w:t xml:space="preserve"> </w:t>
      </w:r>
      <w:r w:rsidR="00B1590C" w:rsidRPr="00F47441">
        <w:rPr>
          <w:rFonts w:cs="Times New Roman"/>
          <w:lang w:val="en-GB"/>
        </w:rPr>
        <w:t>not</w:t>
      </w:r>
      <w:r w:rsidR="002D3ED5" w:rsidRPr="00F47441">
        <w:rPr>
          <w:rFonts w:cs="Times New Roman"/>
          <w:lang w:val="en-GB"/>
        </w:rPr>
        <w:t xml:space="preserve"> </w:t>
      </w:r>
      <w:r w:rsidR="00B1590C" w:rsidRPr="00F47441">
        <w:rPr>
          <w:rFonts w:cs="Times New Roman"/>
          <w:lang w:val="en-GB"/>
        </w:rPr>
        <w:t>able</w:t>
      </w:r>
      <w:r w:rsidR="002D3ED5" w:rsidRPr="00F47441">
        <w:rPr>
          <w:rFonts w:cs="Times New Roman"/>
          <w:lang w:val="en-GB"/>
        </w:rPr>
        <w:t xml:space="preserve"> </w:t>
      </w:r>
      <w:r w:rsidR="00B1590C" w:rsidRPr="00F47441">
        <w:rPr>
          <w:rFonts w:cs="Times New Roman"/>
          <w:lang w:val="en-GB"/>
        </w:rPr>
        <w:t>to</w:t>
      </w:r>
      <w:r w:rsidR="002D3ED5" w:rsidRPr="00F47441">
        <w:rPr>
          <w:rFonts w:cs="Times New Roman"/>
          <w:lang w:val="en-GB"/>
        </w:rPr>
        <w:t xml:space="preserve"> </w:t>
      </w:r>
      <w:r w:rsidR="00B1590C" w:rsidRPr="00F47441">
        <w:rPr>
          <w:rFonts w:cs="Times New Roman"/>
          <w:lang w:val="en-GB"/>
        </w:rPr>
        <w:t>perform</w:t>
      </w:r>
      <w:r w:rsidR="002D3ED5" w:rsidRPr="00F47441">
        <w:rPr>
          <w:rFonts w:cs="Times New Roman"/>
          <w:lang w:val="en-GB"/>
        </w:rPr>
        <w:t xml:space="preserve"> </w:t>
      </w:r>
      <w:r w:rsidR="00B1590C" w:rsidRPr="00F47441">
        <w:rPr>
          <w:rFonts w:cs="Times New Roman"/>
          <w:lang w:val="en-GB"/>
        </w:rPr>
        <w:t>its</w:t>
      </w:r>
      <w:r w:rsidR="002D3ED5" w:rsidRPr="00F47441">
        <w:rPr>
          <w:rFonts w:cs="Times New Roman"/>
          <w:lang w:val="en-GB"/>
        </w:rPr>
        <w:t xml:space="preserve"> </w:t>
      </w:r>
      <w:r w:rsidR="00B1590C" w:rsidRPr="00F47441">
        <w:rPr>
          <w:rFonts w:cs="Times New Roman"/>
          <w:lang w:val="en-GB"/>
        </w:rPr>
        <w:t>duties</w:t>
      </w:r>
      <w:r w:rsidR="002D3ED5" w:rsidRPr="00F47441">
        <w:rPr>
          <w:rFonts w:cs="Times New Roman"/>
          <w:lang w:val="en-GB"/>
        </w:rPr>
        <w:t xml:space="preserve"> </w:t>
      </w:r>
      <w:r w:rsidR="00B1590C" w:rsidRPr="00F47441">
        <w:rPr>
          <w:rFonts w:cs="Times New Roman"/>
          <w:lang w:val="en-GB"/>
        </w:rPr>
        <w:t>in</w:t>
      </w:r>
      <w:r w:rsidR="002D3ED5" w:rsidRPr="00F47441">
        <w:rPr>
          <w:rFonts w:cs="Times New Roman"/>
          <w:lang w:val="en-GB"/>
        </w:rPr>
        <w:t xml:space="preserve"> </w:t>
      </w:r>
      <w:r w:rsidR="00B1590C" w:rsidRPr="00F47441">
        <w:rPr>
          <w:rFonts w:cs="Times New Roman"/>
          <w:lang w:val="en-GB"/>
        </w:rPr>
        <w:t>accordance</w:t>
      </w:r>
      <w:r w:rsidR="002D3ED5" w:rsidRPr="00F47441">
        <w:rPr>
          <w:rFonts w:cs="Times New Roman"/>
          <w:lang w:val="en-GB"/>
        </w:rPr>
        <w:t xml:space="preserve"> </w:t>
      </w:r>
      <w:r w:rsidR="00B1590C" w:rsidRPr="00F47441">
        <w:rPr>
          <w:rFonts w:cs="Times New Roman"/>
          <w:lang w:val="en-GB"/>
        </w:rPr>
        <w:t>with</w:t>
      </w:r>
      <w:r w:rsidR="002D3ED5" w:rsidRPr="00F47441">
        <w:rPr>
          <w:rFonts w:cs="Times New Roman"/>
          <w:lang w:val="en-GB"/>
        </w:rPr>
        <w:t xml:space="preserve"> </w:t>
      </w:r>
      <w:r w:rsidR="00034AE1" w:rsidRPr="00F47441">
        <w:rPr>
          <w:rFonts w:cs="Times New Roman"/>
          <w:lang w:val="en-GB"/>
        </w:rPr>
        <w:t>this Agreement</w:t>
      </w:r>
      <w:r w:rsidR="00B1590C" w:rsidRPr="00F47441">
        <w:rPr>
          <w:rFonts w:cs="Times New Roman"/>
          <w:lang w:val="en-GB"/>
        </w:rPr>
        <w:t>,</w:t>
      </w:r>
      <w:r w:rsidR="002D3ED5" w:rsidRPr="00F47441">
        <w:rPr>
          <w:rFonts w:cs="Times New Roman"/>
          <w:lang w:val="en-GB"/>
        </w:rPr>
        <w:t xml:space="preserve"> </w:t>
      </w:r>
      <w:r w:rsidR="00595C21" w:rsidRPr="00F47441">
        <w:rPr>
          <w:rFonts w:cs="Times New Roman"/>
          <w:lang w:val="en-GB"/>
        </w:rPr>
        <w:t xml:space="preserve">the Sponsor </w:t>
      </w:r>
      <w:r w:rsidR="00B1590C" w:rsidRPr="00F47441">
        <w:rPr>
          <w:rFonts w:cs="Times New Roman"/>
          <w:lang w:val="en-GB"/>
        </w:rPr>
        <w:t>shall</w:t>
      </w:r>
      <w:r w:rsidR="002D3ED5" w:rsidRPr="00F47441">
        <w:rPr>
          <w:rFonts w:cs="Times New Roman"/>
          <w:lang w:val="en-GB"/>
        </w:rPr>
        <w:t xml:space="preserve"> </w:t>
      </w:r>
      <w:r w:rsidR="00B1590C" w:rsidRPr="00F47441">
        <w:rPr>
          <w:rFonts w:cs="Times New Roman"/>
          <w:lang w:val="en-GB"/>
        </w:rPr>
        <w:t>have</w:t>
      </w:r>
      <w:r w:rsidR="002D3ED5" w:rsidRPr="00F47441">
        <w:rPr>
          <w:rFonts w:cs="Times New Roman"/>
          <w:lang w:val="en-GB"/>
        </w:rPr>
        <w:t xml:space="preserve"> </w:t>
      </w:r>
      <w:r w:rsidR="00B1590C" w:rsidRPr="00F47441">
        <w:rPr>
          <w:rFonts w:cs="Times New Roman"/>
          <w:lang w:val="en-GB"/>
        </w:rPr>
        <w:t>the</w:t>
      </w:r>
      <w:r w:rsidR="002D3ED5" w:rsidRPr="00F47441">
        <w:rPr>
          <w:rFonts w:cs="Times New Roman"/>
          <w:lang w:val="en-GB"/>
        </w:rPr>
        <w:t xml:space="preserve"> </w:t>
      </w:r>
      <w:r w:rsidR="00B1590C" w:rsidRPr="00F47441">
        <w:rPr>
          <w:rFonts w:cs="Times New Roman"/>
          <w:lang w:val="en-GB"/>
        </w:rPr>
        <w:t>right</w:t>
      </w:r>
      <w:r w:rsidR="002D3ED5" w:rsidRPr="00F47441">
        <w:rPr>
          <w:rFonts w:cs="Times New Roman"/>
          <w:lang w:val="en-GB"/>
        </w:rPr>
        <w:t xml:space="preserve"> </w:t>
      </w:r>
      <w:r w:rsidR="00B1590C" w:rsidRPr="00F47441">
        <w:rPr>
          <w:rFonts w:cs="Times New Roman"/>
          <w:lang w:val="en-GB"/>
        </w:rPr>
        <w:t>to</w:t>
      </w:r>
      <w:r w:rsidR="002D3ED5" w:rsidRPr="00F47441">
        <w:rPr>
          <w:rFonts w:cs="Times New Roman"/>
          <w:lang w:val="en-GB"/>
        </w:rPr>
        <w:t xml:space="preserve"> </w:t>
      </w:r>
      <w:r w:rsidR="00B1590C" w:rsidRPr="00F47441">
        <w:rPr>
          <w:rFonts w:cs="Times New Roman"/>
          <w:lang w:val="en-GB"/>
        </w:rPr>
        <w:t>request</w:t>
      </w:r>
      <w:r w:rsidR="002D3ED5" w:rsidRPr="00F47441">
        <w:rPr>
          <w:rFonts w:cs="Times New Roman"/>
          <w:lang w:val="en-GB"/>
        </w:rPr>
        <w:t xml:space="preserve"> </w:t>
      </w:r>
      <w:r w:rsidR="00595C21" w:rsidRPr="00F47441">
        <w:rPr>
          <w:rFonts w:cs="Times New Roman"/>
          <w:lang w:val="en-GB"/>
        </w:rPr>
        <w:t xml:space="preserve">the relevant Party </w:t>
      </w:r>
      <w:r w:rsidR="00B1590C" w:rsidRPr="00F47441">
        <w:rPr>
          <w:rFonts w:cs="Times New Roman"/>
          <w:lang w:val="en-GB"/>
        </w:rPr>
        <w:t>to</w:t>
      </w:r>
      <w:r w:rsidR="002D3ED5" w:rsidRPr="00F47441">
        <w:rPr>
          <w:rFonts w:cs="Times New Roman"/>
          <w:lang w:val="en-GB"/>
        </w:rPr>
        <w:t xml:space="preserve"> </w:t>
      </w:r>
      <w:r w:rsidR="00B1590C" w:rsidRPr="00F47441">
        <w:rPr>
          <w:rFonts w:cs="Times New Roman"/>
          <w:lang w:val="en-GB"/>
        </w:rPr>
        <w:t>replace</w:t>
      </w:r>
      <w:r w:rsidR="002D3ED5" w:rsidRPr="00F47441">
        <w:rPr>
          <w:rFonts w:cs="Times New Roman"/>
          <w:lang w:val="en-GB"/>
        </w:rPr>
        <w:t xml:space="preserve"> </w:t>
      </w:r>
      <w:r w:rsidR="00B1590C" w:rsidRPr="00F47441">
        <w:rPr>
          <w:rFonts w:cs="Times New Roman"/>
          <w:lang w:val="en-GB"/>
        </w:rPr>
        <w:t>such</w:t>
      </w:r>
      <w:r w:rsidR="002D3ED5" w:rsidRPr="00F47441">
        <w:rPr>
          <w:rFonts w:cs="Times New Roman"/>
          <w:lang w:val="en-GB"/>
        </w:rPr>
        <w:t xml:space="preserve"> </w:t>
      </w:r>
      <w:r w:rsidR="00B1590C" w:rsidRPr="00F47441">
        <w:rPr>
          <w:rFonts w:cs="Times New Roman"/>
          <w:lang w:val="en-GB"/>
        </w:rPr>
        <w:t>person</w:t>
      </w:r>
      <w:r w:rsidR="002D3ED5" w:rsidRPr="00F47441">
        <w:rPr>
          <w:rFonts w:cs="Times New Roman"/>
          <w:lang w:val="en-GB"/>
        </w:rPr>
        <w:t xml:space="preserve"> </w:t>
      </w:r>
      <w:r w:rsidR="00B1590C" w:rsidRPr="00F47441">
        <w:rPr>
          <w:rFonts w:cs="Times New Roman"/>
          <w:lang w:val="en-GB"/>
        </w:rPr>
        <w:t>and</w:t>
      </w:r>
      <w:r w:rsidR="002D3ED5" w:rsidRPr="00F47441">
        <w:rPr>
          <w:rFonts w:cs="Times New Roman"/>
          <w:lang w:val="en-GB"/>
        </w:rPr>
        <w:t xml:space="preserve"> </w:t>
      </w:r>
      <w:r w:rsidR="00595C21" w:rsidRPr="00F47441">
        <w:rPr>
          <w:rFonts w:cs="Times New Roman"/>
          <w:lang w:val="en-GB"/>
        </w:rPr>
        <w:t xml:space="preserve">the Sponsor </w:t>
      </w:r>
      <w:r w:rsidR="00B1590C" w:rsidRPr="00F47441">
        <w:rPr>
          <w:rFonts w:cs="Times New Roman"/>
          <w:lang w:val="en-GB"/>
        </w:rPr>
        <w:t>and</w:t>
      </w:r>
      <w:r w:rsidR="002D3ED5" w:rsidRPr="00F47441">
        <w:rPr>
          <w:rFonts w:cs="Times New Roman"/>
          <w:lang w:val="en-GB"/>
        </w:rPr>
        <w:t xml:space="preserve"> </w:t>
      </w:r>
      <w:r w:rsidR="00595C21" w:rsidRPr="00F47441">
        <w:rPr>
          <w:rFonts w:cs="Times New Roman"/>
          <w:lang w:val="en-GB"/>
        </w:rPr>
        <w:t xml:space="preserve">the relevant Party </w:t>
      </w:r>
      <w:r w:rsidR="00B1590C" w:rsidRPr="00F47441">
        <w:rPr>
          <w:rFonts w:cs="Times New Roman"/>
          <w:lang w:val="en-GB"/>
        </w:rPr>
        <w:t>shall</w:t>
      </w:r>
      <w:r w:rsidR="002D3ED5" w:rsidRPr="00F47441">
        <w:rPr>
          <w:rFonts w:cs="Times New Roman"/>
          <w:lang w:val="en-GB"/>
        </w:rPr>
        <w:t xml:space="preserve"> </w:t>
      </w:r>
      <w:r w:rsidR="00B1590C" w:rsidRPr="00F47441">
        <w:rPr>
          <w:rFonts w:cs="Times New Roman"/>
          <w:lang w:val="en-GB"/>
        </w:rPr>
        <w:t>meet</w:t>
      </w:r>
      <w:r w:rsidR="002D3ED5" w:rsidRPr="00F47441">
        <w:rPr>
          <w:rFonts w:cs="Times New Roman"/>
          <w:lang w:val="en-GB"/>
        </w:rPr>
        <w:t xml:space="preserve"> </w:t>
      </w:r>
      <w:r w:rsidR="00B1590C" w:rsidRPr="00F47441">
        <w:rPr>
          <w:rFonts w:cs="Times New Roman"/>
          <w:lang w:val="en-GB"/>
        </w:rPr>
        <w:t>and</w:t>
      </w:r>
      <w:r w:rsidR="002D3ED5" w:rsidRPr="00F47441">
        <w:rPr>
          <w:rFonts w:cs="Times New Roman"/>
          <w:lang w:val="en-GB"/>
        </w:rPr>
        <w:t xml:space="preserve"> </w:t>
      </w:r>
      <w:r w:rsidR="00B1590C" w:rsidRPr="00F47441">
        <w:rPr>
          <w:rFonts w:cs="Times New Roman"/>
          <w:lang w:val="en-GB"/>
        </w:rPr>
        <w:t>discuss</w:t>
      </w:r>
      <w:r w:rsidR="002D3ED5" w:rsidRPr="00F47441">
        <w:rPr>
          <w:rFonts w:cs="Times New Roman"/>
          <w:lang w:val="en-GB"/>
        </w:rPr>
        <w:t xml:space="preserve"> </w:t>
      </w:r>
      <w:r w:rsidR="00B1590C" w:rsidRPr="00F47441">
        <w:rPr>
          <w:rFonts w:cs="Times New Roman"/>
          <w:lang w:val="en-GB"/>
        </w:rPr>
        <w:t>to</w:t>
      </w:r>
      <w:r w:rsidR="002D3ED5" w:rsidRPr="00F47441">
        <w:rPr>
          <w:rFonts w:cs="Times New Roman"/>
          <w:lang w:val="en-GB"/>
        </w:rPr>
        <w:t xml:space="preserve"> </w:t>
      </w:r>
      <w:r w:rsidR="00B1590C" w:rsidRPr="00F47441">
        <w:rPr>
          <w:rFonts w:cs="Times New Roman"/>
          <w:lang w:val="en-GB"/>
        </w:rPr>
        <w:t>find</w:t>
      </w:r>
      <w:r w:rsidR="002D3ED5" w:rsidRPr="00F47441">
        <w:rPr>
          <w:rFonts w:cs="Times New Roman"/>
          <w:lang w:val="en-GB"/>
        </w:rPr>
        <w:t xml:space="preserve"> </w:t>
      </w:r>
      <w:r w:rsidR="00B1590C" w:rsidRPr="00F47441">
        <w:rPr>
          <w:rFonts w:cs="Times New Roman"/>
          <w:lang w:val="en-GB"/>
        </w:rPr>
        <w:t>a</w:t>
      </w:r>
      <w:r w:rsidR="002D3ED5" w:rsidRPr="00F47441">
        <w:rPr>
          <w:rFonts w:cs="Times New Roman"/>
          <w:lang w:val="en-GB"/>
        </w:rPr>
        <w:t xml:space="preserve"> </w:t>
      </w:r>
      <w:r w:rsidR="00B1590C" w:rsidRPr="00F47441">
        <w:rPr>
          <w:rFonts w:cs="Times New Roman"/>
          <w:lang w:val="en-GB"/>
        </w:rPr>
        <w:t>reasonable</w:t>
      </w:r>
      <w:r w:rsidR="002D3ED5" w:rsidRPr="00F47441">
        <w:rPr>
          <w:rFonts w:cs="Times New Roman"/>
          <w:lang w:val="en-GB"/>
        </w:rPr>
        <w:t xml:space="preserve"> </w:t>
      </w:r>
      <w:r w:rsidR="00B1590C" w:rsidRPr="00F47441">
        <w:rPr>
          <w:rFonts w:cs="Times New Roman"/>
          <w:lang w:val="en-GB"/>
        </w:rPr>
        <w:t>solution.</w:t>
      </w:r>
      <w:r w:rsidR="002D3ED5" w:rsidRPr="00F47441">
        <w:rPr>
          <w:rFonts w:cs="Times New Roman"/>
          <w:lang w:val="en-GB"/>
        </w:rPr>
        <w:t xml:space="preserve"> </w:t>
      </w:r>
      <w:r w:rsidR="00CF3C69" w:rsidRPr="00F47441">
        <w:rPr>
          <w:rFonts w:cs="Times New Roman"/>
          <w:lang w:val="en-GB"/>
        </w:rPr>
        <w:t>In</w:t>
      </w:r>
      <w:r w:rsidR="002D3ED5" w:rsidRPr="00F47441">
        <w:rPr>
          <w:rFonts w:cs="Times New Roman"/>
          <w:lang w:val="en-GB"/>
        </w:rPr>
        <w:t xml:space="preserve"> </w:t>
      </w:r>
      <w:r w:rsidR="00CF3C69" w:rsidRPr="00F47441">
        <w:rPr>
          <w:rFonts w:cs="Times New Roman"/>
          <w:lang w:val="en-GB"/>
        </w:rPr>
        <w:t>any</w:t>
      </w:r>
      <w:r w:rsidR="002D3ED5" w:rsidRPr="00F47441">
        <w:rPr>
          <w:rFonts w:cs="Times New Roman"/>
          <w:lang w:val="en-GB"/>
        </w:rPr>
        <w:t xml:space="preserve"> </w:t>
      </w:r>
      <w:r w:rsidR="00CF3C69" w:rsidRPr="00F47441">
        <w:rPr>
          <w:rFonts w:cs="Times New Roman"/>
          <w:lang w:val="en-GB"/>
        </w:rPr>
        <w:t>case,</w:t>
      </w:r>
      <w:r w:rsidR="002D3ED5" w:rsidRPr="00F47441">
        <w:rPr>
          <w:rFonts w:cs="Times New Roman"/>
          <w:lang w:val="en-GB"/>
        </w:rPr>
        <w:t xml:space="preserve"> </w:t>
      </w:r>
      <w:r w:rsidR="002F5DD1" w:rsidRPr="00F47441">
        <w:rPr>
          <w:lang w:val="en-GB"/>
        </w:rPr>
        <w:t xml:space="preserve">the </w:t>
      </w:r>
      <w:r w:rsidR="00BF1B67" w:rsidRPr="00F47441">
        <w:rPr>
          <w:rFonts w:cs="Arial"/>
          <w:szCs w:val="20"/>
        </w:rPr>
        <w:t xml:space="preserve">Parties </w:t>
      </w:r>
      <w:r w:rsidR="00CF3C69" w:rsidRPr="00540BBB">
        <w:rPr>
          <w:rFonts w:cs="Times New Roman"/>
          <w:lang w:val="en-GB"/>
        </w:rPr>
        <w:t>s</w:t>
      </w:r>
      <w:r w:rsidR="00AE4C8D" w:rsidRPr="00F47441">
        <w:rPr>
          <w:rFonts w:cs="Times New Roman"/>
          <w:lang w:val="en-GB"/>
        </w:rPr>
        <w:t>hall</w:t>
      </w:r>
      <w:r w:rsidR="002D3ED5" w:rsidRPr="00F47441">
        <w:rPr>
          <w:rFonts w:cs="Times New Roman"/>
          <w:lang w:val="en-GB"/>
        </w:rPr>
        <w:t xml:space="preserve"> </w:t>
      </w:r>
      <w:r w:rsidR="00AE4C8D" w:rsidRPr="00F47441">
        <w:rPr>
          <w:rFonts w:cs="Times New Roman"/>
          <w:lang w:val="en-GB"/>
        </w:rPr>
        <w:t>at</w:t>
      </w:r>
      <w:r w:rsidR="002D3ED5" w:rsidRPr="00F47441">
        <w:rPr>
          <w:rFonts w:cs="Times New Roman"/>
          <w:lang w:val="en-GB"/>
        </w:rPr>
        <w:t xml:space="preserve"> </w:t>
      </w:r>
      <w:r w:rsidR="00AE4C8D" w:rsidRPr="00F47441">
        <w:rPr>
          <w:rFonts w:cs="Times New Roman"/>
          <w:lang w:val="en-GB"/>
        </w:rPr>
        <w:t>all</w:t>
      </w:r>
      <w:r w:rsidR="002D3ED5" w:rsidRPr="00F47441">
        <w:rPr>
          <w:rFonts w:cs="Times New Roman"/>
          <w:lang w:val="en-GB"/>
        </w:rPr>
        <w:t xml:space="preserve"> </w:t>
      </w:r>
      <w:r w:rsidR="00AE4C8D" w:rsidRPr="00F47441">
        <w:rPr>
          <w:rFonts w:cs="Times New Roman"/>
          <w:lang w:val="en-GB"/>
        </w:rPr>
        <w:t>times</w:t>
      </w:r>
      <w:r w:rsidR="002D3ED5" w:rsidRPr="00F47441">
        <w:rPr>
          <w:rFonts w:cs="Times New Roman"/>
          <w:lang w:val="en-GB"/>
        </w:rPr>
        <w:t xml:space="preserve"> </w:t>
      </w:r>
      <w:r w:rsidR="00AE4C8D" w:rsidRPr="00F47441">
        <w:rPr>
          <w:rFonts w:cs="Times New Roman"/>
          <w:lang w:val="en-GB"/>
        </w:rPr>
        <w:t>ensure</w:t>
      </w:r>
      <w:r w:rsidR="002D3ED5" w:rsidRPr="00F47441">
        <w:rPr>
          <w:rFonts w:cs="Times New Roman"/>
          <w:lang w:val="en-GB"/>
        </w:rPr>
        <w:t xml:space="preserve"> </w:t>
      </w:r>
      <w:r w:rsidR="00AE4C8D" w:rsidRPr="00F47441">
        <w:rPr>
          <w:rFonts w:cs="Times New Roman"/>
          <w:lang w:val="en-GB"/>
        </w:rPr>
        <w:t>that</w:t>
      </w:r>
      <w:r w:rsidR="002D3ED5" w:rsidRPr="00F47441">
        <w:rPr>
          <w:rFonts w:cs="Times New Roman"/>
          <w:lang w:val="en-GB"/>
        </w:rPr>
        <w:t xml:space="preserve"> </w:t>
      </w:r>
      <w:r w:rsidR="002F5DD1" w:rsidRPr="00F47441">
        <w:rPr>
          <w:rFonts w:cs="Times New Roman"/>
          <w:lang w:val="en-GB"/>
        </w:rPr>
        <w:t xml:space="preserve">they </w:t>
      </w:r>
      <w:r w:rsidR="00CF3C69" w:rsidRPr="00F47441">
        <w:rPr>
          <w:rFonts w:cs="Times New Roman"/>
          <w:lang w:val="en-GB"/>
        </w:rPr>
        <w:t>ha</w:t>
      </w:r>
      <w:r w:rsidR="00AE4C8D" w:rsidRPr="00F47441">
        <w:rPr>
          <w:rFonts w:cs="Times New Roman"/>
          <w:lang w:val="en-GB"/>
        </w:rPr>
        <w:t>ve</w:t>
      </w:r>
      <w:r w:rsidR="002D3ED5" w:rsidRPr="00F47441">
        <w:rPr>
          <w:rFonts w:cs="Times New Roman"/>
          <w:lang w:val="en-GB"/>
        </w:rPr>
        <w:t xml:space="preserve"> </w:t>
      </w:r>
      <w:r w:rsidR="00CF3C69" w:rsidRPr="00F47441">
        <w:rPr>
          <w:rFonts w:cs="Times New Roman"/>
          <w:lang w:val="en-GB"/>
        </w:rPr>
        <w:t>appropriate</w:t>
      </w:r>
      <w:r w:rsidR="002D3ED5" w:rsidRPr="00F47441">
        <w:rPr>
          <w:rFonts w:cs="Times New Roman"/>
          <w:lang w:val="en-GB"/>
        </w:rPr>
        <w:t xml:space="preserve"> </w:t>
      </w:r>
      <w:r w:rsidR="00CF3C69" w:rsidRPr="00F47441">
        <w:rPr>
          <w:rFonts w:cs="Times New Roman"/>
          <w:lang w:val="en-GB"/>
        </w:rPr>
        <w:t>replacement</w:t>
      </w:r>
      <w:r w:rsidR="002D3ED5" w:rsidRPr="00F47441">
        <w:rPr>
          <w:rFonts w:cs="Times New Roman"/>
          <w:lang w:val="en-GB"/>
        </w:rPr>
        <w:t xml:space="preserve"> </w:t>
      </w:r>
      <w:r w:rsidR="00AE4C8D" w:rsidRPr="00F47441">
        <w:rPr>
          <w:rFonts w:cs="Times New Roman"/>
          <w:lang w:val="en-GB"/>
        </w:rPr>
        <w:t>immediately</w:t>
      </w:r>
      <w:r w:rsidR="002D3ED5" w:rsidRPr="00F47441">
        <w:rPr>
          <w:rFonts w:cs="Times New Roman"/>
          <w:lang w:val="en-GB"/>
        </w:rPr>
        <w:t xml:space="preserve"> </w:t>
      </w:r>
      <w:r w:rsidR="00AE4C8D" w:rsidRPr="00F47441">
        <w:rPr>
          <w:rFonts w:cs="Times New Roman"/>
          <w:lang w:val="en-GB"/>
        </w:rPr>
        <w:t>available</w:t>
      </w:r>
      <w:r w:rsidR="002D3ED5" w:rsidRPr="00F47441">
        <w:rPr>
          <w:rFonts w:cs="Times New Roman"/>
          <w:lang w:val="en-GB"/>
        </w:rPr>
        <w:t xml:space="preserve"> </w:t>
      </w:r>
      <w:r w:rsidR="00CF3C69" w:rsidRPr="00F47441">
        <w:rPr>
          <w:rFonts w:cs="Times New Roman"/>
          <w:lang w:val="en-GB"/>
        </w:rPr>
        <w:t>for</w:t>
      </w:r>
      <w:r w:rsidR="002D3ED5" w:rsidRPr="00F47441">
        <w:rPr>
          <w:rFonts w:cs="Times New Roman"/>
          <w:lang w:val="en-GB"/>
        </w:rPr>
        <w:t xml:space="preserve"> </w:t>
      </w:r>
      <w:r w:rsidR="00CF3C69" w:rsidRPr="00F47441">
        <w:rPr>
          <w:rFonts w:cs="Times New Roman"/>
          <w:lang w:val="en-GB"/>
        </w:rPr>
        <w:t>each</w:t>
      </w:r>
      <w:r w:rsidR="002D3ED5" w:rsidRPr="00F47441">
        <w:rPr>
          <w:rFonts w:cs="Times New Roman"/>
          <w:lang w:val="en-GB"/>
        </w:rPr>
        <w:t xml:space="preserve"> </w:t>
      </w:r>
      <w:r w:rsidR="00CF3C69" w:rsidRPr="00F47441">
        <w:rPr>
          <w:rFonts w:cs="Times New Roman"/>
          <w:lang w:val="en-GB"/>
        </w:rPr>
        <w:t>key</w:t>
      </w:r>
      <w:r w:rsidR="002D3ED5" w:rsidRPr="00F47441">
        <w:rPr>
          <w:rFonts w:cs="Times New Roman"/>
          <w:lang w:val="en-GB"/>
        </w:rPr>
        <w:t xml:space="preserve"> </w:t>
      </w:r>
      <w:r w:rsidR="00CF3C69" w:rsidRPr="00F47441">
        <w:rPr>
          <w:rFonts w:cs="Times New Roman"/>
          <w:lang w:val="en-GB"/>
        </w:rPr>
        <w:t>member</w:t>
      </w:r>
      <w:r w:rsidR="002D3ED5" w:rsidRPr="00F47441">
        <w:rPr>
          <w:rFonts w:cs="Times New Roman"/>
          <w:lang w:val="en-GB"/>
        </w:rPr>
        <w:t xml:space="preserve"> </w:t>
      </w:r>
      <w:r w:rsidR="00CF3C69" w:rsidRPr="00F47441">
        <w:rPr>
          <w:rFonts w:cs="Times New Roman"/>
          <w:lang w:val="en-GB"/>
        </w:rPr>
        <w:t>of</w:t>
      </w:r>
      <w:r w:rsidR="002D3ED5" w:rsidRPr="00F47441">
        <w:rPr>
          <w:rFonts w:cs="Times New Roman"/>
          <w:lang w:val="en-GB"/>
        </w:rPr>
        <w:t xml:space="preserve"> </w:t>
      </w:r>
      <w:r w:rsidR="00CF3C69" w:rsidRPr="00F47441">
        <w:rPr>
          <w:rFonts w:cs="Times New Roman"/>
          <w:lang w:val="en-GB"/>
        </w:rPr>
        <w:t>the</w:t>
      </w:r>
      <w:r w:rsidR="002F5DD1" w:rsidRPr="00F47441">
        <w:rPr>
          <w:rFonts w:cs="Times New Roman"/>
          <w:lang w:val="en-GB"/>
        </w:rPr>
        <w:t>ir</w:t>
      </w:r>
      <w:r w:rsidR="002D3ED5" w:rsidRPr="00F47441">
        <w:rPr>
          <w:rFonts w:cs="Times New Roman"/>
          <w:lang w:val="en-GB"/>
        </w:rPr>
        <w:t xml:space="preserve"> </w:t>
      </w:r>
      <w:r w:rsidRPr="00F47441">
        <w:rPr>
          <w:rFonts w:cs="Times New Roman"/>
          <w:lang w:val="en-GB"/>
        </w:rPr>
        <w:t>Study Team</w:t>
      </w:r>
      <w:r w:rsidR="002D3ED5" w:rsidRPr="00F47441">
        <w:rPr>
          <w:rFonts w:cs="Times New Roman"/>
          <w:lang w:val="en-GB"/>
        </w:rPr>
        <w:t xml:space="preserve"> </w:t>
      </w:r>
      <w:r w:rsidR="00CF3C69" w:rsidRPr="00F47441">
        <w:rPr>
          <w:rFonts w:cs="Times New Roman"/>
          <w:lang w:val="en-GB"/>
        </w:rPr>
        <w:t>in</w:t>
      </w:r>
      <w:r w:rsidR="002D3ED5" w:rsidRPr="00F47441">
        <w:rPr>
          <w:rFonts w:cs="Times New Roman"/>
          <w:lang w:val="en-GB"/>
        </w:rPr>
        <w:t xml:space="preserve"> </w:t>
      </w:r>
      <w:r w:rsidR="00CF3C69" w:rsidRPr="00F47441">
        <w:rPr>
          <w:rFonts w:cs="Times New Roman"/>
          <w:lang w:val="en-GB"/>
        </w:rPr>
        <w:t>the</w:t>
      </w:r>
      <w:r w:rsidR="002D3ED5" w:rsidRPr="00F47441">
        <w:rPr>
          <w:rFonts w:cs="Times New Roman"/>
          <w:lang w:val="en-GB"/>
        </w:rPr>
        <w:t xml:space="preserve"> </w:t>
      </w:r>
      <w:r w:rsidR="00CF3C69" w:rsidRPr="00F47441">
        <w:rPr>
          <w:rFonts w:cs="Times New Roman"/>
          <w:lang w:val="en-GB"/>
        </w:rPr>
        <w:t>event</w:t>
      </w:r>
      <w:r w:rsidR="002D3ED5" w:rsidRPr="00F47441">
        <w:rPr>
          <w:rFonts w:cs="Times New Roman"/>
          <w:lang w:val="en-GB"/>
        </w:rPr>
        <w:t xml:space="preserve"> </w:t>
      </w:r>
      <w:r w:rsidR="00CF3C69" w:rsidRPr="00F47441">
        <w:rPr>
          <w:rFonts w:cs="Times New Roman"/>
          <w:lang w:val="en-GB"/>
        </w:rPr>
        <w:t>such</w:t>
      </w:r>
      <w:r w:rsidR="002D3ED5" w:rsidRPr="00F47441">
        <w:rPr>
          <w:rFonts w:cs="Times New Roman"/>
          <w:lang w:val="en-GB"/>
        </w:rPr>
        <w:t xml:space="preserve"> </w:t>
      </w:r>
      <w:r w:rsidR="00CF3C69" w:rsidRPr="00F47441">
        <w:rPr>
          <w:rFonts w:cs="Times New Roman"/>
          <w:lang w:val="en-GB"/>
        </w:rPr>
        <w:t>key</w:t>
      </w:r>
      <w:r w:rsidR="002D3ED5" w:rsidRPr="00F47441">
        <w:rPr>
          <w:rFonts w:cs="Times New Roman"/>
          <w:lang w:val="en-GB"/>
        </w:rPr>
        <w:t xml:space="preserve"> </w:t>
      </w:r>
      <w:r w:rsidR="00CF3C69" w:rsidRPr="00F47441">
        <w:rPr>
          <w:rFonts w:cs="Times New Roman"/>
          <w:lang w:val="en-GB"/>
        </w:rPr>
        <w:t>member</w:t>
      </w:r>
      <w:r w:rsidR="002D3ED5" w:rsidRPr="00F47441">
        <w:rPr>
          <w:rFonts w:cs="Times New Roman"/>
          <w:lang w:val="en-GB"/>
        </w:rPr>
        <w:t xml:space="preserve"> </w:t>
      </w:r>
      <w:r w:rsidR="00CF3C69" w:rsidRPr="00F47441">
        <w:rPr>
          <w:rFonts w:cs="Times New Roman"/>
          <w:lang w:val="en-GB"/>
        </w:rPr>
        <w:t>leaves</w:t>
      </w:r>
      <w:r w:rsidR="002D3ED5" w:rsidRPr="00F47441">
        <w:rPr>
          <w:rFonts w:cs="Times New Roman"/>
          <w:lang w:val="en-GB"/>
        </w:rPr>
        <w:t xml:space="preserve"> </w:t>
      </w:r>
      <w:r w:rsidR="00CF3C69" w:rsidRPr="00F47441">
        <w:rPr>
          <w:rFonts w:cs="Times New Roman"/>
          <w:lang w:val="en-GB"/>
        </w:rPr>
        <w:t>the</w:t>
      </w:r>
      <w:r w:rsidR="002D3ED5" w:rsidRPr="00F47441">
        <w:rPr>
          <w:rFonts w:cs="Times New Roman"/>
          <w:lang w:val="en-GB"/>
        </w:rPr>
        <w:t xml:space="preserve"> </w:t>
      </w:r>
      <w:r w:rsidR="00CF3C69" w:rsidRPr="00F47441">
        <w:rPr>
          <w:rFonts w:cs="Times New Roman"/>
          <w:lang w:val="en-GB"/>
        </w:rPr>
        <w:t>employ</w:t>
      </w:r>
      <w:r w:rsidR="002D3ED5" w:rsidRPr="00F47441">
        <w:rPr>
          <w:rFonts w:cs="Times New Roman"/>
          <w:lang w:val="en-GB"/>
        </w:rPr>
        <w:t xml:space="preserve"> </w:t>
      </w:r>
      <w:r w:rsidR="00CF3C69" w:rsidRPr="00F47441">
        <w:rPr>
          <w:rFonts w:cs="Times New Roman"/>
          <w:lang w:val="en-GB"/>
        </w:rPr>
        <w:t>of</w:t>
      </w:r>
      <w:r w:rsidR="002D3ED5" w:rsidRPr="00F47441">
        <w:rPr>
          <w:rFonts w:cs="Times New Roman"/>
          <w:lang w:val="en-GB"/>
        </w:rPr>
        <w:t xml:space="preserve"> </w:t>
      </w:r>
      <w:r w:rsidR="002F5DD1" w:rsidRPr="00F47441">
        <w:rPr>
          <w:rFonts w:cs="Times New Roman"/>
          <w:lang w:val="en-GB"/>
        </w:rPr>
        <w:t>said Party</w:t>
      </w:r>
      <w:r w:rsidR="00AE4C8D" w:rsidRPr="00F47441">
        <w:rPr>
          <w:rFonts w:cs="Times New Roman"/>
          <w:lang w:val="en-GB"/>
        </w:rPr>
        <w:t>;</w:t>
      </w:r>
      <w:r w:rsidR="002D3ED5" w:rsidRPr="00F47441">
        <w:rPr>
          <w:rFonts w:cs="Times New Roman"/>
          <w:lang w:val="en-GB"/>
        </w:rPr>
        <w:t xml:space="preserve"> </w:t>
      </w:r>
      <w:r w:rsidR="00AE4C8D" w:rsidRPr="00F47441">
        <w:rPr>
          <w:rFonts w:cs="Times New Roman"/>
          <w:lang w:val="en-GB"/>
        </w:rPr>
        <w:t>this</w:t>
      </w:r>
      <w:r w:rsidR="002D3ED5" w:rsidRPr="00F47441">
        <w:rPr>
          <w:rFonts w:cs="Times New Roman"/>
          <w:lang w:val="en-GB"/>
        </w:rPr>
        <w:t xml:space="preserve"> </w:t>
      </w:r>
      <w:r w:rsidR="00AE4C8D" w:rsidRPr="00F47441">
        <w:rPr>
          <w:rFonts w:cs="Times New Roman"/>
          <w:lang w:val="en-GB"/>
        </w:rPr>
        <w:t>replacement</w:t>
      </w:r>
      <w:r w:rsidR="002D3ED5" w:rsidRPr="00F47441">
        <w:rPr>
          <w:rFonts w:cs="Times New Roman"/>
          <w:lang w:val="en-GB"/>
        </w:rPr>
        <w:t xml:space="preserve"> </w:t>
      </w:r>
      <w:r w:rsidR="00AE4C8D" w:rsidRPr="00F47441">
        <w:rPr>
          <w:rFonts w:cs="Times New Roman"/>
          <w:lang w:val="en-GB"/>
        </w:rPr>
        <w:t>shall</w:t>
      </w:r>
      <w:r w:rsidR="002D3ED5" w:rsidRPr="00F47441">
        <w:rPr>
          <w:rFonts w:cs="Times New Roman"/>
          <w:lang w:val="en-GB"/>
        </w:rPr>
        <w:t xml:space="preserve"> </w:t>
      </w:r>
      <w:r w:rsidR="00AE4C8D" w:rsidRPr="00F47441">
        <w:rPr>
          <w:rFonts w:cs="Times New Roman"/>
          <w:lang w:val="en-GB"/>
        </w:rPr>
        <w:t>be</w:t>
      </w:r>
      <w:r w:rsidR="002D3ED5" w:rsidRPr="00F47441">
        <w:rPr>
          <w:rFonts w:cs="Times New Roman"/>
          <w:lang w:val="en-GB"/>
        </w:rPr>
        <w:t xml:space="preserve"> </w:t>
      </w:r>
      <w:r w:rsidR="00AE4C8D" w:rsidRPr="00F47441">
        <w:rPr>
          <w:rFonts w:cs="Times New Roman"/>
          <w:lang w:val="en-GB"/>
        </w:rPr>
        <w:t>organized</w:t>
      </w:r>
      <w:r w:rsidR="002D3ED5" w:rsidRPr="00F47441">
        <w:rPr>
          <w:rFonts w:cs="Times New Roman"/>
          <w:lang w:val="en-GB"/>
        </w:rPr>
        <w:t xml:space="preserve"> </w:t>
      </w:r>
      <w:r w:rsidR="00AE4C8D" w:rsidRPr="00F47441">
        <w:rPr>
          <w:rFonts w:cs="Times New Roman"/>
          <w:lang w:val="en-GB"/>
        </w:rPr>
        <w:t>in</w:t>
      </w:r>
      <w:r w:rsidR="002D3ED5" w:rsidRPr="00F47441">
        <w:rPr>
          <w:rFonts w:cs="Times New Roman"/>
          <w:lang w:val="en-GB"/>
        </w:rPr>
        <w:t xml:space="preserve"> </w:t>
      </w:r>
      <w:r w:rsidR="00AE4C8D" w:rsidRPr="00F47441">
        <w:rPr>
          <w:rFonts w:cs="Times New Roman"/>
          <w:lang w:val="en-GB"/>
        </w:rPr>
        <w:t>such</w:t>
      </w:r>
      <w:r w:rsidR="002D3ED5" w:rsidRPr="00F47441">
        <w:rPr>
          <w:rFonts w:cs="Times New Roman"/>
          <w:lang w:val="en-GB"/>
        </w:rPr>
        <w:t xml:space="preserve"> </w:t>
      </w:r>
      <w:r w:rsidR="00AE4C8D" w:rsidRPr="00F47441">
        <w:rPr>
          <w:rFonts w:cs="Times New Roman"/>
          <w:lang w:val="en-GB"/>
        </w:rPr>
        <w:t>a</w:t>
      </w:r>
      <w:r w:rsidR="002D3ED5" w:rsidRPr="00F47441">
        <w:rPr>
          <w:rFonts w:cs="Times New Roman"/>
          <w:lang w:val="en-GB"/>
        </w:rPr>
        <w:t xml:space="preserve"> </w:t>
      </w:r>
      <w:r w:rsidR="00AE4C8D" w:rsidRPr="00F47441">
        <w:rPr>
          <w:rFonts w:cs="Times New Roman"/>
          <w:lang w:val="en-GB"/>
        </w:rPr>
        <w:t>way</w:t>
      </w:r>
      <w:r w:rsidR="002D3ED5" w:rsidRPr="00F47441">
        <w:rPr>
          <w:rFonts w:cs="Times New Roman"/>
          <w:lang w:val="en-GB"/>
        </w:rPr>
        <w:t xml:space="preserve"> </w:t>
      </w:r>
      <w:r w:rsidR="00AE4C8D" w:rsidRPr="00F47441">
        <w:rPr>
          <w:rFonts w:cs="Times New Roman"/>
          <w:lang w:val="en-GB"/>
        </w:rPr>
        <w:t>that</w:t>
      </w:r>
      <w:r w:rsidR="002D3ED5" w:rsidRPr="00F47441">
        <w:rPr>
          <w:rFonts w:cs="Times New Roman"/>
          <w:lang w:val="en-GB"/>
        </w:rPr>
        <w:t xml:space="preserve"> </w:t>
      </w:r>
      <w:r w:rsidR="00AE4C8D" w:rsidRPr="00F47441">
        <w:rPr>
          <w:rFonts w:cs="Times New Roman"/>
          <w:lang w:val="en-GB"/>
        </w:rPr>
        <w:t>a</w:t>
      </w:r>
      <w:r w:rsidR="002D3ED5" w:rsidRPr="00F47441">
        <w:rPr>
          <w:rFonts w:cs="Times New Roman"/>
          <w:lang w:val="en-GB"/>
        </w:rPr>
        <w:t xml:space="preserve"> </w:t>
      </w:r>
      <w:r w:rsidR="00AE4C8D" w:rsidRPr="00F47441">
        <w:rPr>
          <w:rFonts w:cs="Times New Roman"/>
          <w:lang w:val="en-GB"/>
        </w:rPr>
        <w:t>key</w:t>
      </w:r>
      <w:r w:rsidR="002D3ED5" w:rsidRPr="00F47441">
        <w:rPr>
          <w:rFonts w:cs="Times New Roman"/>
          <w:lang w:val="en-GB"/>
        </w:rPr>
        <w:t xml:space="preserve"> </w:t>
      </w:r>
      <w:r w:rsidR="00AE4C8D" w:rsidRPr="00F47441">
        <w:rPr>
          <w:rFonts w:cs="Times New Roman"/>
          <w:lang w:val="en-GB"/>
        </w:rPr>
        <w:t>member</w:t>
      </w:r>
      <w:r w:rsidR="002D3ED5" w:rsidRPr="00F47441">
        <w:rPr>
          <w:rFonts w:cs="Times New Roman"/>
          <w:lang w:val="en-GB"/>
        </w:rPr>
        <w:t xml:space="preserve"> </w:t>
      </w:r>
      <w:r w:rsidR="00AE4C8D" w:rsidRPr="00F47441">
        <w:rPr>
          <w:rFonts w:cs="Times New Roman"/>
          <w:lang w:val="en-GB"/>
        </w:rPr>
        <w:t>leaving</w:t>
      </w:r>
      <w:r w:rsidR="002D3ED5" w:rsidRPr="00F47441">
        <w:rPr>
          <w:rFonts w:cs="Times New Roman"/>
          <w:lang w:val="en-GB"/>
        </w:rPr>
        <w:t xml:space="preserve"> </w:t>
      </w:r>
      <w:r w:rsidR="00AE4C8D" w:rsidRPr="00F47441">
        <w:rPr>
          <w:rFonts w:cs="Times New Roman"/>
          <w:lang w:val="en-GB"/>
        </w:rPr>
        <w:t>the</w:t>
      </w:r>
      <w:r w:rsidR="002D3ED5" w:rsidRPr="00F47441">
        <w:rPr>
          <w:rFonts w:cs="Times New Roman"/>
          <w:lang w:val="en-GB"/>
        </w:rPr>
        <w:t xml:space="preserve"> </w:t>
      </w:r>
      <w:r w:rsidR="00AE4C8D" w:rsidRPr="00F47441">
        <w:rPr>
          <w:rFonts w:cs="Times New Roman"/>
          <w:lang w:val="en-GB"/>
        </w:rPr>
        <w:t>employ</w:t>
      </w:r>
      <w:r w:rsidR="002D3ED5" w:rsidRPr="00F47441">
        <w:rPr>
          <w:rFonts w:cs="Times New Roman"/>
          <w:lang w:val="en-GB"/>
        </w:rPr>
        <w:t xml:space="preserve"> </w:t>
      </w:r>
      <w:r w:rsidR="00AE4C8D" w:rsidRPr="00F47441">
        <w:rPr>
          <w:rFonts w:cs="Times New Roman"/>
          <w:lang w:val="en-GB"/>
        </w:rPr>
        <w:t>of</w:t>
      </w:r>
      <w:r w:rsidR="002D3ED5" w:rsidRPr="00F47441">
        <w:rPr>
          <w:rFonts w:cs="Times New Roman"/>
          <w:lang w:val="en-GB"/>
        </w:rPr>
        <w:t xml:space="preserve"> </w:t>
      </w:r>
      <w:r w:rsidR="002F5DD1" w:rsidRPr="00F47441">
        <w:rPr>
          <w:rFonts w:cs="Times New Roman"/>
          <w:lang w:val="en-GB"/>
        </w:rPr>
        <w:t xml:space="preserve">said Party </w:t>
      </w:r>
      <w:r w:rsidR="00AE4C8D" w:rsidRPr="00F47441">
        <w:rPr>
          <w:rFonts w:cs="Times New Roman"/>
          <w:lang w:val="en-GB"/>
        </w:rPr>
        <w:t>has</w:t>
      </w:r>
      <w:r w:rsidR="002D3ED5" w:rsidRPr="00F47441">
        <w:rPr>
          <w:rFonts w:cs="Times New Roman"/>
          <w:lang w:val="en-GB"/>
        </w:rPr>
        <w:t xml:space="preserve"> </w:t>
      </w:r>
      <w:r w:rsidR="00AE4C8D" w:rsidRPr="00F47441">
        <w:rPr>
          <w:rFonts w:cs="Times New Roman"/>
          <w:lang w:val="en-GB"/>
        </w:rPr>
        <w:t>no</w:t>
      </w:r>
      <w:r w:rsidR="002D3ED5" w:rsidRPr="00F47441">
        <w:rPr>
          <w:rFonts w:cs="Times New Roman"/>
          <w:lang w:val="en-GB"/>
        </w:rPr>
        <w:t xml:space="preserve"> </w:t>
      </w:r>
      <w:r w:rsidR="00AE4C8D" w:rsidRPr="00F47441">
        <w:rPr>
          <w:rFonts w:cs="Times New Roman"/>
          <w:lang w:val="en-GB"/>
        </w:rPr>
        <w:t>negative</w:t>
      </w:r>
      <w:r w:rsidR="002D3ED5" w:rsidRPr="00F47441">
        <w:rPr>
          <w:rFonts w:cs="Times New Roman"/>
          <w:lang w:val="en-GB"/>
        </w:rPr>
        <w:t xml:space="preserve"> </w:t>
      </w:r>
      <w:r w:rsidR="00AE4C8D" w:rsidRPr="00F47441">
        <w:rPr>
          <w:rFonts w:cs="Times New Roman"/>
          <w:lang w:val="en-GB"/>
        </w:rPr>
        <w:t>impact</w:t>
      </w:r>
      <w:r w:rsidR="002D3ED5" w:rsidRPr="00F47441">
        <w:rPr>
          <w:rFonts w:cs="Times New Roman"/>
          <w:lang w:val="en-GB"/>
        </w:rPr>
        <w:t xml:space="preserve"> </w:t>
      </w:r>
      <w:r w:rsidR="00AE4C8D" w:rsidRPr="00F47441">
        <w:rPr>
          <w:rFonts w:cs="Times New Roman"/>
          <w:lang w:val="en-GB"/>
        </w:rPr>
        <w:t>on</w:t>
      </w:r>
      <w:r w:rsidR="002D3ED5" w:rsidRPr="00F47441">
        <w:rPr>
          <w:rFonts w:cs="Times New Roman"/>
          <w:lang w:val="en-GB"/>
        </w:rPr>
        <w:t xml:space="preserve"> </w:t>
      </w:r>
      <w:r w:rsidR="00AE4C8D" w:rsidRPr="00F47441">
        <w:rPr>
          <w:rFonts w:cs="Times New Roman"/>
          <w:lang w:val="en-GB"/>
        </w:rPr>
        <w:t>the</w:t>
      </w:r>
      <w:r w:rsidR="002D3ED5" w:rsidRPr="00F47441">
        <w:rPr>
          <w:rFonts w:cs="Times New Roman"/>
          <w:lang w:val="en-GB"/>
        </w:rPr>
        <w:t xml:space="preserve"> </w:t>
      </w:r>
      <w:r w:rsidR="00AE4C8D" w:rsidRPr="00F47441">
        <w:rPr>
          <w:rFonts w:cs="Times New Roman"/>
          <w:lang w:val="en-GB"/>
        </w:rPr>
        <w:t>performance</w:t>
      </w:r>
      <w:r w:rsidR="002D3ED5" w:rsidRPr="00F47441">
        <w:rPr>
          <w:rFonts w:cs="Times New Roman"/>
          <w:lang w:val="en-GB"/>
        </w:rPr>
        <w:t xml:space="preserve"> </w:t>
      </w:r>
      <w:r w:rsidR="00AE4C8D" w:rsidRPr="00F47441">
        <w:rPr>
          <w:rFonts w:cs="Times New Roman"/>
          <w:lang w:val="en-GB"/>
        </w:rPr>
        <w:t>of</w:t>
      </w:r>
      <w:r w:rsidR="002D3ED5" w:rsidRPr="00F47441">
        <w:rPr>
          <w:rFonts w:cs="Times New Roman"/>
          <w:lang w:val="en-GB"/>
        </w:rPr>
        <w:t xml:space="preserve"> </w:t>
      </w:r>
      <w:r w:rsidR="00AE4C8D" w:rsidRPr="00F47441">
        <w:rPr>
          <w:rFonts w:cs="Times New Roman"/>
          <w:lang w:val="en-GB"/>
        </w:rPr>
        <w:t>the</w:t>
      </w:r>
      <w:r w:rsidR="002D3ED5" w:rsidRPr="00F47441">
        <w:rPr>
          <w:rFonts w:cs="Times New Roman"/>
          <w:lang w:val="en-GB"/>
        </w:rPr>
        <w:t xml:space="preserve"> </w:t>
      </w:r>
      <w:r w:rsidR="009867CA" w:rsidRPr="00F47441">
        <w:rPr>
          <w:rFonts w:cs="Times New Roman"/>
          <w:lang w:val="en-GB"/>
        </w:rPr>
        <w:t>Clinical Study</w:t>
      </w:r>
      <w:r w:rsidR="002D3ED5" w:rsidRPr="00F47441">
        <w:rPr>
          <w:rFonts w:cs="Times New Roman"/>
          <w:lang w:val="en-GB"/>
        </w:rPr>
        <w:t xml:space="preserve"> </w:t>
      </w:r>
      <w:r w:rsidR="00AE4C8D" w:rsidRPr="00F47441">
        <w:rPr>
          <w:rFonts w:cs="Times New Roman"/>
          <w:lang w:val="en-GB"/>
        </w:rPr>
        <w:t>or</w:t>
      </w:r>
      <w:r w:rsidR="002D3ED5" w:rsidRPr="00F47441">
        <w:rPr>
          <w:rFonts w:cs="Times New Roman"/>
          <w:lang w:val="en-GB"/>
        </w:rPr>
        <w:t xml:space="preserve"> </w:t>
      </w:r>
      <w:r w:rsidR="00AE4C8D" w:rsidRPr="00F47441">
        <w:rPr>
          <w:rFonts w:cs="Times New Roman"/>
          <w:lang w:val="en-GB"/>
        </w:rPr>
        <w:t>on</w:t>
      </w:r>
      <w:r w:rsidR="002D3ED5" w:rsidRPr="00F47441">
        <w:rPr>
          <w:rFonts w:cs="Times New Roman"/>
          <w:lang w:val="en-GB"/>
        </w:rPr>
        <w:t xml:space="preserve"> </w:t>
      </w:r>
      <w:r w:rsidR="00AE4C8D" w:rsidRPr="00F47441">
        <w:rPr>
          <w:rFonts w:cs="Times New Roman"/>
          <w:lang w:val="en-GB"/>
        </w:rPr>
        <w:t>the</w:t>
      </w:r>
      <w:r w:rsidR="002D3ED5" w:rsidRPr="00F47441">
        <w:rPr>
          <w:rFonts w:cs="Times New Roman"/>
          <w:lang w:val="en-GB"/>
        </w:rPr>
        <w:t xml:space="preserve"> </w:t>
      </w:r>
      <w:r w:rsidR="00AE4C8D" w:rsidRPr="00F47441">
        <w:rPr>
          <w:rFonts w:cs="Times New Roman"/>
          <w:lang w:val="en-GB"/>
        </w:rPr>
        <w:t>safety</w:t>
      </w:r>
      <w:r w:rsidR="002D3ED5" w:rsidRPr="00F47441">
        <w:rPr>
          <w:rFonts w:cs="Times New Roman"/>
          <w:lang w:val="en-GB"/>
        </w:rPr>
        <w:t xml:space="preserve"> </w:t>
      </w:r>
      <w:r w:rsidR="00AE4C8D" w:rsidRPr="00F47441">
        <w:rPr>
          <w:rFonts w:cs="Times New Roman"/>
          <w:lang w:val="en-GB"/>
        </w:rPr>
        <w:t>of</w:t>
      </w:r>
      <w:r w:rsidR="002D3ED5" w:rsidRPr="00F47441">
        <w:rPr>
          <w:rFonts w:cs="Times New Roman"/>
          <w:lang w:val="en-GB"/>
        </w:rPr>
        <w:t xml:space="preserve"> </w:t>
      </w:r>
      <w:r w:rsidR="00AE4C8D" w:rsidRPr="00F47441">
        <w:rPr>
          <w:rFonts w:cs="Times New Roman"/>
          <w:lang w:val="en-GB"/>
        </w:rPr>
        <w:t>the</w:t>
      </w:r>
      <w:r w:rsidR="002D3ED5" w:rsidRPr="00F47441">
        <w:rPr>
          <w:rFonts w:cs="Times New Roman"/>
          <w:lang w:val="en-GB"/>
        </w:rPr>
        <w:t xml:space="preserve"> </w:t>
      </w:r>
      <w:r w:rsidR="00AE4C8D" w:rsidRPr="00F47441">
        <w:rPr>
          <w:rFonts w:cs="Times New Roman"/>
          <w:lang w:val="en-GB"/>
        </w:rPr>
        <w:t>patients</w:t>
      </w:r>
      <w:r w:rsidR="00CF3C69" w:rsidRPr="00F47441">
        <w:rPr>
          <w:rFonts w:cs="Times New Roman"/>
          <w:lang w:val="en-GB"/>
        </w:rPr>
        <w:t>.</w:t>
      </w:r>
      <w:r w:rsidR="002D3ED5" w:rsidRPr="00F47441">
        <w:rPr>
          <w:rFonts w:cs="Times New Roman"/>
          <w:lang w:val="en-GB"/>
        </w:rPr>
        <w:t xml:space="preserve"> </w:t>
      </w:r>
    </w:p>
    <w:p w14:paraId="05E948C1" w14:textId="2D7BF24E" w:rsidR="004F5B2A" w:rsidRPr="007844DD" w:rsidRDefault="004F5B2A" w:rsidP="000556D7">
      <w:pPr>
        <w:pStyle w:val="Plattetekst"/>
        <w:tabs>
          <w:tab w:val="left" w:pos="0"/>
        </w:tabs>
        <w:spacing w:after="240" w:line="360" w:lineRule="auto"/>
        <w:ind w:left="851" w:right="3" w:firstLine="0"/>
        <w:jc w:val="both"/>
        <w:rPr>
          <w:lang w:val="en-GB"/>
        </w:rPr>
      </w:pPr>
      <w:r w:rsidRPr="009C5B85">
        <w:rPr>
          <w:rFonts w:cs="Times New Roman"/>
          <w:lang w:val="en-GB"/>
        </w:rPr>
        <w:t>(b)</w:t>
      </w:r>
      <w:r w:rsidR="002D3ED5">
        <w:rPr>
          <w:rFonts w:cs="Times New Roman"/>
          <w:lang w:val="en-GB"/>
        </w:rPr>
        <w:t xml:space="preserve"> </w:t>
      </w:r>
      <w:r w:rsidRPr="009C5B85">
        <w:rPr>
          <w:rFonts w:cs="Times New Roman"/>
          <w:lang w:val="en-GB"/>
        </w:rPr>
        <w:t>The</w:t>
      </w:r>
      <w:r w:rsidR="002D3ED5">
        <w:rPr>
          <w:rFonts w:cs="Times New Roman"/>
          <w:spacing w:val="40"/>
          <w:lang w:val="en-GB"/>
        </w:rPr>
        <w:t xml:space="preserve"> </w:t>
      </w:r>
      <w:r w:rsidR="0042375C">
        <w:rPr>
          <w:lang w:val="en-GB"/>
        </w:rPr>
        <w:t xml:space="preserve">Parties </w:t>
      </w:r>
      <w:r w:rsidRPr="009C5B85">
        <w:rPr>
          <w:rFonts w:cs="Times New Roman"/>
          <w:spacing w:val="-1"/>
          <w:lang w:val="en-GB"/>
        </w:rPr>
        <w:t>shall</w:t>
      </w:r>
      <w:r w:rsidR="002D3ED5">
        <w:rPr>
          <w:rFonts w:cs="Times New Roman"/>
          <w:spacing w:val="46"/>
          <w:lang w:val="en-GB"/>
        </w:rPr>
        <w:t xml:space="preserve"> </w:t>
      </w:r>
      <w:r w:rsidRPr="006A7414">
        <w:rPr>
          <w:rFonts w:cs="Times New Roman"/>
          <w:spacing w:val="-1"/>
          <w:lang w:val="en-GB"/>
        </w:rPr>
        <w:t>ensure</w:t>
      </w:r>
      <w:r w:rsidR="002D3ED5">
        <w:rPr>
          <w:rFonts w:cs="Times New Roman"/>
          <w:spacing w:val="40"/>
          <w:lang w:val="en-GB"/>
        </w:rPr>
        <w:t xml:space="preserve"> </w:t>
      </w:r>
      <w:r w:rsidRPr="006A7414">
        <w:rPr>
          <w:rFonts w:cs="Times New Roman"/>
          <w:spacing w:val="-1"/>
          <w:lang w:val="en-GB"/>
        </w:rPr>
        <w:t>that</w:t>
      </w:r>
      <w:r w:rsidR="002D3ED5">
        <w:rPr>
          <w:rFonts w:cs="Times New Roman"/>
          <w:spacing w:val="42"/>
          <w:lang w:val="en-GB"/>
        </w:rPr>
        <w:t xml:space="preserve"> </w:t>
      </w:r>
      <w:r w:rsidRPr="00BC3A03">
        <w:rPr>
          <w:rFonts w:cs="Times New Roman"/>
          <w:spacing w:val="-1"/>
          <w:lang w:val="en-GB"/>
        </w:rPr>
        <w:t>the</w:t>
      </w:r>
      <w:r w:rsidR="002D3ED5">
        <w:rPr>
          <w:rFonts w:cs="Times New Roman"/>
          <w:spacing w:val="43"/>
          <w:lang w:val="en-GB"/>
        </w:rPr>
        <w:t xml:space="preserve"> </w:t>
      </w:r>
      <w:r w:rsidR="006F0E1A" w:rsidRPr="00BC3A03">
        <w:rPr>
          <w:rFonts w:cs="Times New Roman"/>
          <w:spacing w:val="-1"/>
          <w:lang w:val="en-GB"/>
        </w:rPr>
        <w:t>agreements</w:t>
      </w:r>
      <w:r w:rsidR="002D3ED5">
        <w:rPr>
          <w:rFonts w:cs="Times New Roman"/>
          <w:spacing w:val="-1"/>
          <w:lang w:val="en-GB"/>
        </w:rPr>
        <w:t xml:space="preserve"> </w:t>
      </w:r>
      <w:r w:rsidR="006F0E1A" w:rsidRPr="00BC3A03">
        <w:rPr>
          <w:rFonts w:cs="Times New Roman"/>
          <w:spacing w:val="-1"/>
          <w:lang w:val="en-GB"/>
        </w:rPr>
        <w:t>with</w:t>
      </w:r>
      <w:r w:rsidR="002D3ED5">
        <w:rPr>
          <w:rFonts w:cs="Times New Roman"/>
          <w:spacing w:val="-1"/>
          <w:lang w:val="en-GB"/>
        </w:rPr>
        <w:t xml:space="preserve"> </w:t>
      </w:r>
      <w:r w:rsidRPr="00BC3A03">
        <w:rPr>
          <w:rFonts w:cs="Times New Roman"/>
          <w:lang w:val="en-GB"/>
        </w:rPr>
        <w:t>any</w:t>
      </w:r>
      <w:r w:rsidR="002D3ED5">
        <w:rPr>
          <w:rFonts w:cs="Times New Roman"/>
          <w:lang w:val="en-GB"/>
        </w:rPr>
        <w:t xml:space="preserve"> </w:t>
      </w:r>
      <w:r w:rsidRPr="00BC3A03">
        <w:rPr>
          <w:rFonts w:cs="Times New Roman"/>
          <w:lang w:val="en-GB"/>
        </w:rPr>
        <w:t>member</w:t>
      </w:r>
      <w:r w:rsidR="002D3ED5">
        <w:rPr>
          <w:rFonts w:cs="Times New Roman"/>
          <w:lang w:val="en-GB"/>
        </w:rPr>
        <w:t xml:space="preserve"> </w:t>
      </w:r>
      <w:r w:rsidRPr="00BC3A03">
        <w:rPr>
          <w:rFonts w:cs="Times New Roman"/>
          <w:lang w:val="en-GB"/>
        </w:rPr>
        <w:t>of</w:t>
      </w:r>
      <w:r w:rsidR="002D3ED5">
        <w:rPr>
          <w:rFonts w:cs="Times New Roman"/>
          <w:lang w:val="en-GB"/>
        </w:rPr>
        <w:t xml:space="preserve"> </w:t>
      </w:r>
      <w:r w:rsidRPr="00BC3A03">
        <w:rPr>
          <w:rFonts w:cs="Times New Roman"/>
          <w:spacing w:val="-1"/>
          <w:lang w:val="en-GB"/>
        </w:rPr>
        <w:t>the</w:t>
      </w:r>
      <w:r w:rsidR="002F5DD1">
        <w:rPr>
          <w:rFonts w:cs="Times New Roman"/>
          <w:spacing w:val="-1"/>
          <w:lang w:val="en-GB"/>
        </w:rPr>
        <w:t>ir</w:t>
      </w:r>
      <w:r w:rsidR="002D3ED5">
        <w:rPr>
          <w:rFonts w:cs="Times New Roman"/>
          <w:spacing w:val="23"/>
          <w:w w:val="99"/>
          <w:lang w:val="en-GB"/>
        </w:rPr>
        <w:t xml:space="preserve"> </w:t>
      </w:r>
      <w:r w:rsidR="00096A92">
        <w:rPr>
          <w:rFonts w:cs="Times New Roman"/>
          <w:spacing w:val="-1"/>
          <w:lang w:val="en-GB"/>
        </w:rPr>
        <w:t>Study Team</w:t>
      </w:r>
      <w:r w:rsidR="002D3ED5">
        <w:rPr>
          <w:rFonts w:cs="Times New Roman"/>
          <w:spacing w:val="-1"/>
          <w:lang w:val="en-GB"/>
        </w:rPr>
        <w:t xml:space="preserve"> </w:t>
      </w:r>
      <w:r w:rsidRPr="009C5B85">
        <w:rPr>
          <w:rFonts w:cs="Times New Roman"/>
          <w:lang w:val="en-GB"/>
        </w:rPr>
        <w:t>contain</w:t>
      </w:r>
      <w:r w:rsidR="002D3ED5">
        <w:rPr>
          <w:rFonts w:cs="Times New Roman"/>
          <w:spacing w:val="12"/>
          <w:lang w:val="en-GB"/>
        </w:rPr>
        <w:t xml:space="preserve"> </w:t>
      </w:r>
      <w:r w:rsidRPr="006A7414">
        <w:rPr>
          <w:rFonts w:cs="Times New Roman"/>
          <w:spacing w:val="-1"/>
          <w:lang w:val="en-GB"/>
        </w:rPr>
        <w:t>provisions</w:t>
      </w:r>
      <w:r w:rsidR="002D3ED5">
        <w:rPr>
          <w:rFonts w:cs="Times New Roman"/>
          <w:spacing w:val="61"/>
          <w:w w:val="99"/>
          <w:lang w:val="en-GB"/>
        </w:rPr>
        <w:t xml:space="preserve"> </w:t>
      </w:r>
      <w:r w:rsidRPr="006A7414">
        <w:rPr>
          <w:rFonts w:cs="Times New Roman"/>
          <w:lang w:val="en-GB"/>
        </w:rPr>
        <w:t>in</w:t>
      </w:r>
      <w:r w:rsidR="002D3ED5">
        <w:rPr>
          <w:rFonts w:cs="Times New Roman"/>
          <w:spacing w:val="7"/>
          <w:lang w:val="en-GB"/>
        </w:rPr>
        <w:t xml:space="preserve"> </w:t>
      </w:r>
      <w:r w:rsidRPr="00BC3A03">
        <w:rPr>
          <w:rFonts w:cs="Times New Roman"/>
          <w:spacing w:val="-1"/>
          <w:lang w:val="en-GB"/>
        </w:rPr>
        <w:t>respect</w:t>
      </w:r>
      <w:r w:rsidR="002D3ED5">
        <w:rPr>
          <w:rFonts w:cs="Times New Roman"/>
          <w:spacing w:val="9"/>
          <w:lang w:val="en-GB"/>
        </w:rPr>
        <w:t xml:space="preserve"> </w:t>
      </w:r>
      <w:r w:rsidRPr="00BC3A03">
        <w:rPr>
          <w:rFonts w:cs="Times New Roman"/>
          <w:spacing w:val="-1"/>
          <w:lang w:val="en-GB"/>
        </w:rPr>
        <w:t>of</w:t>
      </w:r>
      <w:r w:rsidR="002D3ED5">
        <w:rPr>
          <w:rFonts w:cs="Times New Roman"/>
          <w:spacing w:val="8"/>
          <w:lang w:val="en-GB"/>
        </w:rPr>
        <w:t xml:space="preserve"> </w:t>
      </w:r>
      <w:r w:rsidR="009D3A66" w:rsidRPr="00BC3A03">
        <w:rPr>
          <w:rFonts w:cs="Times New Roman"/>
          <w:spacing w:val="-1"/>
          <w:lang w:val="en-GB"/>
        </w:rPr>
        <w:t>I</w:t>
      </w:r>
      <w:r w:rsidRPr="00BC3A03">
        <w:rPr>
          <w:rFonts w:cs="Times New Roman"/>
          <w:spacing w:val="-1"/>
          <w:lang w:val="en-GB"/>
        </w:rPr>
        <w:t>ntellectual</w:t>
      </w:r>
      <w:r w:rsidR="002D3ED5">
        <w:rPr>
          <w:rFonts w:cs="Times New Roman"/>
          <w:spacing w:val="10"/>
          <w:lang w:val="en-GB"/>
        </w:rPr>
        <w:t xml:space="preserve"> </w:t>
      </w:r>
      <w:r w:rsidR="009D3A66" w:rsidRPr="00BC3A03">
        <w:rPr>
          <w:rFonts w:cs="Times New Roman"/>
          <w:spacing w:val="-1"/>
          <w:lang w:val="en-GB"/>
        </w:rPr>
        <w:t>P</w:t>
      </w:r>
      <w:r w:rsidRPr="006C6148">
        <w:rPr>
          <w:rFonts w:cs="Times New Roman"/>
          <w:spacing w:val="-1"/>
          <w:lang w:val="en-GB"/>
        </w:rPr>
        <w:t>roperty</w:t>
      </w:r>
      <w:r w:rsidR="002D3ED5">
        <w:rPr>
          <w:rFonts w:cs="Times New Roman"/>
          <w:spacing w:val="9"/>
          <w:lang w:val="en-GB"/>
        </w:rPr>
        <w:t xml:space="preserve"> </w:t>
      </w:r>
      <w:r w:rsidRPr="006C6148">
        <w:rPr>
          <w:rFonts w:cs="Times New Roman"/>
          <w:lang w:val="en-GB"/>
        </w:rPr>
        <w:t>compatible</w:t>
      </w:r>
      <w:r w:rsidR="002D3ED5">
        <w:rPr>
          <w:rFonts w:cs="Times New Roman"/>
          <w:spacing w:val="5"/>
          <w:lang w:val="en-GB"/>
        </w:rPr>
        <w:t xml:space="preserve"> </w:t>
      </w:r>
      <w:r w:rsidRPr="006C6148">
        <w:rPr>
          <w:rFonts w:cs="Times New Roman"/>
          <w:lang w:val="en-GB"/>
        </w:rPr>
        <w:t>with</w:t>
      </w:r>
      <w:r w:rsidR="002D3ED5">
        <w:rPr>
          <w:rFonts w:cs="Times New Roman"/>
          <w:spacing w:val="8"/>
          <w:lang w:val="en-GB"/>
        </w:rPr>
        <w:t xml:space="preserve"> </w:t>
      </w:r>
      <w:r w:rsidRPr="006011F1">
        <w:rPr>
          <w:rFonts w:cs="Times New Roman"/>
          <w:spacing w:val="-1"/>
          <w:lang w:val="en-GB"/>
        </w:rPr>
        <w:t>the</w:t>
      </w:r>
      <w:r w:rsidR="002D3ED5">
        <w:rPr>
          <w:rFonts w:cs="Times New Roman"/>
          <w:spacing w:val="8"/>
          <w:lang w:val="en-GB"/>
        </w:rPr>
        <w:t xml:space="preserve"> </w:t>
      </w:r>
      <w:r w:rsidRPr="006011F1">
        <w:rPr>
          <w:rFonts w:cs="Times New Roman"/>
          <w:spacing w:val="-1"/>
          <w:lang w:val="en-GB"/>
        </w:rPr>
        <w:t>terms</w:t>
      </w:r>
      <w:r w:rsidR="002D3ED5">
        <w:rPr>
          <w:rFonts w:cs="Times New Roman"/>
          <w:spacing w:val="9"/>
          <w:lang w:val="en-GB"/>
        </w:rPr>
        <w:t xml:space="preserve"> </w:t>
      </w:r>
      <w:r w:rsidRPr="006011F1">
        <w:rPr>
          <w:rFonts w:cs="Times New Roman"/>
          <w:spacing w:val="-1"/>
          <w:lang w:val="en-GB"/>
        </w:rPr>
        <w:t>of</w:t>
      </w:r>
      <w:r w:rsidR="002D3ED5">
        <w:rPr>
          <w:rFonts w:cs="Times New Roman"/>
          <w:spacing w:val="11"/>
          <w:lang w:val="en-GB"/>
        </w:rPr>
        <w:t xml:space="preserve"> </w:t>
      </w:r>
      <w:r w:rsidRPr="006011F1">
        <w:rPr>
          <w:rFonts w:cs="Times New Roman"/>
          <w:lang w:val="en-GB"/>
        </w:rPr>
        <w:t>this</w:t>
      </w:r>
      <w:r w:rsidRPr="006011F1">
        <w:rPr>
          <w:rFonts w:cs="Times New Roman"/>
          <w:spacing w:val="7"/>
          <w:lang w:val="en-GB"/>
        </w:rPr>
        <w:t xml:space="preserve"> </w:t>
      </w:r>
      <w:r w:rsidRPr="00E81AFB">
        <w:rPr>
          <w:rFonts w:cs="Times New Roman"/>
          <w:spacing w:val="-1"/>
          <w:lang w:val="en-GB"/>
        </w:rPr>
        <w:t>Agreement</w:t>
      </w:r>
      <w:r w:rsidR="002D3ED5">
        <w:rPr>
          <w:rFonts w:cs="Times New Roman"/>
          <w:spacing w:val="5"/>
          <w:lang w:val="en-GB"/>
        </w:rPr>
        <w:t xml:space="preserve"> </w:t>
      </w:r>
      <w:r w:rsidRPr="00E81AFB">
        <w:rPr>
          <w:rFonts w:cs="Times New Roman"/>
          <w:spacing w:val="1"/>
          <w:lang w:val="en-GB"/>
        </w:rPr>
        <w:t>and</w:t>
      </w:r>
      <w:r w:rsidR="002D3ED5">
        <w:rPr>
          <w:rFonts w:cs="Times New Roman"/>
          <w:spacing w:val="63"/>
          <w:lang w:val="en-GB"/>
        </w:rPr>
        <w:t xml:space="preserve"> </w:t>
      </w:r>
      <w:r w:rsidRPr="00E81AFB">
        <w:rPr>
          <w:rFonts w:cs="Times New Roman"/>
          <w:lang w:val="en-GB"/>
        </w:rPr>
        <w:t>in</w:t>
      </w:r>
      <w:r w:rsidR="002D3ED5">
        <w:rPr>
          <w:rFonts w:cs="Times New Roman"/>
          <w:spacing w:val="53"/>
          <w:lang w:val="en-GB"/>
        </w:rPr>
        <w:t xml:space="preserve"> </w:t>
      </w:r>
      <w:r w:rsidRPr="0055327D">
        <w:rPr>
          <w:rFonts w:cs="Times New Roman"/>
          <w:spacing w:val="-1"/>
          <w:lang w:val="en-GB"/>
        </w:rPr>
        <w:t>particular</w:t>
      </w:r>
      <w:r w:rsidR="002D3ED5">
        <w:rPr>
          <w:rFonts w:cs="Times New Roman"/>
          <w:spacing w:val="52"/>
          <w:lang w:val="en-GB"/>
        </w:rPr>
        <w:t xml:space="preserve"> </w:t>
      </w:r>
      <w:r w:rsidRPr="0055327D">
        <w:rPr>
          <w:rFonts w:cs="Times New Roman"/>
          <w:spacing w:val="-1"/>
          <w:lang w:val="en-GB"/>
        </w:rPr>
        <w:t>allow</w:t>
      </w:r>
      <w:r w:rsidR="002D3ED5">
        <w:rPr>
          <w:rFonts w:cs="Times New Roman"/>
          <w:spacing w:val="52"/>
          <w:lang w:val="en-GB"/>
        </w:rPr>
        <w:t xml:space="preserve"> </w:t>
      </w:r>
      <w:r w:rsidRPr="0055327D">
        <w:rPr>
          <w:rFonts w:cs="Times New Roman"/>
          <w:spacing w:val="-1"/>
          <w:lang w:val="en-GB"/>
        </w:rPr>
        <w:t>those</w:t>
      </w:r>
      <w:r w:rsidR="002D3ED5">
        <w:rPr>
          <w:rFonts w:cs="Times New Roman"/>
          <w:spacing w:val="53"/>
          <w:lang w:val="en-GB"/>
        </w:rPr>
        <w:t xml:space="preserve"> </w:t>
      </w:r>
      <w:r w:rsidR="006F0E1A" w:rsidRPr="0055327D">
        <w:rPr>
          <w:rFonts w:cs="Times New Roman"/>
          <w:spacing w:val="-1"/>
          <w:lang w:val="en-GB"/>
        </w:rPr>
        <w:t>persons</w:t>
      </w:r>
      <w:r w:rsidR="002D3ED5">
        <w:rPr>
          <w:rFonts w:cs="Times New Roman"/>
          <w:spacing w:val="53"/>
          <w:lang w:val="en-GB"/>
        </w:rPr>
        <w:t xml:space="preserve"> </w:t>
      </w:r>
      <w:r w:rsidRPr="0055327D">
        <w:rPr>
          <w:rFonts w:cs="Times New Roman"/>
          <w:lang w:val="en-GB"/>
        </w:rPr>
        <w:t>to</w:t>
      </w:r>
      <w:r w:rsidR="002D3ED5">
        <w:rPr>
          <w:rFonts w:cs="Times New Roman"/>
          <w:spacing w:val="51"/>
          <w:lang w:val="en-GB"/>
        </w:rPr>
        <w:t xml:space="preserve"> </w:t>
      </w:r>
      <w:r w:rsidRPr="009C5B85">
        <w:rPr>
          <w:rFonts w:cs="Times New Roman"/>
          <w:spacing w:val="-1"/>
          <w:lang w:val="en-GB"/>
        </w:rPr>
        <w:t>publish</w:t>
      </w:r>
      <w:r w:rsidR="002D3ED5">
        <w:rPr>
          <w:rFonts w:cs="Times New Roman"/>
          <w:spacing w:val="54"/>
          <w:lang w:val="en-GB"/>
        </w:rPr>
        <w:t xml:space="preserve"> </w:t>
      </w:r>
      <w:r w:rsidRPr="009C5B85">
        <w:rPr>
          <w:rFonts w:cs="Times New Roman"/>
          <w:spacing w:val="-1"/>
          <w:lang w:val="en-GB"/>
        </w:rPr>
        <w:t>the</w:t>
      </w:r>
      <w:r w:rsidR="002D3ED5">
        <w:rPr>
          <w:rFonts w:cs="Times New Roman"/>
          <w:spacing w:val="51"/>
          <w:lang w:val="en-GB"/>
        </w:rPr>
        <w:t xml:space="preserve"> </w:t>
      </w:r>
      <w:r w:rsidR="00096A92">
        <w:rPr>
          <w:rFonts w:cs="Times New Roman"/>
          <w:spacing w:val="-1"/>
          <w:lang w:val="en-GB"/>
        </w:rPr>
        <w:t>Foreground</w:t>
      </w:r>
      <w:r w:rsidR="002D3ED5">
        <w:rPr>
          <w:rFonts w:cs="Times New Roman"/>
          <w:spacing w:val="49"/>
          <w:lang w:val="en-GB"/>
        </w:rPr>
        <w:t xml:space="preserve"> </w:t>
      </w:r>
      <w:r w:rsidRPr="009C5B85">
        <w:rPr>
          <w:rFonts w:cs="Times New Roman"/>
          <w:spacing w:val="1"/>
          <w:lang w:val="en-GB"/>
        </w:rPr>
        <w:t>in</w:t>
      </w:r>
      <w:r w:rsidR="002D3ED5">
        <w:rPr>
          <w:rFonts w:cs="Times New Roman"/>
          <w:spacing w:val="54"/>
          <w:lang w:val="en-GB"/>
        </w:rPr>
        <w:t xml:space="preserve"> </w:t>
      </w:r>
      <w:r w:rsidRPr="009C5B85">
        <w:rPr>
          <w:rFonts w:cs="Times New Roman"/>
          <w:spacing w:val="-1"/>
          <w:lang w:val="en-GB"/>
        </w:rPr>
        <w:t>appropriate</w:t>
      </w:r>
      <w:r w:rsidR="002D3ED5">
        <w:rPr>
          <w:rFonts w:cs="Times New Roman"/>
          <w:spacing w:val="51"/>
          <w:lang w:val="en-GB"/>
        </w:rPr>
        <w:t xml:space="preserve"> </w:t>
      </w:r>
      <w:r w:rsidRPr="009C5B85">
        <w:rPr>
          <w:rFonts w:cs="Times New Roman"/>
          <w:lang w:val="en-GB"/>
        </w:rPr>
        <w:t>research</w:t>
      </w:r>
      <w:r w:rsidR="002D3ED5">
        <w:rPr>
          <w:rFonts w:cs="Times New Roman"/>
          <w:spacing w:val="67"/>
          <w:w w:val="99"/>
          <w:lang w:val="en-GB"/>
        </w:rPr>
        <w:t xml:space="preserve"> </w:t>
      </w:r>
      <w:r w:rsidRPr="009C5B85">
        <w:rPr>
          <w:rFonts w:cs="Times New Roman"/>
          <w:lang w:val="en-GB"/>
        </w:rPr>
        <w:t>journals.</w:t>
      </w:r>
    </w:p>
    <w:p w14:paraId="3B33E564" w14:textId="2DD56010" w:rsidR="00BF1B67" w:rsidRPr="00F63700" w:rsidRDefault="005854EF">
      <w:pPr>
        <w:pStyle w:val="Plattetekst"/>
        <w:numPr>
          <w:ilvl w:val="2"/>
          <w:numId w:val="33"/>
        </w:numPr>
        <w:tabs>
          <w:tab w:val="left" w:pos="0"/>
        </w:tabs>
        <w:spacing w:after="240" w:line="360" w:lineRule="auto"/>
        <w:ind w:left="851" w:right="3" w:hanging="851"/>
        <w:jc w:val="both"/>
        <w:rPr>
          <w:rFonts w:cs="Times New Roman"/>
          <w:spacing w:val="-1"/>
          <w:lang w:val="en-GB"/>
        </w:rPr>
      </w:pPr>
      <w:r w:rsidRPr="009C5B85">
        <w:rPr>
          <w:rFonts w:cs="Times New Roman"/>
          <w:i/>
          <w:spacing w:val="-1"/>
          <w:lang w:val="en-GB"/>
        </w:rPr>
        <w:t>Record</w:t>
      </w:r>
      <w:r w:rsidR="002D3ED5">
        <w:rPr>
          <w:rFonts w:cs="Times New Roman"/>
          <w:i/>
          <w:spacing w:val="-1"/>
          <w:lang w:val="en-GB"/>
        </w:rPr>
        <w:t xml:space="preserve"> </w:t>
      </w:r>
      <w:r w:rsidRPr="009C5B85">
        <w:rPr>
          <w:rFonts w:cs="Times New Roman"/>
          <w:i/>
          <w:spacing w:val="-1"/>
          <w:lang w:val="en-GB"/>
        </w:rPr>
        <w:t>keeping.</w:t>
      </w:r>
      <w:r w:rsidR="002D3ED5">
        <w:rPr>
          <w:rFonts w:cs="Times New Roman"/>
          <w:i/>
          <w:spacing w:val="-1"/>
          <w:lang w:val="en-GB"/>
        </w:rPr>
        <w:t xml:space="preserve"> </w:t>
      </w:r>
      <w:r w:rsidR="003D76EC" w:rsidRPr="00053FE2">
        <w:rPr>
          <w:rFonts w:cs="Times New Roman"/>
          <w:spacing w:val="-1"/>
          <w:lang w:val="en-GB"/>
        </w:rPr>
        <w:t>Without</w:t>
      </w:r>
      <w:r w:rsidR="002D3ED5" w:rsidRPr="00053FE2">
        <w:rPr>
          <w:rFonts w:cs="Times New Roman"/>
          <w:spacing w:val="-1"/>
          <w:lang w:val="en-GB"/>
        </w:rPr>
        <w:t xml:space="preserve"> </w:t>
      </w:r>
      <w:r w:rsidR="003D76EC" w:rsidRPr="00053FE2">
        <w:rPr>
          <w:rFonts w:cs="Times New Roman"/>
          <w:spacing w:val="-1"/>
          <w:lang w:val="en-GB"/>
        </w:rPr>
        <w:t>prejudice</w:t>
      </w:r>
      <w:r w:rsidR="002D3ED5" w:rsidRPr="00053FE2">
        <w:rPr>
          <w:rFonts w:cs="Times New Roman"/>
          <w:spacing w:val="-1"/>
          <w:lang w:val="en-GB"/>
        </w:rPr>
        <w:t xml:space="preserve"> </w:t>
      </w:r>
      <w:r w:rsidR="003D76EC" w:rsidRPr="00053FE2">
        <w:rPr>
          <w:rFonts w:cs="Times New Roman"/>
          <w:spacing w:val="-1"/>
          <w:lang w:val="en-GB"/>
        </w:rPr>
        <w:t>to</w:t>
      </w:r>
      <w:r w:rsidR="002D3ED5" w:rsidRPr="00053FE2">
        <w:rPr>
          <w:rFonts w:cs="Times New Roman"/>
          <w:spacing w:val="-1"/>
          <w:lang w:val="en-GB"/>
        </w:rPr>
        <w:t xml:space="preserve"> </w:t>
      </w:r>
      <w:r w:rsidR="003D76EC" w:rsidRPr="00053FE2">
        <w:rPr>
          <w:rFonts w:cs="Times New Roman"/>
          <w:spacing w:val="-1"/>
          <w:lang w:val="en-GB"/>
        </w:rPr>
        <w:t>the</w:t>
      </w:r>
      <w:r w:rsidR="002D3ED5" w:rsidRPr="00053FE2">
        <w:rPr>
          <w:rFonts w:cs="Times New Roman"/>
          <w:spacing w:val="-1"/>
          <w:lang w:val="en-GB"/>
        </w:rPr>
        <w:t xml:space="preserve"> </w:t>
      </w:r>
      <w:r w:rsidR="003D76EC" w:rsidRPr="00053FE2">
        <w:rPr>
          <w:rFonts w:cs="Times New Roman"/>
          <w:spacing w:val="-1"/>
          <w:lang w:val="en-GB"/>
        </w:rPr>
        <w:t>generality</w:t>
      </w:r>
      <w:r w:rsidR="002D3ED5" w:rsidRPr="00053FE2">
        <w:rPr>
          <w:rFonts w:cs="Times New Roman"/>
          <w:spacing w:val="-1"/>
          <w:lang w:val="en-GB"/>
        </w:rPr>
        <w:t xml:space="preserve"> </w:t>
      </w:r>
      <w:r w:rsidR="003D76EC" w:rsidRPr="00053FE2">
        <w:rPr>
          <w:rFonts w:cs="Times New Roman"/>
          <w:spacing w:val="-1"/>
          <w:lang w:val="en-GB"/>
        </w:rPr>
        <w:t>of</w:t>
      </w:r>
      <w:r w:rsidR="002D3ED5" w:rsidRPr="00053FE2">
        <w:rPr>
          <w:rFonts w:cs="Times New Roman"/>
          <w:spacing w:val="-1"/>
          <w:lang w:val="en-GB"/>
        </w:rPr>
        <w:t xml:space="preserve"> </w:t>
      </w:r>
      <w:r w:rsidR="003D76EC" w:rsidRPr="00053FE2">
        <w:rPr>
          <w:rFonts w:cs="Times New Roman"/>
          <w:spacing w:val="-1"/>
          <w:lang w:val="en-GB"/>
        </w:rPr>
        <w:t>Section</w:t>
      </w:r>
      <w:r w:rsidR="002D3ED5" w:rsidRPr="00053FE2">
        <w:rPr>
          <w:rFonts w:cs="Times New Roman"/>
          <w:spacing w:val="-1"/>
          <w:lang w:val="en-GB"/>
        </w:rPr>
        <w:t xml:space="preserve"> </w:t>
      </w:r>
      <w:r w:rsidR="00E9434E" w:rsidRPr="00053FE2">
        <w:rPr>
          <w:rFonts w:cs="Times New Roman"/>
          <w:spacing w:val="-1"/>
          <w:lang w:val="en-GB"/>
        </w:rPr>
        <w:fldChar w:fldCharType="begin"/>
      </w:r>
      <w:r w:rsidR="00E9434E" w:rsidRPr="00053FE2">
        <w:rPr>
          <w:rFonts w:cs="Times New Roman"/>
          <w:spacing w:val="-1"/>
          <w:lang w:val="en-GB"/>
        </w:rPr>
        <w:instrText xml:space="preserve"> REF _Ref452994198 \n \h  \* MERGEFORMAT </w:instrText>
      </w:r>
      <w:r w:rsidR="00E9434E" w:rsidRPr="00053FE2">
        <w:rPr>
          <w:rFonts w:cs="Times New Roman"/>
          <w:spacing w:val="-1"/>
          <w:lang w:val="en-GB"/>
        </w:rPr>
      </w:r>
      <w:r w:rsidR="00E9434E" w:rsidRPr="00053FE2">
        <w:rPr>
          <w:rFonts w:cs="Times New Roman"/>
          <w:spacing w:val="-1"/>
          <w:lang w:val="en-GB"/>
        </w:rPr>
        <w:fldChar w:fldCharType="separate"/>
      </w:r>
      <w:r w:rsidR="00B4000E">
        <w:rPr>
          <w:rFonts w:cs="Times New Roman"/>
          <w:spacing w:val="-1"/>
          <w:lang w:val="en-GB"/>
        </w:rPr>
        <w:t>4</w:t>
      </w:r>
      <w:r w:rsidR="00E9434E" w:rsidRPr="00053FE2">
        <w:rPr>
          <w:rFonts w:cs="Times New Roman"/>
          <w:spacing w:val="-1"/>
          <w:lang w:val="en-GB"/>
        </w:rPr>
        <w:fldChar w:fldCharType="end"/>
      </w:r>
      <w:r w:rsidR="003D76EC" w:rsidRPr="00053FE2">
        <w:rPr>
          <w:rFonts w:cs="Times New Roman"/>
          <w:spacing w:val="-1"/>
          <w:lang w:val="en-GB"/>
        </w:rPr>
        <w:t>,</w:t>
      </w:r>
      <w:r w:rsidR="002D3ED5" w:rsidRPr="00053FE2">
        <w:rPr>
          <w:rFonts w:cs="Times New Roman"/>
          <w:spacing w:val="-1"/>
          <w:lang w:val="en-GB"/>
        </w:rPr>
        <w:t xml:space="preserve"> </w:t>
      </w:r>
      <w:r w:rsidR="003D76EC" w:rsidRPr="00053FE2">
        <w:rPr>
          <w:rFonts w:cs="Times New Roman"/>
          <w:spacing w:val="-1"/>
          <w:lang w:val="en-GB"/>
        </w:rPr>
        <w:t>t</w:t>
      </w:r>
      <w:r w:rsidR="001A7AEA" w:rsidRPr="00053FE2">
        <w:rPr>
          <w:rFonts w:cs="Times New Roman"/>
          <w:spacing w:val="-1"/>
          <w:lang w:val="en-GB"/>
        </w:rPr>
        <w:t>h</w:t>
      </w:r>
      <w:r w:rsidR="00D1041A" w:rsidRPr="00053FE2">
        <w:rPr>
          <w:rFonts w:cs="Times New Roman"/>
          <w:spacing w:val="-1"/>
          <w:lang w:val="en-GB"/>
        </w:rPr>
        <w:t>e</w:t>
      </w:r>
      <w:r w:rsidR="002D3ED5" w:rsidRPr="00053FE2">
        <w:rPr>
          <w:rFonts w:cs="Times New Roman"/>
          <w:spacing w:val="-1"/>
          <w:lang w:val="en-GB"/>
        </w:rPr>
        <w:t xml:space="preserve"> </w:t>
      </w:r>
      <w:r w:rsidR="00B32E86">
        <w:rPr>
          <w:rFonts w:cs="Times New Roman"/>
          <w:spacing w:val="-1"/>
          <w:lang w:val="en-GB"/>
        </w:rPr>
        <w:t>Parties</w:t>
      </w:r>
      <w:r w:rsidR="00B32E86" w:rsidRPr="00053FE2">
        <w:rPr>
          <w:rFonts w:cs="Times New Roman"/>
          <w:spacing w:val="-1"/>
          <w:lang w:val="en-GB"/>
        </w:rPr>
        <w:t xml:space="preserve"> </w:t>
      </w:r>
      <w:r w:rsidR="00D1041A" w:rsidRPr="00053FE2">
        <w:rPr>
          <w:rFonts w:cs="Times New Roman"/>
          <w:spacing w:val="-1"/>
          <w:lang w:val="en-GB"/>
        </w:rPr>
        <w:t>shall</w:t>
      </w:r>
      <w:r w:rsidR="002D3ED5" w:rsidRPr="00053FE2">
        <w:rPr>
          <w:rFonts w:cs="Times New Roman"/>
          <w:spacing w:val="-1"/>
          <w:lang w:val="en-GB"/>
        </w:rPr>
        <w:t xml:space="preserve"> </w:t>
      </w:r>
      <w:r w:rsidR="003D76EC" w:rsidRPr="00053FE2">
        <w:rPr>
          <w:rFonts w:cs="Times New Roman"/>
          <w:spacing w:val="-1"/>
          <w:lang w:val="en-GB"/>
        </w:rPr>
        <w:t>keep</w:t>
      </w:r>
      <w:r w:rsidR="002D3ED5" w:rsidRPr="00053FE2">
        <w:rPr>
          <w:rFonts w:cs="Times New Roman"/>
          <w:spacing w:val="-1"/>
          <w:lang w:val="en-GB"/>
        </w:rPr>
        <w:t xml:space="preserve"> </w:t>
      </w:r>
      <w:r w:rsidRPr="00053FE2">
        <w:rPr>
          <w:rFonts w:cs="Times New Roman"/>
          <w:spacing w:val="-1"/>
          <w:lang w:val="en-GB"/>
        </w:rPr>
        <w:t>and</w:t>
      </w:r>
      <w:r w:rsidR="002D3ED5" w:rsidRPr="00053FE2">
        <w:rPr>
          <w:rFonts w:cs="Times New Roman"/>
          <w:spacing w:val="-1"/>
          <w:lang w:val="en-GB"/>
        </w:rPr>
        <w:t xml:space="preserve"> </w:t>
      </w:r>
      <w:r w:rsidRPr="00053FE2">
        <w:rPr>
          <w:rFonts w:cs="Times New Roman"/>
          <w:spacing w:val="-1"/>
          <w:lang w:val="en-GB"/>
        </w:rPr>
        <w:t>shall</w:t>
      </w:r>
      <w:r w:rsidR="002D3ED5" w:rsidRPr="00053FE2">
        <w:rPr>
          <w:rFonts w:cs="Times New Roman"/>
          <w:spacing w:val="-1"/>
          <w:lang w:val="en-GB"/>
        </w:rPr>
        <w:t xml:space="preserve"> </w:t>
      </w:r>
      <w:r w:rsidR="00D1041A" w:rsidRPr="00053FE2">
        <w:rPr>
          <w:rFonts w:cs="Times New Roman"/>
          <w:spacing w:val="-1"/>
          <w:lang w:val="en-GB"/>
        </w:rPr>
        <w:t>cause</w:t>
      </w:r>
      <w:r w:rsidR="00B32E86">
        <w:rPr>
          <w:rFonts w:cs="Times New Roman"/>
          <w:spacing w:val="-1"/>
          <w:lang w:val="en-GB"/>
        </w:rPr>
        <w:t>, where applicab</w:t>
      </w:r>
      <w:r w:rsidR="0042375C">
        <w:rPr>
          <w:rFonts w:cs="Times New Roman"/>
          <w:spacing w:val="-1"/>
          <w:lang w:val="en-GB"/>
        </w:rPr>
        <w:t>l</w:t>
      </w:r>
      <w:r w:rsidR="00B32E86">
        <w:rPr>
          <w:rFonts w:cs="Times New Roman"/>
          <w:spacing w:val="-1"/>
          <w:lang w:val="en-GB"/>
        </w:rPr>
        <w:t xml:space="preserve">e, </w:t>
      </w:r>
      <w:r w:rsidR="003D76EC" w:rsidRPr="00053FE2">
        <w:rPr>
          <w:rFonts w:cs="Times New Roman"/>
          <w:spacing w:val="-1"/>
          <w:lang w:val="en-GB"/>
        </w:rPr>
        <w:t>any</w:t>
      </w:r>
      <w:r w:rsidR="002D3ED5" w:rsidRPr="00053FE2">
        <w:rPr>
          <w:rFonts w:cs="Times New Roman"/>
          <w:spacing w:val="-1"/>
          <w:lang w:val="en-GB"/>
        </w:rPr>
        <w:t xml:space="preserve"> </w:t>
      </w:r>
      <w:r w:rsidR="003D76EC" w:rsidRPr="00053FE2">
        <w:rPr>
          <w:rFonts w:cs="Times New Roman"/>
          <w:spacing w:val="-1"/>
          <w:lang w:val="en-GB"/>
        </w:rPr>
        <w:t>member</w:t>
      </w:r>
      <w:r w:rsidR="002D3ED5" w:rsidRPr="00053FE2">
        <w:rPr>
          <w:rFonts w:cs="Times New Roman"/>
          <w:spacing w:val="-1"/>
          <w:lang w:val="en-GB"/>
        </w:rPr>
        <w:t xml:space="preserve"> </w:t>
      </w:r>
      <w:r w:rsidR="003D76EC" w:rsidRPr="00053FE2">
        <w:rPr>
          <w:rFonts w:cs="Times New Roman"/>
          <w:spacing w:val="-1"/>
          <w:lang w:val="en-GB"/>
        </w:rPr>
        <w:t>of</w:t>
      </w:r>
      <w:r w:rsidR="002D3ED5" w:rsidRPr="00053FE2">
        <w:rPr>
          <w:rFonts w:cs="Times New Roman"/>
          <w:spacing w:val="-1"/>
          <w:lang w:val="en-GB"/>
        </w:rPr>
        <w:t xml:space="preserve"> </w:t>
      </w:r>
      <w:r w:rsidR="003D76EC" w:rsidRPr="00053FE2">
        <w:rPr>
          <w:rFonts w:cs="Times New Roman"/>
          <w:spacing w:val="-1"/>
          <w:lang w:val="en-GB"/>
        </w:rPr>
        <w:t>the</w:t>
      </w:r>
      <w:r w:rsidR="002D3ED5" w:rsidRPr="00053FE2">
        <w:rPr>
          <w:rFonts w:cs="Times New Roman"/>
          <w:spacing w:val="-1"/>
          <w:lang w:val="en-GB"/>
        </w:rPr>
        <w:t xml:space="preserve"> </w:t>
      </w:r>
      <w:r w:rsidR="00096A92" w:rsidRPr="00053FE2">
        <w:rPr>
          <w:rFonts w:cs="Times New Roman"/>
          <w:spacing w:val="-1"/>
          <w:lang w:val="en-GB"/>
        </w:rPr>
        <w:t>Study Team</w:t>
      </w:r>
      <w:r w:rsidR="002D3ED5" w:rsidRPr="00053FE2">
        <w:rPr>
          <w:rFonts w:cs="Times New Roman"/>
          <w:spacing w:val="-1"/>
          <w:lang w:val="en-GB"/>
        </w:rPr>
        <w:t xml:space="preserve"> </w:t>
      </w:r>
      <w:r w:rsidR="00D1041A" w:rsidRPr="00053FE2">
        <w:rPr>
          <w:rFonts w:cs="Times New Roman"/>
          <w:spacing w:val="-1"/>
          <w:lang w:val="en-GB"/>
        </w:rPr>
        <w:t>to</w:t>
      </w:r>
      <w:r w:rsidR="002D3ED5" w:rsidRPr="00053FE2">
        <w:rPr>
          <w:rFonts w:cs="Times New Roman"/>
          <w:spacing w:val="-1"/>
          <w:lang w:val="en-GB"/>
        </w:rPr>
        <w:t xml:space="preserve"> </w:t>
      </w:r>
      <w:r w:rsidRPr="00053FE2">
        <w:rPr>
          <w:rFonts w:cs="Times New Roman"/>
          <w:spacing w:val="-1"/>
          <w:lang w:val="en-GB"/>
        </w:rPr>
        <w:t>keep</w:t>
      </w:r>
      <w:r w:rsidR="002D3ED5" w:rsidRPr="00053FE2">
        <w:rPr>
          <w:rFonts w:cs="Times New Roman"/>
          <w:spacing w:val="-1"/>
          <w:lang w:val="en-GB"/>
        </w:rPr>
        <w:t xml:space="preserve"> </w:t>
      </w:r>
      <w:r w:rsidR="00D1041A" w:rsidRPr="00053FE2">
        <w:rPr>
          <w:rFonts w:cs="Times New Roman"/>
          <w:spacing w:val="-1"/>
          <w:lang w:val="en-GB"/>
        </w:rPr>
        <w:t>full,</w:t>
      </w:r>
      <w:r w:rsidR="002D3ED5" w:rsidRPr="00053FE2">
        <w:rPr>
          <w:rFonts w:cs="Times New Roman"/>
          <w:spacing w:val="-1"/>
          <w:lang w:val="en-GB"/>
        </w:rPr>
        <w:t xml:space="preserve"> </w:t>
      </w:r>
      <w:r w:rsidR="00D1041A" w:rsidRPr="00053FE2">
        <w:rPr>
          <w:rFonts w:cs="Times New Roman"/>
          <w:spacing w:val="-1"/>
          <w:lang w:val="en-GB"/>
        </w:rPr>
        <w:t>detailed</w:t>
      </w:r>
      <w:r w:rsidR="002D3ED5" w:rsidRPr="00053FE2">
        <w:rPr>
          <w:rFonts w:cs="Times New Roman"/>
          <w:spacing w:val="-1"/>
          <w:lang w:val="en-GB"/>
        </w:rPr>
        <w:t xml:space="preserve"> </w:t>
      </w:r>
      <w:r w:rsidR="00D1041A" w:rsidRPr="00053FE2">
        <w:rPr>
          <w:rFonts w:cs="Times New Roman"/>
          <w:spacing w:val="-1"/>
          <w:lang w:val="en-GB"/>
        </w:rPr>
        <w:t>and</w:t>
      </w:r>
      <w:r w:rsidR="002D3ED5" w:rsidRPr="00053FE2">
        <w:rPr>
          <w:rFonts w:cs="Times New Roman"/>
          <w:spacing w:val="-1"/>
          <w:lang w:val="en-GB"/>
        </w:rPr>
        <w:t xml:space="preserve"> </w:t>
      </w:r>
      <w:r w:rsidR="00D1041A" w:rsidRPr="00053FE2">
        <w:rPr>
          <w:rFonts w:cs="Times New Roman"/>
          <w:spacing w:val="-1"/>
          <w:lang w:val="en-GB"/>
        </w:rPr>
        <w:t>accurate</w:t>
      </w:r>
      <w:r w:rsidR="002D3ED5" w:rsidRPr="00053FE2">
        <w:rPr>
          <w:rFonts w:cs="Times New Roman"/>
          <w:spacing w:val="-1"/>
          <w:lang w:val="en-GB"/>
        </w:rPr>
        <w:t xml:space="preserve"> </w:t>
      </w:r>
      <w:r w:rsidR="00CE21AF" w:rsidRPr="00053FE2">
        <w:rPr>
          <w:rFonts w:cs="Times New Roman"/>
          <w:spacing w:val="-1"/>
          <w:lang w:val="en-GB"/>
        </w:rPr>
        <w:t>(electronic)</w:t>
      </w:r>
      <w:r w:rsidR="002D3ED5" w:rsidRPr="00053FE2">
        <w:rPr>
          <w:rFonts w:cs="Times New Roman"/>
          <w:spacing w:val="-1"/>
          <w:lang w:val="en-GB"/>
        </w:rPr>
        <w:t xml:space="preserve"> </w:t>
      </w:r>
      <w:r w:rsidR="00D1041A" w:rsidRPr="00053FE2">
        <w:rPr>
          <w:rFonts w:cs="Times New Roman"/>
          <w:spacing w:val="-1"/>
          <w:lang w:val="en-GB"/>
        </w:rPr>
        <w:t>records</w:t>
      </w:r>
      <w:r w:rsidR="002D3ED5" w:rsidRPr="00053FE2">
        <w:rPr>
          <w:rFonts w:cs="Times New Roman"/>
          <w:spacing w:val="-1"/>
          <w:lang w:val="en-GB"/>
        </w:rPr>
        <w:t xml:space="preserve"> </w:t>
      </w:r>
      <w:r w:rsidR="00D1041A" w:rsidRPr="00053FE2">
        <w:rPr>
          <w:rFonts w:cs="Times New Roman"/>
          <w:spacing w:val="-1"/>
          <w:lang w:val="en-GB"/>
        </w:rPr>
        <w:t>of</w:t>
      </w:r>
      <w:r w:rsidR="002D3ED5" w:rsidRPr="00053FE2">
        <w:rPr>
          <w:rFonts w:cs="Times New Roman"/>
          <w:spacing w:val="-1"/>
          <w:lang w:val="en-GB"/>
        </w:rPr>
        <w:t xml:space="preserve"> </w:t>
      </w:r>
      <w:r w:rsidR="00D1041A" w:rsidRPr="00053FE2">
        <w:rPr>
          <w:rFonts w:cs="Times New Roman"/>
          <w:spacing w:val="-1"/>
          <w:lang w:val="en-GB"/>
        </w:rPr>
        <w:t>all</w:t>
      </w:r>
      <w:r w:rsidR="002D3ED5" w:rsidRPr="00053FE2">
        <w:rPr>
          <w:rFonts w:cs="Times New Roman"/>
          <w:spacing w:val="-1"/>
          <w:lang w:val="en-GB"/>
        </w:rPr>
        <w:t xml:space="preserve"> </w:t>
      </w:r>
      <w:r w:rsidR="00D1041A" w:rsidRPr="00053FE2">
        <w:rPr>
          <w:rFonts w:cs="Times New Roman"/>
          <w:spacing w:val="-1"/>
          <w:lang w:val="en-GB"/>
        </w:rPr>
        <w:t>activities</w:t>
      </w:r>
      <w:r w:rsidR="002D3ED5" w:rsidRPr="00053FE2">
        <w:rPr>
          <w:rFonts w:cs="Times New Roman"/>
          <w:spacing w:val="-1"/>
          <w:lang w:val="en-GB"/>
        </w:rPr>
        <w:t xml:space="preserve"> </w:t>
      </w:r>
      <w:r w:rsidRPr="00053FE2">
        <w:rPr>
          <w:rFonts w:cs="Times New Roman"/>
          <w:spacing w:val="-1"/>
          <w:lang w:val="en-GB"/>
        </w:rPr>
        <w:t>performed</w:t>
      </w:r>
      <w:r w:rsidR="002D3ED5" w:rsidRPr="00053FE2">
        <w:rPr>
          <w:rFonts w:cs="Times New Roman"/>
          <w:spacing w:val="-1"/>
          <w:lang w:val="en-GB"/>
        </w:rPr>
        <w:t xml:space="preserve"> </w:t>
      </w:r>
      <w:r w:rsidR="00D1041A" w:rsidRPr="00053FE2">
        <w:rPr>
          <w:rFonts w:cs="Times New Roman"/>
          <w:spacing w:val="-1"/>
          <w:lang w:val="en-GB"/>
        </w:rPr>
        <w:t>and</w:t>
      </w:r>
      <w:r w:rsidR="002D3ED5" w:rsidRPr="00053FE2">
        <w:rPr>
          <w:rFonts w:cs="Times New Roman"/>
          <w:spacing w:val="-1"/>
          <w:lang w:val="en-GB"/>
        </w:rPr>
        <w:t xml:space="preserve"> </w:t>
      </w:r>
      <w:r w:rsidR="00096A92" w:rsidRPr="00053FE2">
        <w:rPr>
          <w:rFonts w:cs="Times New Roman"/>
          <w:spacing w:val="-1"/>
          <w:lang w:val="en-GB"/>
        </w:rPr>
        <w:t>Foreground</w:t>
      </w:r>
      <w:r w:rsidR="002D3ED5" w:rsidRPr="00053FE2">
        <w:rPr>
          <w:rFonts w:cs="Times New Roman"/>
          <w:spacing w:val="-1"/>
          <w:lang w:val="en-GB"/>
        </w:rPr>
        <w:t xml:space="preserve"> </w:t>
      </w:r>
      <w:r w:rsidRPr="00053FE2">
        <w:rPr>
          <w:rFonts w:cs="Times New Roman"/>
          <w:spacing w:val="-1"/>
          <w:lang w:val="en-GB"/>
        </w:rPr>
        <w:t>obtained</w:t>
      </w:r>
      <w:r w:rsidR="002D3ED5" w:rsidRPr="00053FE2">
        <w:rPr>
          <w:rFonts w:cs="Times New Roman"/>
          <w:spacing w:val="-1"/>
          <w:lang w:val="en-GB"/>
        </w:rPr>
        <w:t xml:space="preserve"> </w:t>
      </w:r>
      <w:r w:rsidRPr="00053FE2">
        <w:rPr>
          <w:rFonts w:cs="Times New Roman"/>
          <w:spacing w:val="-1"/>
          <w:lang w:val="en-GB"/>
        </w:rPr>
        <w:t>in</w:t>
      </w:r>
      <w:r w:rsidR="002D3ED5" w:rsidRPr="00053FE2">
        <w:rPr>
          <w:rFonts w:cs="Times New Roman"/>
          <w:spacing w:val="-1"/>
          <w:lang w:val="en-GB"/>
        </w:rPr>
        <w:t xml:space="preserve"> </w:t>
      </w:r>
      <w:r w:rsidRPr="00053FE2">
        <w:rPr>
          <w:rFonts w:cs="Times New Roman"/>
          <w:spacing w:val="-1"/>
          <w:lang w:val="en-GB"/>
        </w:rPr>
        <w:t>connection</w:t>
      </w:r>
      <w:r w:rsidR="002D3ED5" w:rsidRPr="00053FE2">
        <w:rPr>
          <w:rFonts w:cs="Times New Roman"/>
          <w:spacing w:val="-1"/>
          <w:lang w:val="en-GB"/>
        </w:rPr>
        <w:t xml:space="preserve"> </w:t>
      </w:r>
      <w:r w:rsidRPr="00053FE2">
        <w:rPr>
          <w:rFonts w:cs="Times New Roman"/>
          <w:spacing w:val="-1"/>
          <w:lang w:val="en-GB"/>
        </w:rPr>
        <w:t>with</w:t>
      </w:r>
      <w:r w:rsidR="002D3ED5" w:rsidRPr="00053FE2">
        <w:rPr>
          <w:rFonts w:cs="Times New Roman"/>
          <w:spacing w:val="-1"/>
          <w:lang w:val="en-GB"/>
        </w:rPr>
        <w:t xml:space="preserve"> </w:t>
      </w:r>
      <w:r w:rsidRPr="00053FE2">
        <w:rPr>
          <w:rFonts w:cs="Times New Roman"/>
          <w:spacing w:val="-1"/>
          <w:lang w:val="en-GB"/>
        </w:rPr>
        <w:t>the</w:t>
      </w:r>
      <w:r w:rsidR="002D3ED5" w:rsidRPr="00053FE2">
        <w:rPr>
          <w:rFonts w:cs="Times New Roman"/>
          <w:spacing w:val="-1"/>
          <w:lang w:val="en-GB"/>
        </w:rPr>
        <w:t xml:space="preserve"> </w:t>
      </w:r>
      <w:r w:rsidR="009867CA" w:rsidRPr="00053FE2">
        <w:rPr>
          <w:rFonts w:cs="Times New Roman"/>
          <w:spacing w:val="-1"/>
          <w:lang w:val="en-GB"/>
        </w:rPr>
        <w:t>Clinical Study</w:t>
      </w:r>
      <w:r w:rsidR="002D3ED5" w:rsidRPr="00053FE2">
        <w:rPr>
          <w:rFonts w:cs="Times New Roman"/>
          <w:spacing w:val="-1"/>
          <w:lang w:val="en-GB"/>
        </w:rPr>
        <w:t xml:space="preserve"> </w:t>
      </w:r>
      <w:r w:rsidR="00783324" w:rsidRPr="00053FE2">
        <w:rPr>
          <w:rFonts w:cs="Times New Roman"/>
          <w:spacing w:val="-1"/>
          <w:lang w:val="en-GB"/>
        </w:rPr>
        <w:t>as well as</w:t>
      </w:r>
      <w:r w:rsidR="003D76EC" w:rsidRPr="00053FE2">
        <w:rPr>
          <w:rFonts w:cs="Times New Roman"/>
          <w:spacing w:val="-1"/>
          <w:lang w:val="en-GB"/>
        </w:rPr>
        <w:t>,</w:t>
      </w:r>
      <w:r w:rsidR="002D3ED5" w:rsidRPr="00053FE2">
        <w:rPr>
          <w:rFonts w:cs="Times New Roman"/>
          <w:spacing w:val="-1"/>
          <w:lang w:val="en-GB"/>
        </w:rPr>
        <w:t xml:space="preserve"> </w:t>
      </w:r>
      <w:r w:rsidR="003D76EC" w:rsidRPr="00053FE2">
        <w:rPr>
          <w:rFonts w:cs="Times New Roman"/>
          <w:spacing w:val="-1"/>
          <w:lang w:val="en-GB"/>
        </w:rPr>
        <w:t>where</w:t>
      </w:r>
      <w:r w:rsidR="002D3ED5" w:rsidRPr="00053FE2">
        <w:rPr>
          <w:rFonts w:cs="Times New Roman"/>
          <w:spacing w:val="-1"/>
          <w:lang w:val="en-GB"/>
        </w:rPr>
        <w:t xml:space="preserve"> </w:t>
      </w:r>
      <w:r w:rsidR="003D76EC" w:rsidRPr="00053FE2">
        <w:rPr>
          <w:rFonts w:cs="Times New Roman"/>
          <w:spacing w:val="-1"/>
          <w:lang w:val="en-GB"/>
        </w:rPr>
        <w:t>relevant,</w:t>
      </w:r>
      <w:r w:rsidR="002D3ED5" w:rsidRPr="00053FE2">
        <w:rPr>
          <w:rFonts w:cs="Times New Roman"/>
          <w:spacing w:val="-1"/>
          <w:lang w:val="en-GB"/>
        </w:rPr>
        <w:t xml:space="preserve"> </w:t>
      </w:r>
      <w:r w:rsidR="00D1041A" w:rsidRPr="00053FE2">
        <w:rPr>
          <w:rFonts w:cs="Times New Roman"/>
          <w:spacing w:val="-1"/>
          <w:lang w:val="en-GB"/>
        </w:rPr>
        <w:t>keep</w:t>
      </w:r>
      <w:r w:rsidR="002D3ED5" w:rsidRPr="00053FE2">
        <w:rPr>
          <w:rFonts w:cs="Times New Roman"/>
          <w:spacing w:val="-1"/>
          <w:lang w:val="en-GB"/>
        </w:rPr>
        <w:t xml:space="preserve"> </w:t>
      </w:r>
      <w:r w:rsidR="00C2534E" w:rsidRPr="00053FE2">
        <w:rPr>
          <w:rFonts w:cs="Times New Roman"/>
          <w:spacing w:val="-1"/>
          <w:lang w:val="en-GB"/>
        </w:rPr>
        <w:t>laboratory</w:t>
      </w:r>
      <w:r w:rsidR="002D3ED5" w:rsidRPr="00053FE2">
        <w:rPr>
          <w:rFonts w:cs="Times New Roman"/>
          <w:spacing w:val="-1"/>
          <w:lang w:val="en-GB"/>
        </w:rPr>
        <w:t xml:space="preserve"> </w:t>
      </w:r>
      <w:r w:rsidR="00D1041A" w:rsidRPr="00053FE2">
        <w:rPr>
          <w:rFonts w:cs="Times New Roman"/>
          <w:spacing w:val="-1"/>
          <w:lang w:val="en-GB"/>
        </w:rPr>
        <w:t>notebooks</w:t>
      </w:r>
      <w:r w:rsidR="002D3ED5" w:rsidRPr="00053FE2">
        <w:rPr>
          <w:rFonts w:cs="Times New Roman"/>
          <w:spacing w:val="-1"/>
          <w:lang w:val="en-GB"/>
        </w:rPr>
        <w:t xml:space="preserve"> </w:t>
      </w:r>
      <w:r w:rsidR="00D1041A" w:rsidRPr="00053FE2">
        <w:rPr>
          <w:rFonts w:cs="Times New Roman"/>
          <w:spacing w:val="-1"/>
          <w:lang w:val="en-GB"/>
        </w:rPr>
        <w:t>recording</w:t>
      </w:r>
      <w:r w:rsidR="002D3ED5" w:rsidRPr="00053FE2">
        <w:rPr>
          <w:rFonts w:cs="Times New Roman"/>
          <w:spacing w:val="-1"/>
          <w:lang w:val="en-GB"/>
        </w:rPr>
        <w:t xml:space="preserve"> </w:t>
      </w:r>
      <w:r w:rsidR="00D1041A" w:rsidRPr="00053FE2">
        <w:rPr>
          <w:rFonts w:cs="Times New Roman"/>
          <w:spacing w:val="-1"/>
          <w:lang w:val="en-GB"/>
        </w:rPr>
        <w:t>all</w:t>
      </w:r>
      <w:r w:rsidR="002D3ED5" w:rsidRPr="00053FE2">
        <w:rPr>
          <w:rFonts w:cs="Times New Roman"/>
          <w:spacing w:val="-1"/>
          <w:lang w:val="en-GB"/>
        </w:rPr>
        <w:t xml:space="preserve"> </w:t>
      </w:r>
      <w:r w:rsidR="00D1041A" w:rsidRPr="00053FE2">
        <w:rPr>
          <w:rFonts w:cs="Times New Roman"/>
          <w:spacing w:val="-1"/>
          <w:lang w:val="en-GB"/>
        </w:rPr>
        <w:t>research,</w:t>
      </w:r>
      <w:r w:rsidR="002D3ED5" w:rsidRPr="00053FE2">
        <w:rPr>
          <w:rFonts w:cs="Times New Roman"/>
          <w:spacing w:val="-1"/>
          <w:lang w:val="en-GB"/>
        </w:rPr>
        <w:t xml:space="preserve"> </w:t>
      </w:r>
      <w:r w:rsidR="00D1041A" w:rsidRPr="00053FE2">
        <w:rPr>
          <w:rFonts w:cs="Times New Roman"/>
          <w:spacing w:val="-1"/>
          <w:lang w:val="en-GB"/>
        </w:rPr>
        <w:t>development</w:t>
      </w:r>
      <w:r w:rsidR="002D3ED5" w:rsidRPr="00053FE2">
        <w:rPr>
          <w:rFonts w:cs="Times New Roman"/>
          <w:spacing w:val="-1"/>
          <w:lang w:val="en-GB"/>
        </w:rPr>
        <w:t xml:space="preserve"> </w:t>
      </w:r>
      <w:r w:rsidR="00D1041A" w:rsidRPr="00053FE2">
        <w:rPr>
          <w:rFonts w:cs="Times New Roman"/>
          <w:spacing w:val="-1"/>
          <w:lang w:val="en-GB"/>
        </w:rPr>
        <w:t>and</w:t>
      </w:r>
      <w:r w:rsidR="002D3ED5" w:rsidRPr="00053FE2">
        <w:rPr>
          <w:rFonts w:cs="Times New Roman"/>
          <w:spacing w:val="-1"/>
          <w:lang w:val="en-GB"/>
        </w:rPr>
        <w:t xml:space="preserve"> </w:t>
      </w:r>
      <w:r w:rsidR="00D1041A" w:rsidRPr="00053FE2">
        <w:rPr>
          <w:rFonts w:cs="Times New Roman"/>
          <w:spacing w:val="-1"/>
          <w:lang w:val="en-GB"/>
        </w:rPr>
        <w:t>other</w:t>
      </w:r>
      <w:r w:rsidR="002D3ED5" w:rsidRPr="00053FE2">
        <w:rPr>
          <w:rFonts w:cs="Times New Roman"/>
          <w:spacing w:val="-1"/>
          <w:lang w:val="en-GB"/>
        </w:rPr>
        <w:t xml:space="preserve"> </w:t>
      </w:r>
      <w:r w:rsidR="00D1041A" w:rsidRPr="00053FE2">
        <w:rPr>
          <w:rFonts w:cs="Times New Roman"/>
          <w:spacing w:val="-1"/>
          <w:lang w:val="en-GB"/>
        </w:rPr>
        <w:t>work</w:t>
      </w:r>
      <w:r w:rsidR="002D3ED5" w:rsidRPr="00053FE2">
        <w:rPr>
          <w:rFonts w:cs="Times New Roman"/>
          <w:spacing w:val="-1"/>
          <w:lang w:val="en-GB"/>
        </w:rPr>
        <w:t xml:space="preserve"> </w:t>
      </w:r>
      <w:r w:rsidR="00D1041A" w:rsidRPr="00053FE2">
        <w:rPr>
          <w:rFonts w:cs="Times New Roman"/>
          <w:spacing w:val="-1"/>
          <w:lang w:val="en-GB"/>
        </w:rPr>
        <w:t>carried</w:t>
      </w:r>
      <w:r w:rsidR="002D3ED5" w:rsidRPr="00053FE2">
        <w:rPr>
          <w:rFonts w:cs="Times New Roman"/>
          <w:spacing w:val="-1"/>
          <w:lang w:val="en-GB"/>
        </w:rPr>
        <w:t xml:space="preserve"> </w:t>
      </w:r>
      <w:r w:rsidR="00D1041A" w:rsidRPr="00053FE2">
        <w:rPr>
          <w:rFonts w:cs="Times New Roman"/>
          <w:spacing w:val="-1"/>
          <w:lang w:val="en-GB"/>
        </w:rPr>
        <w:t>out</w:t>
      </w:r>
      <w:r w:rsidR="002D3ED5" w:rsidRPr="00053FE2">
        <w:rPr>
          <w:rFonts w:cs="Times New Roman"/>
          <w:spacing w:val="-1"/>
          <w:lang w:val="en-GB"/>
        </w:rPr>
        <w:t xml:space="preserve"> </w:t>
      </w:r>
      <w:r w:rsidR="00D1041A" w:rsidRPr="00053FE2">
        <w:rPr>
          <w:rFonts w:cs="Times New Roman"/>
          <w:spacing w:val="-1"/>
          <w:lang w:val="en-GB"/>
        </w:rPr>
        <w:t>in</w:t>
      </w:r>
      <w:r w:rsidR="002D3ED5" w:rsidRPr="00053FE2">
        <w:rPr>
          <w:rFonts w:cs="Times New Roman"/>
          <w:spacing w:val="-1"/>
          <w:lang w:val="en-GB"/>
        </w:rPr>
        <w:t xml:space="preserve"> </w:t>
      </w:r>
      <w:r w:rsidR="00D1041A" w:rsidRPr="00053FE2">
        <w:rPr>
          <w:rFonts w:cs="Times New Roman"/>
          <w:spacing w:val="-1"/>
          <w:lang w:val="en-GB"/>
        </w:rPr>
        <w:t>respect</w:t>
      </w:r>
      <w:r w:rsidR="002D3ED5" w:rsidRPr="00053FE2">
        <w:rPr>
          <w:rFonts w:cs="Times New Roman"/>
          <w:spacing w:val="-1"/>
          <w:lang w:val="en-GB"/>
        </w:rPr>
        <w:t xml:space="preserve"> </w:t>
      </w:r>
      <w:r w:rsidR="00D1041A" w:rsidRPr="00053FE2">
        <w:rPr>
          <w:rFonts w:cs="Times New Roman"/>
          <w:spacing w:val="-1"/>
          <w:lang w:val="en-GB"/>
        </w:rPr>
        <w:t>of</w:t>
      </w:r>
      <w:r w:rsidR="002D3ED5" w:rsidRPr="00053FE2">
        <w:rPr>
          <w:rFonts w:cs="Times New Roman"/>
          <w:spacing w:val="-1"/>
          <w:lang w:val="en-GB"/>
        </w:rPr>
        <w:t xml:space="preserve"> </w:t>
      </w:r>
      <w:r w:rsidR="00D1041A" w:rsidRPr="00053FE2">
        <w:rPr>
          <w:rFonts w:cs="Times New Roman"/>
          <w:spacing w:val="-1"/>
          <w:lang w:val="en-GB"/>
        </w:rPr>
        <w:t>the</w:t>
      </w:r>
      <w:r w:rsidR="002D3ED5" w:rsidRPr="00053FE2">
        <w:rPr>
          <w:rFonts w:cs="Times New Roman"/>
          <w:spacing w:val="-1"/>
          <w:lang w:val="en-GB"/>
        </w:rPr>
        <w:t xml:space="preserve"> </w:t>
      </w:r>
      <w:r w:rsidR="009867CA" w:rsidRPr="00053FE2">
        <w:rPr>
          <w:rFonts w:cs="Times New Roman"/>
          <w:spacing w:val="-1"/>
          <w:lang w:val="en-GB"/>
        </w:rPr>
        <w:t>Clinical Study</w:t>
      </w:r>
      <w:r w:rsidR="00D1041A" w:rsidRPr="00053FE2">
        <w:rPr>
          <w:rFonts w:cs="Times New Roman"/>
          <w:spacing w:val="-1"/>
          <w:lang w:val="en-GB"/>
        </w:rPr>
        <w:t>.</w:t>
      </w:r>
    </w:p>
    <w:p w14:paraId="51907379" w14:textId="33228E1E" w:rsidR="002907A1" w:rsidRPr="0055327D" w:rsidRDefault="00FF07AB" w:rsidP="00FF07AB">
      <w:pPr>
        <w:pStyle w:val="Kop2"/>
        <w:tabs>
          <w:tab w:val="left" w:pos="851"/>
        </w:tabs>
        <w:ind w:left="120" w:firstLine="0"/>
        <w:rPr>
          <w:rFonts w:cs="Times New Roman"/>
          <w:spacing w:val="-1"/>
          <w:lang w:val="en-GB"/>
        </w:rPr>
      </w:pPr>
      <w:bookmarkStart w:id="17" w:name="_bookmark6"/>
      <w:bookmarkStart w:id="18" w:name="_bookmark9"/>
      <w:bookmarkStart w:id="19" w:name="_Toc490215093"/>
      <w:bookmarkStart w:id="20" w:name="_Toc501364217"/>
      <w:bookmarkStart w:id="21" w:name="_Toc503295744"/>
      <w:bookmarkEnd w:id="17"/>
      <w:bookmarkEnd w:id="18"/>
      <w:r>
        <w:rPr>
          <w:rFonts w:cs="Times New Roman"/>
          <w:spacing w:val="-1"/>
          <w:lang w:val="en-GB"/>
        </w:rPr>
        <w:t xml:space="preserve">3.         </w:t>
      </w:r>
      <w:r w:rsidR="00703938" w:rsidRPr="0055327D">
        <w:rPr>
          <w:rFonts w:cs="Times New Roman"/>
          <w:spacing w:val="-1"/>
          <w:lang w:val="en-GB"/>
        </w:rPr>
        <w:t>FINANCIAL</w:t>
      </w:r>
      <w:r w:rsidR="002D3ED5">
        <w:rPr>
          <w:rFonts w:cs="Times New Roman"/>
          <w:spacing w:val="-1"/>
          <w:lang w:val="en-GB"/>
        </w:rPr>
        <w:t xml:space="preserve"> </w:t>
      </w:r>
      <w:r w:rsidR="00703938" w:rsidRPr="0055327D">
        <w:rPr>
          <w:rFonts w:cs="Times New Roman"/>
          <w:spacing w:val="-1"/>
          <w:lang w:val="en-GB"/>
        </w:rPr>
        <w:t>TERMS</w:t>
      </w:r>
      <w:bookmarkEnd w:id="19"/>
      <w:bookmarkEnd w:id="20"/>
      <w:bookmarkEnd w:id="21"/>
      <w:r w:rsidR="002D3ED5">
        <w:rPr>
          <w:rFonts w:cs="Times New Roman"/>
          <w:spacing w:val="-1"/>
          <w:lang w:val="en-GB"/>
        </w:rPr>
        <w:t xml:space="preserve"> </w:t>
      </w:r>
    </w:p>
    <w:p w14:paraId="2DAAB72F" w14:textId="77777777" w:rsidR="002907A1" w:rsidRPr="0055327D" w:rsidRDefault="002907A1" w:rsidP="002907A1">
      <w:pPr>
        <w:spacing w:before="1" w:line="140" w:lineRule="exact"/>
        <w:rPr>
          <w:rFonts w:ascii="Verdana" w:hAnsi="Verdana"/>
          <w:sz w:val="18"/>
        </w:rPr>
      </w:pPr>
    </w:p>
    <w:p w14:paraId="094251D5" w14:textId="77777777" w:rsidR="002907A1" w:rsidRPr="009C5B85" w:rsidRDefault="002907A1" w:rsidP="002907A1">
      <w:pPr>
        <w:spacing w:line="180" w:lineRule="exact"/>
        <w:rPr>
          <w:rFonts w:ascii="Verdana" w:hAnsi="Verdana"/>
          <w:sz w:val="18"/>
        </w:rPr>
      </w:pPr>
    </w:p>
    <w:p w14:paraId="5049FDFE" w14:textId="2C6CD4BD" w:rsidR="00F0023B" w:rsidRDefault="00B32E86" w:rsidP="001927D5">
      <w:pPr>
        <w:pStyle w:val="Kop2"/>
        <w:numPr>
          <w:ilvl w:val="1"/>
          <w:numId w:val="35"/>
        </w:numPr>
      </w:pPr>
      <w:bookmarkStart w:id="22" w:name="_Toc501364218"/>
      <w:r>
        <w:t>Clinical Study Fees</w:t>
      </w:r>
      <w:r w:rsidRPr="00D4366A">
        <w:t xml:space="preserve"> </w:t>
      </w:r>
      <w:r w:rsidR="005649A1" w:rsidRPr="00D4366A">
        <w:t>and</w:t>
      </w:r>
      <w:r w:rsidR="002D3ED5" w:rsidRPr="00D4366A">
        <w:t xml:space="preserve"> </w:t>
      </w:r>
      <w:r w:rsidR="005649A1" w:rsidRPr="00D4366A">
        <w:t>Payment</w:t>
      </w:r>
      <w:r w:rsidR="002D3ED5" w:rsidRPr="00D4366A">
        <w:t xml:space="preserve"> </w:t>
      </w:r>
      <w:bookmarkEnd w:id="22"/>
    </w:p>
    <w:p w14:paraId="19208DE2" w14:textId="77777777" w:rsidR="00FC53D1" w:rsidRPr="00082DA2" w:rsidRDefault="00FC53D1" w:rsidP="009F0B85">
      <w:pPr>
        <w:pStyle w:val="Geenafstand"/>
        <w:rPr>
          <w:lang w:val="en-US"/>
        </w:rPr>
      </w:pPr>
    </w:p>
    <w:p w14:paraId="41A1DA28" w14:textId="60D0B1A3" w:rsidR="00BB7A93" w:rsidRPr="00AE31D2" w:rsidRDefault="00096A92" w:rsidP="002D6E73">
      <w:pPr>
        <w:pStyle w:val="Plattetekst"/>
        <w:numPr>
          <w:ilvl w:val="2"/>
          <w:numId w:val="35"/>
        </w:numPr>
        <w:tabs>
          <w:tab w:val="left" w:pos="0"/>
        </w:tabs>
        <w:spacing w:after="240" w:line="360" w:lineRule="auto"/>
        <w:ind w:left="851" w:right="3" w:hanging="709"/>
        <w:jc w:val="both"/>
        <w:rPr>
          <w:rFonts w:cs="Times New Roman"/>
          <w:lang w:val="en-GB"/>
        </w:rPr>
      </w:pPr>
      <w:r>
        <w:rPr>
          <w:rFonts w:cs="Times New Roman"/>
          <w:i/>
          <w:spacing w:val="-1"/>
          <w:lang w:val="en-GB"/>
        </w:rPr>
        <w:t>Contribution</w:t>
      </w:r>
      <w:r w:rsidR="00EE7D61" w:rsidRPr="009C5B85">
        <w:rPr>
          <w:rFonts w:cs="Times New Roman"/>
          <w:i/>
          <w:spacing w:val="-1"/>
          <w:lang w:val="en-GB"/>
        </w:rPr>
        <w:t>.</w:t>
      </w:r>
      <w:r w:rsidR="002D3ED5">
        <w:rPr>
          <w:rFonts w:cs="Times New Roman"/>
          <w:i/>
          <w:spacing w:val="-1"/>
          <w:lang w:val="en-GB"/>
        </w:rPr>
        <w:t xml:space="preserve"> </w:t>
      </w:r>
      <w:r w:rsidR="00EE7D61" w:rsidRPr="009C5B85">
        <w:rPr>
          <w:rFonts w:cs="Times New Roman"/>
          <w:spacing w:val="-1"/>
          <w:lang w:val="en-GB"/>
        </w:rPr>
        <w:t>In</w:t>
      </w:r>
      <w:r w:rsidR="002D3ED5">
        <w:rPr>
          <w:rFonts w:cs="Times New Roman"/>
          <w:spacing w:val="-1"/>
          <w:lang w:val="en-GB"/>
        </w:rPr>
        <w:t xml:space="preserve"> </w:t>
      </w:r>
      <w:r w:rsidR="00EE7D61" w:rsidRPr="009C5B85">
        <w:rPr>
          <w:rFonts w:cs="Times New Roman"/>
          <w:spacing w:val="-1"/>
          <w:lang w:val="en-GB"/>
        </w:rPr>
        <w:t>consideration</w:t>
      </w:r>
      <w:r w:rsidR="002D3ED5">
        <w:rPr>
          <w:rFonts w:cs="Times New Roman"/>
          <w:spacing w:val="-1"/>
          <w:lang w:val="en-GB"/>
        </w:rPr>
        <w:t xml:space="preserve"> </w:t>
      </w:r>
      <w:r w:rsidR="00EE7D61" w:rsidRPr="009C5B85">
        <w:rPr>
          <w:rFonts w:cs="Times New Roman"/>
          <w:spacing w:val="-1"/>
          <w:lang w:val="en-GB"/>
        </w:rPr>
        <w:t>of</w:t>
      </w:r>
      <w:r w:rsidR="002D3ED5">
        <w:rPr>
          <w:rFonts w:cs="Times New Roman"/>
          <w:spacing w:val="-1"/>
          <w:lang w:val="en-GB"/>
        </w:rPr>
        <w:t xml:space="preserve"> </w:t>
      </w:r>
      <w:r w:rsidR="00EE7D61" w:rsidRPr="009C5B85">
        <w:rPr>
          <w:rFonts w:cs="Times New Roman"/>
          <w:spacing w:val="-1"/>
          <w:lang w:val="en-GB"/>
        </w:rPr>
        <w:t>the</w:t>
      </w:r>
      <w:r w:rsidR="002D3ED5">
        <w:rPr>
          <w:rFonts w:cs="Times New Roman"/>
          <w:spacing w:val="-1"/>
          <w:lang w:val="en-GB"/>
        </w:rPr>
        <w:t xml:space="preserve"> </w:t>
      </w:r>
      <w:r w:rsidR="007008FE" w:rsidRPr="006A7414">
        <w:rPr>
          <w:rFonts w:cs="Times New Roman"/>
          <w:spacing w:val="-1"/>
          <w:lang w:val="en-GB"/>
        </w:rPr>
        <w:t>performance</w:t>
      </w:r>
      <w:r w:rsidR="002D3ED5">
        <w:rPr>
          <w:rFonts w:cs="Times New Roman"/>
          <w:spacing w:val="-1"/>
          <w:lang w:val="en-GB"/>
        </w:rPr>
        <w:t xml:space="preserve"> </w:t>
      </w:r>
      <w:r w:rsidR="007008FE" w:rsidRPr="006A7414">
        <w:rPr>
          <w:rFonts w:cs="Times New Roman"/>
          <w:spacing w:val="-1"/>
          <w:lang w:val="en-GB"/>
        </w:rPr>
        <w:t>of</w:t>
      </w:r>
      <w:r w:rsidR="002D3ED5">
        <w:rPr>
          <w:rFonts w:cs="Times New Roman"/>
          <w:spacing w:val="-1"/>
          <w:lang w:val="en-GB"/>
        </w:rPr>
        <w:t xml:space="preserve"> </w:t>
      </w:r>
      <w:r w:rsidR="007008FE" w:rsidRPr="006A7414">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7008FE" w:rsidRPr="00BC3A03">
        <w:rPr>
          <w:rFonts w:cs="Times New Roman"/>
          <w:spacing w:val="-1"/>
          <w:lang w:val="en-GB"/>
        </w:rPr>
        <w:t>in</w:t>
      </w:r>
      <w:r w:rsidR="002D3ED5">
        <w:rPr>
          <w:rFonts w:cs="Times New Roman"/>
          <w:spacing w:val="-1"/>
          <w:lang w:val="en-GB"/>
        </w:rPr>
        <w:t xml:space="preserve"> </w:t>
      </w:r>
      <w:r w:rsidR="007008FE" w:rsidRPr="00BC3A03">
        <w:rPr>
          <w:rFonts w:cs="Times New Roman"/>
          <w:spacing w:val="-1"/>
          <w:lang w:val="en-GB"/>
        </w:rPr>
        <w:t>compliance</w:t>
      </w:r>
      <w:r w:rsidR="002D3ED5">
        <w:rPr>
          <w:rFonts w:cs="Times New Roman"/>
          <w:spacing w:val="-1"/>
          <w:lang w:val="en-GB"/>
        </w:rPr>
        <w:t xml:space="preserve"> </w:t>
      </w:r>
      <w:r w:rsidR="007008FE" w:rsidRPr="00BC3A03">
        <w:rPr>
          <w:rFonts w:cs="Times New Roman"/>
          <w:spacing w:val="-1"/>
          <w:lang w:val="en-GB"/>
        </w:rPr>
        <w:t>with</w:t>
      </w:r>
      <w:r w:rsidR="002D3ED5">
        <w:rPr>
          <w:rFonts w:cs="Times New Roman"/>
          <w:spacing w:val="-1"/>
          <w:lang w:val="en-GB"/>
        </w:rPr>
        <w:t xml:space="preserve"> </w:t>
      </w:r>
      <w:r w:rsidR="007008FE" w:rsidRPr="00BC3A03">
        <w:rPr>
          <w:rFonts w:cs="Times New Roman"/>
          <w:spacing w:val="-1"/>
          <w:lang w:val="en-GB"/>
        </w:rPr>
        <w:t>this Agreement</w:t>
      </w:r>
      <w:r w:rsidR="002D3ED5">
        <w:rPr>
          <w:rFonts w:cs="Times New Roman"/>
          <w:spacing w:val="-1"/>
          <w:lang w:val="en-GB"/>
        </w:rPr>
        <w:t xml:space="preserve"> </w:t>
      </w:r>
      <w:r w:rsidR="007008FE" w:rsidRPr="00BC3A03">
        <w:rPr>
          <w:rFonts w:cs="Times New Roman"/>
          <w:spacing w:val="-1"/>
          <w:lang w:val="en-GB"/>
        </w:rPr>
        <w:t>and</w:t>
      </w:r>
      <w:r w:rsidR="002D3ED5">
        <w:rPr>
          <w:rFonts w:cs="Times New Roman"/>
          <w:spacing w:val="-1"/>
          <w:lang w:val="en-GB"/>
        </w:rPr>
        <w:t xml:space="preserve"> </w:t>
      </w:r>
      <w:r w:rsidR="007008FE" w:rsidRPr="00BC3A03">
        <w:rPr>
          <w:rFonts w:cs="Times New Roman"/>
          <w:spacing w:val="-1"/>
          <w:lang w:val="en-GB"/>
        </w:rPr>
        <w:t>the</w:t>
      </w:r>
      <w:r w:rsidR="002D3ED5">
        <w:rPr>
          <w:rFonts w:cs="Times New Roman"/>
          <w:spacing w:val="-1"/>
          <w:lang w:val="en-GB"/>
        </w:rPr>
        <w:t xml:space="preserve"> </w:t>
      </w:r>
      <w:r w:rsidR="007008FE" w:rsidRPr="00BC3A03">
        <w:rPr>
          <w:rFonts w:cs="Times New Roman"/>
          <w:spacing w:val="-1"/>
          <w:lang w:val="en-GB"/>
        </w:rPr>
        <w:t>granting</w:t>
      </w:r>
      <w:r w:rsidR="002D3ED5">
        <w:rPr>
          <w:rFonts w:cs="Times New Roman"/>
          <w:spacing w:val="-1"/>
          <w:lang w:val="en-GB"/>
        </w:rPr>
        <w:t xml:space="preserve"> </w:t>
      </w:r>
      <w:r w:rsidR="007008FE" w:rsidRPr="00BC3A03">
        <w:rPr>
          <w:rFonts w:cs="Times New Roman"/>
          <w:spacing w:val="-1"/>
          <w:lang w:val="en-GB"/>
        </w:rPr>
        <w:t>of</w:t>
      </w:r>
      <w:r w:rsidR="002D3ED5">
        <w:rPr>
          <w:rFonts w:cs="Times New Roman"/>
          <w:spacing w:val="-1"/>
          <w:lang w:val="en-GB"/>
        </w:rPr>
        <w:t xml:space="preserve"> </w:t>
      </w:r>
      <w:r w:rsidR="007008FE" w:rsidRPr="00BC3A03">
        <w:rPr>
          <w:rFonts w:cs="Times New Roman"/>
          <w:spacing w:val="-1"/>
          <w:lang w:val="en-GB"/>
        </w:rPr>
        <w:t>rights</w:t>
      </w:r>
      <w:r w:rsidR="002D3ED5">
        <w:rPr>
          <w:rFonts w:cs="Times New Roman"/>
          <w:spacing w:val="-1"/>
          <w:lang w:val="en-GB"/>
        </w:rPr>
        <w:t xml:space="preserve"> </w:t>
      </w:r>
      <w:r w:rsidR="007008FE" w:rsidRPr="00BC3A03">
        <w:rPr>
          <w:rFonts w:cs="Times New Roman"/>
          <w:spacing w:val="-1"/>
          <w:lang w:val="en-GB"/>
        </w:rPr>
        <w:t>as</w:t>
      </w:r>
      <w:r w:rsidR="002D3ED5">
        <w:rPr>
          <w:rFonts w:cs="Times New Roman"/>
          <w:spacing w:val="-1"/>
          <w:lang w:val="en-GB"/>
        </w:rPr>
        <w:t xml:space="preserve"> </w:t>
      </w:r>
      <w:r w:rsidR="007008FE" w:rsidRPr="00BC3A03">
        <w:rPr>
          <w:rFonts w:cs="Times New Roman"/>
          <w:spacing w:val="-1"/>
          <w:lang w:val="en-GB"/>
        </w:rPr>
        <w:t>set</w:t>
      </w:r>
      <w:r w:rsidR="002D3ED5">
        <w:rPr>
          <w:rFonts w:cs="Times New Roman"/>
          <w:spacing w:val="-1"/>
          <w:lang w:val="en-GB"/>
        </w:rPr>
        <w:t xml:space="preserve"> </w:t>
      </w:r>
      <w:r w:rsidR="00420B6E" w:rsidRPr="00BC3A03">
        <w:rPr>
          <w:rFonts w:cs="Times New Roman"/>
          <w:spacing w:val="-1"/>
          <w:lang w:val="en-GB"/>
        </w:rPr>
        <w:t>out</w:t>
      </w:r>
      <w:r w:rsidR="002D3ED5">
        <w:rPr>
          <w:rFonts w:cs="Times New Roman"/>
          <w:spacing w:val="-1"/>
          <w:lang w:val="en-GB"/>
        </w:rPr>
        <w:t xml:space="preserve"> </w:t>
      </w:r>
      <w:r w:rsidR="007008FE" w:rsidRPr="00BC3A03">
        <w:rPr>
          <w:rFonts w:cs="Times New Roman"/>
          <w:spacing w:val="-1"/>
          <w:lang w:val="en-GB"/>
        </w:rPr>
        <w:t>in</w:t>
      </w:r>
      <w:r w:rsidR="002D3ED5">
        <w:rPr>
          <w:rFonts w:cs="Times New Roman"/>
          <w:spacing w:val="-1"/>
          <w:lang w:val="en-GB"/>
        </w:rPr>
        <w:t xml:space="preserve"> </w:t>
      </w:r>
      <w:r w:rsidR="007008FE" w:rsidRPr="00BC3A03">
        <w:rPr>
          <w:rFonts w:cs="Times New Roman"/>
          <w:spacing w:val="-1"/>
          <w:lang w:val="en-GB"/>
        </w:rPr>
        <w:t xml:space="preserve">this Agreement, </w:t>
      </w:r>
      <w:r w:rsidR="00B32E86">
        <w:rPr>
          <w:rFonts w:cs="Times New Roman"/>
          <w:spacing w:val="-1"/>
          <w:lang w:val="en-GB"/>
        </w:rPr>
        <w:t xml:space="preserve">the </w:t>
      </w:r>
      <w:r w:rsidR="0042375C">
        <w:rPr>
          <w:rFonts w:cs="Times New Roman"/>
          <w:spacing w:val="-1"/>
          <w:lang w:val="en-GB"/>
        </w:rPr>
        <w:t xml:space="preserve">Parties </w:t>
      </w:r>
      <w:r w:rsidR="00C60BF7">
        <w:rPr>
          <w:rFonts w:cs="Times New Roman"/>
          <w:spacing w:val="-1"/>
          <w:lang w:val="en-GB"/>
        </w:rPr>
        <w:t xml:space="preserve">shall be paid </w:t>
      </w:r>
      <w:r w:rsidR="0042375C">
        <w:rPr>
          <w:rFonts w:cs="Times New Roman"/>
          <w:spacing w:val="-1"/>
          <w:lang w:val="en-GB"/>
        </w:rPr>
        <w:t xml:space="preserve">their </w:t>
      </w:r>
      <w:r w:rsidR="008E4C2A">
        <w:rPr>
          <w:rFonts w:cs="Times New Roman"/>
          <w:spacing w:val="-1"/>
          <w:lang w:val="en-GB"/>
        </w:rPr>
        <w:t xml:space="preserve">Activity-Based Clinical Study Fees </w:t>
      </w:r>
      <w:r w:rsidR="00CB3B88">
        <w:rPr>
          <w:rFonts w:cs="Times New Roman"/>
          <w:spacing w:val="-1"/>
          <w:lang w:val="en-GB"/>
        </w:rPr>
        <w:t>(including</w:t>
      </w:r>
      <w:r w:rsidR="002D3ED5">
        <w:rPr>
          <w:rFonts w:cs="Times New Roman"/>
          <w:spacing w:val="-1"/>
          <w:lang w:val="en-GB"/>
        </w:rPr>
        <w:t xml:space="preserve"> </w:t>
      </w:r>
      <w:r w:rsidR="00CB3B88">
        <w:rPr>
          <w:rFonts w:cs="Times New Roman"/>
          <w:spacing w:val="-1"/>
          <w:lang w:val="en-GB"/>
        </w:rPr>
        <w:t>VAT,</w:t>
      </w:r>
      <w:r w:rsidR="002D3ED5">
        <w:rPr>
          <w:rFonts w:cs="Times New Roman"/>
          <w:spacing w:val="-1"/>
          <w:lang w:val="en-GB"/>
        </w:rPr>
        <w:t xml:space="preserve"> </w:t>
      </w:r>
      <w:r w:rsidR="00CB3B88">
        <w:rPr>
          <w:rFonts w:cs="Times New Roman"/>
          <w:spacing w:val="-1"/>
          <w:lang w:val="en-GB"/>
        </w:rPr>
        <w:t>if</w:t>
      </w:r>
      <w:r w:rsidR="002D3ED5">
        <w:rPr>
          <w:rFonts w:cs="Times New Roman"/>
          <w:spacing w:val="-1"/>
          <w:lang w:val="en-GB"/>
        </w:rPr>
        <w:t xml:space="preserve"> </w:t>
      </w:r>
      <w:r w:rsidR="00CB3B88">
        <w:rPr>
          <w:rFonts w:cs="Times New Roman"/>
          <w:spacing w:val="-1"/>
          <w:lang w:val="en-GB"/>
        </w:rPr>
        <w:t>applicable)</w:t>
      </w:r>
      <w:r w:rsidR="002D3ED5">
        <w:rPr>
          <w:rFonts w:cs="Times New Roman"/>
          <w:spacing w:val="-1"/>
          <w:lang w:val="en-GB"/>
        </w:rPr>
        <w:t xml:space="preserve"> </w:t>
      </w:r>
      <w:r w:rsidR="007008FE" w:rsidRPr="00BC3A03">
        <w:rPr>
          <w:rFonts w:cs="Times New Roman"/>
          <w:spacing w:val="-1"/>
          <w:lang w:val="en-GB"/>
        </w:rPr>
        <w:t>in</w:t>
      </w:r>
      <w:r w:rsidR="002D3ED5">
        <w:rPr>
          <w:rFonts w:cs="Times New Roman"/>
          <w:spacing w:val="-1"/>
          <w:lang w:val="en-GB"/>
        </w:rPr>
        <w:t xml:space="preserve"> </w:t>
      </w:r>
      <w:r w:rsidR="007008FE" w:rsidRPr="00BC3A03">
        <w:rPr>
          <w:rFonts w:cs="Times New Roman"/>
          <w:spacing w:val="-1"/>
          <w:lang w:val="en-GB"/>
        </w:rPr>
        <w:t>accordance</w:t>
      </w:r>
      <w:r w:rsidR="002D3ED5">
        <w:rPr>
          <w:rFonts w:cs="Times New Roman"/>
          <w:spacing w:val="-1"/>
          <w:lang w:val="en-GB"/>
        </w:rPr>
        <w:t xml:space="preserve"> </w:t>
      </w:r>
      <w:r w:rsidR="007008FE" w:rsidRPr="00BC3A03">
        <w:rPr>
          <w:rFonts w:cs="Times New Roman"/>
          <w:spacing w:val="-1"/>
          <w:lang w:val="en-GB"/>
        </w:rPr>
        <w:t>with</w:t>
      </w:r>
      <w:r w:rsidR="002D3ED5">
        <w:rPr>
          <w:rFonts w:cs="Times New Roman"/>
          <w:spacing w:val="-1"/>
          <w:lang w:val="en-GB"/>
        </w:rPr>
        <w:t xml:space="preserve"> </w:t>
      </w:r>
      <w:r w:rsidR="007008FE" w:rsidRPr="00BC3A03">
        <w:rPr>
          <w:rFonts w:cs="Times New Roman"/>
          <w:spacing w:val="-1"/>
          <w:lang w:val="en-GB"/>
        </w:rPr>
        <w:t>the</w:t>
      </w:r>
      <w:r w:rsidR="002D3ED5">
        <w:rPr>
          <w:rFonts w:cs="Times New Roman"/>
          <w:spacing w:val="-1"/>
          <w:lang w:val="en-GB"/>
        </w:rPr>
        <w:t xml:space="preserve"> </w:t>
      </w:r>
      <w:r w:rsidR="00AF74F3" w:rsidRPr="006011F1">
        <w:rPr>
          <w:rFonts w:cs="Times New Roman"/>
          <w:spacing w:val="-1"/>
          <w:lang w:val="en-GB"/>
        </w:rPr>
        <w:t>Payment</w:t>
      </w:r>
      <w:r w:rsidR="002D3ED5">
        <w:rPr>
          <w:rFonts w:cs="Times New Roman"/>
          <w:spacing w:val="-1"/>
          <w:lang w:val="en-GB"/>
        </w:rPr>
        <w:t xml:space="preserve"> </w:t>
      </w:r>
      <w:r w:rsidR="00AF74F3" w:rsidRPr="006011F1">
        <w:rPr>
          <w:rFonts w:cs="Times New Roman"/>
          <w:spacing w:val="-1"/>
          <w:lang w:val="en-GB"/>
        </w:rPr>
        <w:t>Schedule</w:t>
      </w:r>
      <w:r w:rsidR="00C60BF7">
        <w:rPr>
          <w:rFonts w:cs="Times New Roman"/>
          <w:spacing w:val="-1"/>
          <w:lang w:val="en-GB"/>
        </w:rPr>
        <w:t xml:space="preserve">, </w:t>
      </w:r>
      <w:r w:rsidR="007008FE" w:rsidRPr="006011F1">
        <w:rPr>
          <w:rFonts w:cs="Times New Roman"/>
          <w:spacing w:val="-1"/>
          <w:lang w:val="en-GB"/>
        </w:rPr>
        <w:t>the</w:t>
      </w:r>
      <w:r w:rsidR="002D3ED5">
        <w:rPr>
          <w:rFonts w:cs="Times New Roman"/>
          <w:spacing w:val="-1"/>
          <w:lang w:val="en-GB"/>
        </w:rPr>
        <w:t xml:space="preserve"> </w:t>
      </w:r>
      <w:r w:rsidR="007008FE" w:rsidRPr="006011F1">
        <w:rPr>
          <w:rFonts w:cs="Times New Roman"/>
          <w:spacing w:val="-1"/>
          <w:lang w:val="en-GB"/>
        </w:rPr>
        <w:t>milestones</w:t>
      </w:r>
      <w:r w:rsidR="002D3ED5">
        <w:rPr>
          <w:rFonts w:cs="Times New Roman"/>
          <w:spacing w:val="-1"/>
          <w:lang w:val="en-GB"/>
        </w:rPr>
        <w:t xml:space="preserve"> </w:t>
      </w:r>
      <w:r w:rsidR="00C60BF7">
        <w:rPr>
          <w:rFonts w:cs="Times New Roman"/>
          <w:spacing w:val="-1"/>
          <w:lang w:val="en-GB"/>
        </w:rPr>
        <w:t xml:space="preserve">and the invoicing </w:t>
      </w:r>
      <w:r w:rsidR="00B915AB">
        <w:rPr>
          <w:rFonts w:cs="Times New Roman"/>
          <w:spacing w:val="-1"/>
          <w:lang w:val="en-GB"/>
        </w:rPr>
        <w:t xml:space="preserve">and payment </w:t>
      </w:r>
      <w:r w:rsidR="00C60BF7">
        <w:rPr>
          <w:rFonts w:cs="Times New Roman"/>
          <w:spacing w:val="-1"/>
          <w:lang w:val="en-GB"/>
        </w:rPr>
        <w:t xml:space="preserve">terms </w:t>
      </w:r>
      <w:r w:rsidR="007008FE" w:rsidRPr="006011F1">
        <w:rPr>
          <w:rFonts w:cs="Times New Roman"/>
          <w:spacing w:val="-1"/>
          <w:lang w:val="en-GB"/>
        </w:rPr>
        <w:t>set</w:t>
      </w:r>
      <w:r w:rsidR="002D3ED5">
        <w:rPr>
          <w:rFonts w:cs="Times New Roman"/>
          <w:spacing w:val="-1"/>
          <w:lang w:val="en-GB"/>
        </w:rPr>
        <w:t xml:space="preserve"> </w:t>
      </w:r>
      <w:r w:rsidR="00420B6E" w:rsidRPr="0055327D">
        <w:rPr>
          <w:rFonts w:cs="Times New Roman"/>
          <w:spacing w:val="-1"/>
          <w:lang w:val="en-GB"/>
        </w:rPr>
        <w:t>out</w:t>
      </w:r>
      <w:r w:rsidR="002D3ED5">
        <w:rPr>
          <w:rFonts w:cs="Times New Roman"/>
          <w:spacing w:val="-1"/>
          <w:lang w:val="en-GB"/>
        </w:rPr>
        <w:t xml:space="preserve"> </w:t>
      </w:r>
      <w:r w:rsidR="007008FE" w:rsidRPr="0055327D">
        <w:rPr>
          <w:rFonts w:cs="Times New Roman"/>
          <w:spacing w:val="-1"/>
          <w:lang w:val="en-GB"/>
        </w:rPr>
        <w:t>therein.</w:t>
      </w:r>
      <w:r w:rsidR="002D3ED5">
        <w:rPr>
          <w:rFonts w:cs="Times New Roman"/>
          <w:spacing w:val="-1"/>
          <w:lang w:val="en-GB"/>
        </w:rPr>
        <w:t xml:space="preserve"> </w:t>
      </w:r>
      <w:r w:rsidR="00D4521F" w:rsidRPr="0055327D">
        <w:rPr>
          <w:rFonts w:cs="Times New Roman"/>
          <w:spacing w:val="-1"/>
          <w:lang w:val="en-GB"/>
        </w:rPr>
        <w:t>Unless</w:t>
      </w:r>
      <w:r w:rsidR="002D3ED5">
        <w:rPr>
          <w:rFonts w:cs="Times New Roman"/>
          <w:spacing w:val="-1"/>
          <w:lang w:val="en-GB"/>
        </w:rPr>
        <w:t xml:space="preserve"> </w:t>
      </w:r>
      <w:r w:rsidR="00D4521F" w:rsidRPr="0055327D">
        <w:rPr>
          <w:rFonts w:cs="Times New Roman"/>
          <w:spacing w:val="-1"/>
          <w:lang w:val="en-GB"/>
        </w:rPr>
        <w:t>specifically</w:t>
      </w:r>
      <w:r w:rsidR="002D3ED5">
        <w:rPr>
          <w:rFonts w:cs="Times New Roman"/>
          <w:spacing w:val="-1"/>
          <w:lang w:val="en-GB"/>
        </w:rPr>
        <w:t xml:space="preserve"> </w:t>
      </w:r>
      <w:r w:rsidR="00D4521F" w:rsidRPr="0055327D">
        <w:rPr>
          <w:rFonts w:cs="Times New Roman"/>
          <w:spacing w:val="-1"/>
          <w:lang w:val="en-GB"/>
        </w:rPr>
        <w:t>agreed</w:t>
      </w:r>
      <w:r w:rsidR="002D3ED5">
        <w:rPr>
          <w:rFonts w:cs="Times New Roman"/>
          <w:spacing w:val="-1"/>
          <w:lang w:val="en-GB"/>
        </w:rPr>
        <w:t xml:space="preserve"> </w:t>
      </w:r>
      <w:r w:rsidR="00B32E86">
        <w:rPr>
          <w:rFonts w:cs="Times New Roman"/>
          <w:spacing w:val="-1"/>
          <w:lang w:val="en-GB"/>
        </w:rPr>
        <w:t>otherwise</w:t>
      </w:r>
      <w:r w:rsidR="00D4521F" w:rsidRPr="0055327D">
        <w:rPr>
          <w:rFonts w:cs="Times New Roman"/>
          <w:spacing w:val="-1"/>
          <w:lang w:val="en-GB"/>
        </w:rPr>
        <w:t>,</w:t>
      </w:r>
      <w:r w:rsidR="002D3ED5">
        <w:rPr>
          <w:rFonts w:cs="Times New Roman"/>
          <w:spacing w:val="-1"/>
          <w:lang w:val="en-GB"/>
        </w:rPr>
        <w:t xml:space="preserve"> </w:t>
      </w:r>
      <w:r w:rsidR="00D4521F" w:rsidRPr="0055327D">
        <w:rPr>
          <w:rFonts w:cs="Times New Roman"/>
          <w:spacing w:val="-1"/>
          <w:lang w:val="en-GB"/>
        </w:rPr>
        <w:t>the</w:t>
      </w:r>
      <w:r w:rsidR="002D3ED5">
        <w:rPr>
          <w:rFonts w:cs="Times New Roman"/>
          <w:spacing w:val="-1"/>
          <w:lang w:val="en-GB"/>
        </w:rPr>
        <w:t xml:space="preserve"> </w:t>
      </w:r>
      <w:r w:rsidR="00B32E86">
        <w:rPr>
          <w:rFonts w:cs="Times New Roman"/>
          <w:spacing w:val="-1"/>
          <w:lang w:val="en-GB"/>
        </w:rPr>
        <w:t xml:space="preserve">Clinical Study fees </w:t>
      </w:r>
      <w:r w:rsidR="00D4521F" w:rsidRPr="0055327D">
        <w:rPr>
          <w:rFonts w:cs="Times New Roman"/>
          <w:spacing w:val="-1"/>
          <w:lang w:val="en-GB"/>
        </w:rPr>
        <w:t>shall</w:t>
      </w:r>
      <w:r w:rsidR="002D3ED5">
        <w:rPr>
          <w:rFonts w:cs="Times New Roman"/>
          <w:spacing w:val="-1"/>
          <w:lang w:val="en-GB"/>
        </w:rPr>
        <w:t xml:space="preserve"> </w:t>
      </w:r>
      <w:r w:rsidR="00D4521F" w:rsidRPr="0055327D">
        <w:rPr>
          <w:rFonts w:cs="Times New Roman"/>
          <w:spacing w:val="-1"/>
          <w:lang w:val="en-GB"/>
        </w:rPr>
        <w:t>constitute</w:t>
      </w:r>
      <w:r w:rsidR="002D3ED5">
        <w:rPr>
          <w:rFonts w:cs="Times New Roman"/>
          <w:spacing w:val="-1"/>
          <w:lang w:val="en-GB"/>
        </w:rPr>
        <w:t xml:space="preserve"> </w:t>
      </w:r>
      <w:r w:rsidR="00D4521F" w:rsidRPr="0055327D">
        <w:rPr>
          <w:rFonts w:cs="Times New Roman"/>
          <w:spacing w:val="-1"/>
          <w:lang w:val="en-GB"/>
        </w:rPr>
        <w:t>the</w:t>
      </w:r>
      <w:r w:rsidR="002D3ED5">
        <w:rPr>
          <w:rFonts w:cs="Times New Roman"/>
          <w:spacing w:val="-1"/>
          <w:lang w:val="en-GB"/>
        </w:rPr>
        <w:t xml:space="preserve"> </w:t>
      </w:r>
      <w:r w:rsidR="00D4521F" w:rsidRPr="0055327D">
        <w:rPr>
          <w:rFonts w:cs="Times New Roman"/>
          <w:spacing w:val="-1"/>
          <w:lang w:val="en-GB"/>
        </w:rPr>
        <w:t>full</w:t>
      </w:r>
      <w:r w:rsidR="002D3ED5">
        <w:rPr>
          <w:rFonts w:cs="Times New Roman"/>
          <w:spacing w:val="-1"/>
          <w:lang w:val="en-GB"/>
        </w:rPr>
        <w:t xml:space="preserve"> </w:t>
      </w:r>
      <w:r w:rsidR="00D4521F" w:rsidRPr="0055327D">
        <w:rPr>
          <w:rFonts w:cs="Times New Roman"/>
          <w:spacing w:val="-1"/>
          <w:lang w:val="en-GB"/>
        </w:rPr>
        <w:t>and</w:t>
      </w:r>
      <w:r w:rsidR="002D3ED5">
        <w:rPr>
          <w:rFonts w:cs="Times New Roman"/>
          <w:spacing w:val="-1"/>
          <w:lang w:val="en-GB"/>
        </w:rPr>
        <w:t xml:space="preserve"> </w:t>
      </w:r>
      <w:r w:rsidR="00D4521F" w:rsidRPr="0055327D">
        <w:rPr>
          <w:rFonts w:cs="Times New Roman"/>
          <w:spacing w:val="-1"/>
          <w:lang w:val="en-GB"/>
        </w:rPr>
        <w:t>complete</w:t>
      </w:r>
      <w:r w:rsidR="002D3ED5">
        <w:rPr>
          <w:rFonts w:cs="Times New Roman"/>
          <w:spacing w:val="-1"/>
          <w:lang w:val="en-GB"/>
        </w:rPr>
        <w:t xml:space="preserve"> </w:t>
      </w:r>
      <w:r w:rsidR="00D4521F" w:rsidRPr="0055327D">
        <w:rPr>
          <w:rFonts w:cs="Times New Roman"/>
          <w:spacing w:val="-1"/>
          <w:lang w:val="en-GB"/>
        </w:rPr>
        <w:t>compensation</w:t>
      </w:r>
      <w:r w:rsidR="002D3ED5">
        <w:rPr>
          <w:rFonts w:cs="Times New Roman"/>
          <w:spacing w:val="-1"/>
          <w:lang w:val="en-GB"/>
        </w:rPr>
        <w:t xml:space="preserve"> </w:t>
      </w:r>
      <w:r w:rsidR="00D4521F" w:rsidRPr="0055327D">
        <w:rPr>
          <w:rFonts w:cs="Times New Roman"/>
          <w:spacing w:val="-1"/>
          <w:lang w:val="en-GB"/>
        </w:rPr>
        <w:t>for</w:t>
      </w:r>
      <w:r w:rsidR="002D3ED5">
        <w:rPr>
          <w:rFonts w:cs="Times New Roman"/>
          <w:spacing w:val="-1"/>
          <w:lang w:val="en-GB"/>
        </w:rPr>
        <w:t xml:space="preserve"> </w:t>
      </w:r>
      <w:r w:rsidR="00D4521F" w:rsidRPr="0055327D">
        <w:rPr>
          <w:rFonts w:cs="Times New Roman"/>
          <w:spacing w:val="-1"/>
          <w:lang w:val="en-GB"/>
        </w:rPr>
        <w:t>the</w:t>
      </w:r>
      <w:r w:rsidR="002D3ED5">
        <w:rPr>
          <w:rFonts w:cs="Times New Roman"/>
          <w:spacing w:val="-1"/>
          <w:lang w:val="en-GB"/>
        </w:rPr>
        <w:t xml:space="preserve"> </w:t>
      </w:r>
      <w:r w:rsidR="00D4521F" w:rsidRPr="0055327D">
        <w:rPr>
          <w:rFonts w:cs="Times New Roman"/>
          <w:spacing w:val="-1"/>
          <w:lang w:val="en-GB"/>
        </w:rPr>
        <w:t>performance</w:t>
      </w:r>
      <w:r w:rsidR="002D3ED5">
        <w:rPr>
          <w:rFonts w:cs="Times New Roman"/>
          <w:spacing w:val="-1"/>
          <w:lang w:val="en-GB"/>
        </w:rPr>
        <w:t xml:space="preserve"> </w:t>
      </w:r>
      <w:r w:rsidR="00D4521F" w:rsidRPr="0055327D">
        <w:rPr>
          <w:rFonts w:cs="Times New Roman"/>
          <w:spacing w:val="-1"/>
          <w:lang w:val="en-GB"/>
        </w:rPr>
        <w:t>of</w:t>
      </w:r>
      <w:r w:rsidR="002D3ED5">
        <w:rPr>
          <w:rFonts w:cs="Times New Roman"/>
          <w:spacing w:val="-1"/>
          <w:lang w:val="en-GB"/>
        </w:rPr>
        <w:t xml:space="preserve"> </w:t>
      </w:r>
      <w:r w:rsidR="00D4521F" w:rsidRPr="0055327D">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D4521F" w:rsidRPr="009C5B85">
        <w:rPr>
          <w:rFonts w:cs="Times New Roman"/>
          <w:spacing w:val="-1"/>
          <w:lang w:val="en-GB"/>
        </w:rPr>
        <w:t>and</w:t>
      </w:r>
      <w:r w:rsidR="002D3ED5">
        <w:rPr>
          <w:rFonts w:cs="Times New Roman"/>
          <w:spacing w:val="-1"/>
          <w:lang w:val="en-GB"/>
        </w:rPr>
        <w:t xml:space="preserve"> </w:t>
      </w:r>
      <w:r w:rsidR="00D4521F" w:rsidRPr="009C5B85">
        <w:rPr>
          <w:rFonts w:cs="Times New Roman"/>
          <w:spacing w:val="-1"/>
          <w:lang w:val="en-GB"/>
        </w:rPr>
        <w:t>the</w:t>
      </w:r>
      <w:r w:rsidR="002D3ED5">
        <w:rPr>
          <w:rFonts w:cs="Times New Roman"/>
          <w:spacing w:val="-1"/>
          <w:lang w:val="en-GB"/>
        </w:rPr>
        <w:t xml:space="preserve"> </w:t>
      </w:r>
      <w:r w:rsidR="00D4521F" w:rsidRPr="009C5B85">
        <w:rPr>
          <w:rFonts w:cs="Times New Roman"/>
          <w:spacing w:val="-1"/>
          <w:lang w:val="en-GB"/>
        </w:rPr>
        <w:t>granting</w:t>
      </w:r>
      <w:r w:rsidR="002D3ED5">
        <w:rPr>
          <w:rFonts w:cs="Times New Roman"/>
          <w:spacing w:val="-1"/>
          <w:lang w:val="en-GB"/>
        </w:rPr>
        <w:t xml:space="preserve"> </w:t>
      </w:r>
      <w:r w:rsidR="00D4521F" w:rsidRPr="009C5B85">
        <w:rPr>
          <w:rFonts w:cs="Times New Roman"/>
          <w:spacing w:val="-1"/>
          <w:lang w:val="en-GB"/>
        </w:rPr>
        <w:t>of</w:t>
      </w:r>
      <w:r w:rsidR="002D3ED5">
        <w:rPr>
          <w:rFonts w:cs="Times New Roman"/>
          <w:spacing w:val="-1"/>
          <w:lang w:val="en-GB"/>
        </w:rPr>
        <w:t xml:space="preserve"> </w:t>
      </w:r>
      <w:r w:rsidR="00D4521F" w:rsidRPr="009C5B85">
        <w:rPr>
          <w:rFonts w:cs="Times New Roman"/>
          <w:spacing w:val="-1"/>
          <w:lang w:val="en-GB"/>
        </w:rPr>
        <w:t>the</w:t>
      </w:r>
      <w:r w:rsidR="002D3ED5">
        <w:rPr>
          <w:rFonts w:cs="Times New Roman"/>
          <w:spacing w:val="-1"/>
          <w:lang w:val="en-GB"/>
        </w:rPr>
        <w:t xml:space="preserve"> </w:t>
      </w:r>
      <w:r w:rsidR="00D4521F" w:rsidRPr="009C5B85">
        <w:rPr>
          <w:rFonts w:cs="Times New Roman"/>
          <w:spacing w:val="-1"/>
          <w:lang w:val="en-GB"/>
        </w:rPr>
        <w:t>rights</w:t>
      </w:r>
      <w:r w:rsidR="002D3ED5">
        <w:rPr>
          <w:rFonts w:cs="Times New Roman"/>
          <w:spacing w:val="-1"/>
          <w:lang w:val="en-GB"/>
        </w:rPr>
        <w:t xml:space="preserve"> </w:t>
      </w:r>
      <w:r w:rsidR="00D4521F" w:rsidRPr="009C5B85">
        <w:rPr>
          <w:rFonts w:cs="Times New Roman"/>
          <w:spacing w:val="-1"/>
          <w:lang w:val="en-GB"/>
        </w:rPr>
        <w:t>hereunder</w:t>
      </w:r>
      <w:r w:rsidR="002D3ED5">
        <w:rPr>
          <w:rFonts w:cs="Times New Roman"/>
          <w:spacing w:val="-1"/>
          <w:lang w:val="en-GB"/>
        </w:rPr>
        <w:t xml:space="preserve"> </w:t>
      </w:r>
      <w:r w:rsidR="00D4521F" w:rsidRPr="009C5B85">
        <w:rPr>
          <w:rFonts w:cs="Times New Roman"/>
          <w:spacing w:val="-1"/>
          <w:lang w:val="en-GB"/>
        </w:rPr>
        <w:t>and</w:t>
      </w:r>
      <w:r w:rsidR="002D3ED5">
        <w:rPr>
          <w:rFonts w:cs="Times New Roman"/>
          <w:spacing w:val="-1"/>
          <w:lang w:val="en-GB"/>
        </w:rPr>
        <w:t xml:space="preserve"> </w:t>
      </w:r>
      <w:r w:rsidR="00D4521F" w:rsidRPr="009C5B85">
        <w:rPr>
          <w:rFonts w:cs="Times New Roman"/>
          <w:spacing w:val="-1"/>
          <w:lang w:val="en-GB"/>
        </w:rPr>
        <w:t>no</w:t>
      </w:r>
      <w:r w:rsidR="002D3ED5">
        <w:rPr>
          <w:rFonts w:cs="Times New Roman"/>
          <w:spacing w:val="-1"/>
          <w:lang w:val="en-GB"/>
        </w:rPr>
        <w:t xml:space="preserve"> </w:t>
      </w:r>
      <w:r w:rsidR="00D4521F" w:rsidRPr="009C5B85">
        <w:rPr>
          <w:rFonts w:cs="Times New Roman"/>
          <w:spacing w:val="-1"/>
          <w:lang w:val="en-GB"/>
        </w:rPr>
        <w:t>other</w:t>
      </w:r>
      <w:r w:rsidR="002D3ED5">
        <w:rPr>
          <w:rFonts w:cs="Times New Roman"/>
          <w:spacing w:val="-1"/>
          <w:lang w:val="en-GB"/>
        </w:rPr>
        <w:t xml:space="preserve"> </w:t>
      </w:r>
      <w:r w:rsidR="00BB7A93" w:rsidRPr="009C5B85">
        <w:rPr>
          <w:rFonts w:cs="Times New Roman"/>
          <w:spacing w:val="-1"/>
          <w:lang w:val="en-GB"/>
        </w:rPr>
        <w:t>or</w:t>
      </w:r>
      <w:r w:rsidR="002D3ED5">
        <w:rPr>
          <w:rFonts w:cs="Times New Roman"/>
          <w:spacing w:val="-1"/>
          <w:lang w:val="en-GB"/>
        </w:rPr>
        <w:t xml:space="preserve"> </w:t>
      </w:r>
      <w:r w:rsidR="00BB7A93" w:rsidRPr="009C5B85">
        <w:rPr>
          <w:rFonts w:cs="Times New Roman"/>
          <w:spacing w:val="-1"/>
          <w:lang w:val="en-GB"/>
        </w:rPr>
        <w:t>additional</w:t>
      </w:r>
      <w:r w:rsidR="002D3ED5">
        <w:rPr>
          <w:rFonts w:cs="Times New Roman"/>
          <w:spacing w:val="-1"/>
          <w:lang w:val="en-GB"/>
        </w:rPr>
        <w:t xml:space="preserve"> </w:t>
      </w:r>
      <w:r w:rsidR="00D4521F" w:rsidRPr="009C5B85">
        <w:rPr>
          <w:rFonts w:cs="Times New Roman"/>
          <w:spacing w:val="-1"/>
          <w:lang w:val="en-GB"/>
        </w:rPr>
        <w:t>amounts</w:t>
      </w:r>
      <w:r w:rsidR="002D3ED5">
        <w:rPr>
          <w:rFonts w:cs="Times New Roman"/>
          <w:spacing w:val="-1"/>
          <w:lang w:val="en-GB"/>
        </w:rPr>
        <w:t xml:space="preserve"> </w:t>
      </w:r>
      <w:r w:rsidR="00D4521F" w:rsidRPr="009C5B85">
        <w:rPr>
          <w:rFonts w:cs="Times New Roman"/>
          <w:spacing w:val="-1"/>
          <w:lang w:val="en-GB"/>
        </w:rPr>
        <w:t>shall</w:t>
      </w:r>
      <w:r w:rsidR="002D3ED5">
        <w:rPr>
          <w:rFonts w:cs="Times New Roman"/>
          <w:spacing w:val="-1"/>
          <w:lang w:val="en-GB"/>
        </w:rPr>
        <w:t xml:space="preserve"> </w:t>
      </w:r>
      <w:r w:rsidR="00D4521F" w:rsidRPr="009C5B85">
        <w:rPr>
          <w:rFonts w:cs="Times New Roman"/>
          <w:spacing w:val="-1"/>
          <w:lang w:val="en-GB"/>
        </w:rPr>
        <w:t>be</w:t>
      </w:r>
      <w:r w:rsidR="002D3ED5">
        <w:rPr>
          <w:rFonts w:cs="Times New Roman"/>
          <w:spacing w:val="-1"/>
          <w:lang w:val="en-GB"/>
        </w:rPr>
        <w:t xml:space="preserve"> </w:t>
      </w:r>
      <w:r w:rsidR="00D4521F" w:rsidRPr="009C5B85">
        <w:rPr>
          <w:rFonts w:cs="Times New Roman"/>
          <w:spacing w:val="-1"/>
          <w:lang w:val="en-GB"/>
        </w:rPr>
        <w:t>due</w:t>
      </w:r>
      <w:r w:rsidR="002D3ED5">
        <w:rPr>
          <w:rFonts w:cs="Times New Roman"/>
          <w:spacing w:val="-1"/>
          <w:lang w:val="en-GB"/>
        </w:rPr>
        <w:t xml:space="preserve"> </w:t>
      </w:r>
      <w:r w:rsidR="00BB7A93" w:rsidRPr="009C5B85">
        <w:rPr>
          <w:rFonts w:cs="Times New Roman"/>
          <w:spacing w:val="-1"/>
          <w:lang w:val="en-GB"/>
        </w:rPr>
        <w:t>under</w:t>
      </w:r>
      <w:r w:rsidR="002D3ED5">
        <w:rPr>
          <w:rFonts w:cs="Times New Roman"/>
          <w:spacing w:val="-1"/>
          <w:lang w:val="en-GB"/>
        </w:rPr>
        <w:t xml:space="preserve"> </w:t>
      </w:r>
      <w:r w:rsidR="00BB7A93" w:rsidRPr="009C5B85">
        <w:rPr>
          <w:rFonts w:cs="Times New Roman"/>
          <w:spacing w:val="-1"/>
          <w:lang w:val="en-GB"/>
        </w:rPr>
        <w:t>or</w:t>
      </w:r>
      <w:r w:rsidR="002D3ED5">
        <w:rPr>
          <w:rFonts w:cs="Times New Roman"/>
          <w:spacing w:val="-1"/>
          <w:lang w:val="en-GB"/>
        </w:rPr>
        <w:t xml:space="preserve"> </w:t>
      </w:r>
      <w:r w:rsidR="00D312A3" w:rsidRPr="009C5B85">
        <w:rPr>
          <w:rFonts w:cs="Times New Roman"/>
          <w:spacing w:val="-1"/>
          <w:lang w:val="en-GB"/>
        </w:rPr>
        <w:t>in</w:t>
      </w:r>
      <w:r w:rsidR="002D3ED5">
        <w:rPr>
          <w:rFonts w:cs="Times New Roman"/>
          <w:spacing w:val="-1"/>
          <w:lang w:val="en-GB"/>
        </w:rPr>
        <w:t xml:space="preserve"> </w:t>
      </w:r>
      <w:r w:rsidR="00BB7A93" w:rsidRPr="009C5B85">
        <w:rPr>
          <w:rFonts w:cs="Times New Roman"/>
          <w:spacing w:val="-1"/>
          <w:lang w:val="en-GB"/>
        </w:rPr>
        <w:t>connection</w:t>
      </w:r>
      <w:r w:rsidR="002D3ED5">
        <w:rPr>
          <w:rFonts w:cs="Times New Roman"/>
          <w:spacing w:val="-1"/>
          <w:lang w:val="en-GB"/>
        </w:rPr>
        <w:t xml:space="preserve"> </w:t>
      </w:r>
      <w:r w:rsidR="00BB7A93" w:rsidRPr="009C5B85">
        <w:rPr>
          <w:rFonts w:cs="Times New Roman"/>
          <w:spacing w:val="-1"/>
          <w:lang w:val="en-GB"/>
        </w:rPr>
        <w:t>with</w:t>
      </w:r>
      <w:r w:rsidR="002D3ED5">
        <w:rPr>
          <w:rFonts w:cs="Times New Roman"/>
          <w:spacing w:val="-1"/>
          <w:lang w:val="en-GB"/>
        </w:rPr>
        <w:t xml:space="preserve"> </w:t>
      </w:r>
      <w:r w:rsidR="00BB7A93" w:rsidRPr="009C5B85">
        <w:rPr>
          <w:rFonts w:cs="Times New Roman"/>
          <w:spacing w:val="-1"/>
          <w:lang w:val="en-GB"/>
        </w:rPr>
        <w:t>this Agreement</w:t>
      </w:r>
      <w:r w:rsidR="002D3ED5">
        <w:rPr>
          <w:rFonts w:cs="Times New Roman"/>
          <w:spacing w:val="-1"/>
          <w:lang w:val="en-GB"/>
        </w:rPr>
        <w:t xml:space="preserve"> </w:t>
      </w:r>
      <w:r w:rsidR="00BB7A93" w:rsidRPr="009C5B85">
        <w:rPr>
          <w:rFonts w:cs="Times New Roman"/>
          <w:spacing w:val="-1"/>
          <w:lang w:val="en-GB"/>
        </w:rPr>
        <w:t>(including</w:t>
      </w:r>
      <w:r w:rsidR="002D3ED5">
        <w:rPr>
          <w:rFonts w:cs="Times New Roman"/>
          <w:spacing w:val="-1"/>
          <w:lang w:val="en-GB"/>
        </w:rPr>
        <w:t xml:space="preserve"> </w:t>
      </w:r>
      <w:r w:rsidR="00BB7A93" w:rsidRPr="009C5B85">
        <w:rPr>
          <w:rFonts w:cs="Times New Roman"/>
          <w:spacing w:val="-1"/>
          <w:lang w:val="en-GB"/>
        </w:rPr>
        <w:t>no</w:t>
      </w:r>
      <w:r w:rsidR="002D3ED5">
        <w:rPr>
          <w:rFonts w:cs="Times New Roman"/>
          <w:spacing w:val="-1"/>
          <w:lang w:val="en-GB"/>
        </w:rPr>
        <w:t xml:space="preserve"> </w:t>
      </w:r>
      <w:r w:rsidR="00BB7A93" w:rsidRPr="009C5B85">
        <w:rPr>
          <w:rFonts w:cs="Times New Roman"/>
          <w:spacing w:val="-1"/>
          <w:lang w:val="en-GB"/>
        </w:rPr>
        <w:t>pass-through</w:t>
      </w:r>
      <w:r w:rsidR="002D3ED5">
        <w:rPr>
          <w:rFonts w:cs="Times New Roman"/>
          <w:spacing w:val="-1"/>
          <w:lang w:val="en-GB"/>
        </w:rPr>
        <w:t xml:space="preserve"> </w:t>
      </w:r>
      <w:r w:rsidR="00BB7A93" w:rsidRPr="009C5B85">
        <w:rPr>
          <w:rFonts w:cs="Times New Roman"/>
          <w:spacing w:val="-1"/>
          <w:lang w:val="en-GB"/>
        </w:rPr>
        <w:t>costs)</w:t>
      </w:r>
      <w:r w:rsidR="00D4521F" w:rsidRPr="009C5B85">
        <w:rPr>
          <w:rFonts w:cs="Times New Roman"/>
          <w:spacing w:val="-1"/>
          <w:lang w:val="en-GB"/>
        </w:rPr>
        <w:t>.</w:t>
      </w:r>
    </w:p>
    <w:p w14:paraId="1B588725" w14:textId="2042598A" w:rsidR="0080329D" w:rsidRPr="009C5B85" w:rsidRDefault="00E2636F" w:rsidP="0057327B">
      <w:pPr>
        <w:pStyle w:val="Kop2"/>
        <w:numPr>
          <w:ilvl w:val="0"/>
          <w:numId w:val="36"/>
        </w:numPr>
        <w:tabs>
          <w:tab w:val="left" w:pos="851"/>
        </w:tabs>
        <w:rPr>
          <w:rFonts w:cs="Times New Roman"/>
          <w:spacing w:val="-1"/>
          <w:lang w:val="en-GB"/>
        </w:rPr>
      </w:pPr>
      <w:bookmarkStart w:id="23" w:name="_bookmark7"/>
      <w:bookmarkStart w:id="24" w:name="_Ref452994198"/>
      <w:bookmarkStart w:id="25" w:name="_Ref452994207"/>
      <w:bookmarkStart w:id="26" w:name="_Toc503295745"/>
      <w:bookmarkStart w:id="27" w:name="_Toc490215094"/>
      <w:bookmarkStart w:id="28" w:name="_Toc501364219"/>
      <w:bookmarkEnd w:id="23"/>
      <w:r w:rsidRPr="009C5B85">
        <w:rPr>
          <w:rFonts w:cs="Times New Roman"/>
          <w:spacing w:val="-1"/>
          <w:lang w:val="en-GB"/>
        </w:rPr>
        <w:t>ACCESS</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STUDY</w:t>
      </w:r>
      <w:r w:rsidR="002D3ED5">
        <w:rPr>
          <w:rFonts w:cs="Times New Roman"/>
          <w:spacing w:val="-1"/>
          <w:lang w:val="en-GB"/>
        </w:rPr>
        <w:t xml:space="preserve"> </w:t>
      </w:r>
      <w:r w:rsidRPr="009C5B85">
        <w:rPr>
          <w:rFonts w:cs="Times New Roman"/>
          <w:spacing w:val="-1"/>
          <w:lang w:val="en-GB"/>
        </w:rPr>
        <w:t>DATA,</w:t>
      </w:r>
      <w:r w:rsidR="002D3ED5">
        <w:rPr>
          <w:rFonts w:cs="Times New Roman"/>
          <w:spacing w:val="-1"/>
          <w:lang w:val="en-GB"/>
        </w:rPr>
        <w:t xml:space="preserve"> </w:t>
      </w:r>
      <w:r w:rsidR="0080329D" w:rsidRPr="009C5B85">
        <w:rPr>
          <w:rFonts w:cs="Times New Roman"/>
          <w:spacing w:val="-1"/>
          <w:lang w:val="en-GB"/>
        </w:rPr>
        <w:t>REPORTING</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MONITORING</w:t>
      </w:r>
      <w:bookmarkEnd w:id="24"/>
      <w:bookmarkEnd w:id="25"/>
      <w:bookmarkEnd w:id="26"/>
      <w:bookmarkEnd w:id="27"/>
      <w:bookmarkEnd w:id="28"/>
      <w:r w:rsidR="002D3ED5">
        <w:rPr>
          <w:rFonts w:cs="Times New Roman"/>
          <w:spacing w:val="-1"/>
          <w:lang w:val="en-GB"/>
        </w:rPr>
        <w:t xml:space="preserve"> </w:t>
      </w:r>
    </w:p>
    <w:p w14:paraId="2E45468C" w14:textId="77777777" w:rsidR="002907A1" w:rsidRPr="009C5B85" w:rsidRDefault="002907A1" w:rsidP="002907A1">
      <w:pPr>
        <w:spacing w:line="240" w:lineRule="exact"/>
        <w:rPr>
          <w:rFonts w:ascii="Verdana" w:hAnsi="Verdana"/>
          <w:sz w:val="18"/>
        </w:rPr>
      </w:pPr>
    </w:p>
    <w:p w14:paraId="32B033DD" w14:textId="4CC1AB68" w:rsidR="00E2636F" w:rsidRDefault="0057327B" w:rsidP="0057327B">
      <w:pPr>
        <w:pStyle w:val="Kop2"/>
        <w:numPr>
          <w:ilvl w:val="1"/>
          <w:numId w:val="38"/>
        </w:numPr>
      </w:pPr>
      <w:bookmarkStart w:id="29" w:name="_bookmark8"/>
      <w:bookmarkStart w:id="30" w:name="_Ref453078617"/>
      <w:bookmarkStart w:id="31" w:name="_Toc501364220"/>
      <w:bookmarkEnd w:id="29"/>
      <w:r>
        <w:t xml:space="preserve">  </w:t>
      </w:r>
      <w:r w:rsidR="00E2636F" w:rsidRPr="0057327B">
        <w:t>Access</w:t>
      </w:r>
      <w:r w:rsidR="002D3ED5" w:rsidRPr="0057327B">
        <w:t xml:space="preserve"> </w:t>
      </w:r>
      <w:r w:rsidR="00E2636F" w:rsidRPr="0057327B">
        <w:t>to</w:t>
      </w:r>
      <w:r w:rsidR="002D3ED5" w:rsidRPr="0057327B">
        <w:t xml:space="preserve"> </w:t>
      </w:r>
      <w:r w:rsidR="00096A92" w:rsidRPr="0057327B">
        <w:t>Study Data</w:t>
      </w:r>
      <w:bookmarkEnd w:id="30"/>
      <w:bookmarkEnd w:id="31"/>
    </w:p>
    <w:p w14:paraId="35848828" w14:textId="77777777" w:rsidR="0057327B" w:rsidRPr="00682C38" w:rsidRDefault="0057327B" w:rsidP="00B336B5">
      <w:pPr>
        <w:pStyle w:val="Geenafstand"/>
      </w:pPr>
    </w:p>
    <w:p w14:paraId="21B3E59F" w14:textId="5516767F" w:rsidR="00B34EF7" w:rsidRDefault="0028378B" w:rsidP="00B34EF7">
      <w:pPr>
        <w:pStyle w:val="Plattetekst"/>
        <w:numPr>
          <w:ilvl w:val="2"/>
          <w:numId w:val="38"/>
        </w:numPr>
        <w:tabs>
          <w:tab w:val="left" w:pos="0"/>
        </w:tabs>
        <w:spacing w:after="240" w:line="360" w:lineRule="auto"/>
        <w:ind w:left="426" w:right="3"/>
        <w:jc w:val="both"/>
        <w:rPr>
          <w:lang w:val="en-GB"/>
        </w:rPr>
      </w:pPr>
      <w:r w:rsidRPr="007844DD">
        <w:rPr>
          <w:lang w:val="en-GB"/>
        </w:rPr>
        <w:t>As</w:t>
      </w:r>
      <w:r w:rsidR="002D3ED5">
        <w:rPr>
          <w:lang w:val="en-GB"/>
        </w:rPr>
        <w:t xml:space="preserve"> </w:t>
      </w:r>
      <w:r w:rsidR="006607C9" w:rsidRPr="007844DD">
        <w:rPr>
          <w:lang w:val="en-GB"/>
        </w:rPr>
        <w:t>from</w:t>
      </w:r>
      <w:r w:rsidR="002D3ED5">
        <w:rPr>
          <w:lang w:val="en-GB"/>
        </w:rPr>
        <w:t xml:space="preserve"> </w:t>
      </w:r>
      <w:r w:rsidRPr="007844DD">
        <w:rPr>
          <w:lang w:val="en-GB"/>
        </w:rPr>
        <w:t>the</w:t>
      </w:r>
      <w:r w:rsidR="002D3ED5">
        <w:rPr>
          <w:lang w:val="en-GB"/>
        </w:rPr>
        <w:t xml:space="preserve"> </w:t>
      </w:r>
      <w:r w:rsidR="00096A92">
        <w:rPr>
          <w:lang w:val="en-GB"/>
        </w:rPr>
        <w:t>Study End</w:t>
      </w:r>
      <w:r w:rsidR="002D3ED5">
        <w:rPr>
          <w:lang w:val="en-GB"/>
        </w:rPr>
        <w:t xml:space="preserve"> </w:t>
      </w:r>
      <w:r w:rsidR="00F02830" w:rsidRPr="007844DD">
        <w:rPr>
          <w:lang w:val="en-GB"/>
        </w:rPr>
        <w:t>Date</w:t>
      </w:r>
      <w:r w:rsidR="002D3ED5">
        <w:rPr>
          <w:lang w:val="en-GB"/>
        </w:rPr>
        <w:t xml:space="preserve"> </w:t>
      </w:r>
      <w:r w:rsidR="00C54212">
        <w:rPr>
          <w:lang w:val="en-GB"/>
        </w:rPr>
        <w:t>and</w:t>
      </w:r>
      <w:r w:rsidR="002D3ED5">
        <w:rPr>
          <w:lang w:val="en-GB"/>
        </w:rPr>
        <w:t xml:space="preserve"> </w:t>
      </w:r>
      <w:r w:rsidR="00C54212">
        <w:rPr>
          <w:lang w:val="en-GB"/>
        </w:rPr>
        <w:t>for</w:t>
      </w:r>
      <w:r w:rsidR="002D3ED5">
        <w:rPr>
          <w:lang w:val="en-GB"/>
        </w:rPr>
        <w:t xml:space="preserve"> </w:t>
      </w:r>
      <w:r w:rsidR="00C54212">
        <w:rPr>
          <w:lang w:val="en-GB"/>
        </w:rPr>
        <w:t>a</w:t>
      </w:r>
      <w:r w:rsidR="002D3ED5">
        <w:rPr>
          <w:lang w:val="en-GB"/>
        </w:rPr>
        <w:t xml:space="preserve"> </w:t>
      </w:r>
      <w:r w:rsidR="00C54212">
        <w:rPr>
          <w:lang w:val="en-GB"/>
        </w:rPr>
        <w:t>further</w:t>
      </w:r>
      <w:r w:rsidR="002D3ED5">
        <w:rPr>
          <w:lang w:val="en-GB"/>
        </w:rPr>
        <w:t xml:space="preserve"> </w:t>
      </w:r>
      <w:r w:rsidR="00C54212">
        <w:rPr>
          <w:lang w:val="en-GB"/>
        </w:rPr>
        <w:t>period</w:t>
      </w:r>
      <w:r w:rsidR="002D3ED5">
        <w:rPr>
          <w:lang w:val="en-GB"/>
        </w:rPr>
        <w:t xml:space="preserve"> </w:t>
      </w:r>
      <w:r w:rsidR="00C54212">
        <w:rPr>
          <w:lang w:val="en-GB"/>
        </w:rPr>
        <w:t>of</w:t>
      </w:r>
      <w:r w:rsidR="002D3ED5">
        <w:rPr>
          <w:lang w:val="en-GB"/>
        </w:rPr>
        <w:t xml:space="preserve"> </w:t>
      </w:r>
      <w:r w:rsidR="002F152B">
        <w:rPr>
          <w:lang w:val="en-GB"/>
        </w:rPr>
        <w:t>six</w:t>
      </w:r>
      <w:r w:rsidR="002D3ED5">
        <w:rPr>
          <w:lang w:val="en-GB"/>
        </w:rPr>
        <w:t xml:space="preserve"> </w:t>
      </w:r>
      <w:r w:rsidR="002F152B">
        <w:rPr>
          <w:lang w:val="en-GB"/>
        </w:rPr>
        <w:t>(6)</w:t>
      </w:r>
      <w:r w:rsidR="002D3ED5">
        <w:rPr>
          <w:lang w:val="en-GB"/>
        </w:rPr>
        <w:t xml:space="preserve"> </w:t>
      </w:r>
      <w:r w:rsidR="00C54212">
        <w:rPr>
          <w:lang w:val="en-GB"/>
        </w:rPr>
        <w:t>year</w:t>
      </w:r>
      <w:r w:rsidR="002F152B">
        <w:rPr>
          <w:lang w:val="en-GB"/>
        </w:rPr>
        <w:t>s</w:t>
      </w:r>
      <w:r w:rsidR="00C54212">
        <w:rPr>
          <w:lang w:val="en-GB"/>
        </w:rPr>
        <w:t>,</w:t>
      </w:r>
      <w:r w:rsidR="002D3ED5">
        <w:rPr>
          <w:lang w:val="en-GB"/>
        </w:rPr>
        <w:t xml:space="preserve"> </w:t>
      </w:r>
      <w:r w:rsidR="009450BB" w:rsidRPr="007844DD">
        <w:rPr>
          <w:lang w:val="en-GB"/>
        </w:rPr>
        <w:t>and</w:t>
      </w:r>
      <w:r w:rsidR="002D3ED5">
        <w:rPr>
          <w:lang w:val="en-GB"/>
        </w:rPr>
        <w:t xml:space="preserve"> </w:t>
      </w:r>
      <w:r w:rsidR="009450BB" w:rsidRPr="007844DD">
        <w:rPr>
          <w:lang w:val="en-GB"/>
        </w:rPr>
        <w:t>subject</w:t>
      </w:r>
      <w:r w:rsidR="002D3ED5">
        <w:rPr>
          <w:lang w:val="en-GB"/>
        </w:rPr>
        <w:t xml:space="preserve"> </w:t>
      </w:r>
      <w:r w:rsidR="009450BB" w:rsidRPr="007844DD">
        <w:rPr>
          <w:lang w:val="en-GB"/>
        </w:rPr>
        <w:t>to</w:t>
      </w:r>
      <w:r w:rsidR="002D3ED5">
        <w:rPr>
          <w:lang w:val="en-GB"/>
        </w:rPr>
        <w:t xml:space="preserve"> </w:t>
      </w:r>
      <w:r w:rsidR="009450BB" w:rsidRPr="007844DD">
        <w:rPr>
          <w:lang w:val="en-GB"/>
        </w:rPr>
        <w:t>Section</w:t>
      </w:r>
      <w:r w:rsidR="002D3ED5">
        <w:rPr>
          <w:lang w:val="en-GB"/>
        </w:rPr>
        <w:t xml:space="preserve"> </w:t>
      </w:r>
      <w:r w:rsidR="00B84FCE" w:rsidRPr="007844DD">
        <w:rPr>
          <w:lang w:val="en-GB"/>
        </w:rPr>
        <w:fldChar w:fldCharType="begin"/>
      </w:r>
      <w:r w:rsidR="00B84FCE" w:rsidRPr="007844DD">
        <w:rPr>
          <w:lang w:val="en-GB"/>
        </w:rPr>
        <w:instrText xml:space="preserve"> REF _Ref452994867 \w \h  \* MERGEFORMAT </w:instrText>
      </w:r>
      <w:r w:rsidR="00B84FCE" w:rsidRPr="007844DD">
        <w:rPr>
          <w:lang w:val="en-GB"/>
        </w:rPr>
      </w:r>
      <w:r w:rsidR="00B84FCE" w:rsidRPr="007844DD">
        <w:rPr>
          <w:lang w:val="en-GB"/>
        </w:rPr>
        <w:fldChar w:fldCharType="separate"/>
      </w:r>
      <w:r w:rsidR="00B4000E">
        <w:rPr>
          <w:lang w:val="en-GB"/>
        </w:rPr>
        <w:t>4.1.1</w:t>
      </w:r>
      <w:r w:rsidR="00B84FCE" w:rsidRPr="007844DD">
        <w:rPr>
          <w:lang w:val="en-GB"/>
        </w:rPr>
        <w:fldChar w:fldCharType="end"/>
      </w:r>
      <w:r w:rsidR="009450BB" w:rsidRPr="007844DD">
        <w:rPr>
          <w:lang w:val="en-GB"/>
        </w:rPr>
        <w:t>,</w:t>
      </w:r>
      <w:r w:rsidR="002D3ED5">
        <w:rPr>
          <w:lang w:val="en-GB"/>
        </w:rPr>
        <w:t xml:space="preserve"> </w:t>
      </w:r>
      <w:r w:rsidR="0061322B">
        <w:rPr>
          <w:lang w:val="en-GB"/>
        </w:rPr>
        <w:t xml:space="preserve">the Parties </w:t>
      </w:r>
      <w:r w:rsidR="009450BB" w:rsidRPr="007844DD">
        <w:rPr>
          <w:lang w:val="en-GB"/>
        </w:rPr>
        <w:t>shall</w:t>
      </w:r>
      <w:r w:rsidR="002D3ED5">
        <w:rPr>
          <w:lang w:val="en-GB"/>
        </w:rPr>
        <w:t xml:space="preserve"> </w:t>
      </w:r>
      <w:r w:rsidR="009450BB" w:rsidRPr="007844DD">
        <w:rPr>
          <w:lang w:val="en-GB"/>
        </w:rPr>
        <w:t>provide</w:t>
      </w:r>
      <w:r w:rsidR="002D3ED5">
        <w:rPr>
          <w:lang w:val="en-GB"/>
        </w:rPr>
        <w:t xml:space="preserve"> </w:t>
      </w:r>
      <w:r w:rsidR="00B24FF0">
        <w:rPr>
          <w:lang w:val="en-GB"/>
        </w:rPr>
        <w:t xml:space="preserve">the </w:t>
      </w:r>
      <w:r w:rsidR="003239D9">
        <w:rPr>
          <w:lang w:val="en-GB"/>
        </w:rPr>
        <w:t>Funding Agencies</w:t>
      </w:r>
      <w:r w:rsidR="002D3ED5">
        <w:rPr>
          <w:lang w:val="en-GB"/>
        </w:rPr>
        <w:t xml:space="preserve"> </w:t>
      </w:r>
      <w:r w:rsidRPr="007844DD">
        <w:rPr>
          <w:lang w:val="en-GB"/>
        </w:rPr>
        <w:t>upon</w:t>
      </w:r>
      <w:r w:rsidR="002D3ED5">
        <w:rPr>
          <w:lang w:val="en-GB"/>
        </w:rPr>
        <w:t xml:space="preserve"> </w:t>
      </w:r>
      <w:r w:rsidR="0061322B">
        <w:rPr>
          <w:lang w:val="en-GB"/>
        </w:rPr>
        <w:t xml:space="preserve">their </w:t>
      </w:r>
      <w:r w:rsidRPr="007844DD">
        <w:rPr>
          <w:lang w:val="en-GB"/>
        </w:rPr>
        <w:t>request</w:t>
      </w:r>
      <w:r w:rsidR="002D3ED5">
        <w:rPr>
          <w:lang w:val="en-GB"/>
        </w:rPr>
        <w:t xml:space="preserve"> </w:t>
      </w:r>
      <w:r w:rsidR="009450BB" w:rsidRPr="007844DD">
        <w:rPr>
          <w:lang w:val="en-GB"/>
        </w:rPr>
        <w:t>with</w:t>
      </w:r>
      <w:r w:rsidR="002D3ED5">
        <w:rPr>
          <w:lang w:val="en-GB"/>
        </w:rPr>
        <w:t xml:space="preserve"> </w:t>
      </w:r>
      <w:r w:rsidR="009450BB" w:rsidRPr="007844DD">
        <w:rPr>
          <w:lang w:val="en-GB"/>
        </w:rPr>
        <w:t>specific</w:t>
      </w:r>
      <w:r w:rsidR="002D3ED5">
        <w:rPr>
          <w:lang w:val="en-GB"/>
        </w:rPr>
        <w:t xml:space="preserve"> </w:t>
      </w:r>
      <w:r w:rsidR="00096A92">
        <w:rPr>
          <w:lang w:val="en-GB"/>
        </w:rPr>
        <w:t>Study Data</w:t>
      </w:r>
      <w:r w:rsidR="009450BB" w:rsidRPr="007844DD">
        <w:rPr>
          <w:lang w:val="en-GB"/>
        </w:rPr>
        <w:t>.</w:t>
      </w:r>
      <w:r w:rsidR="002D3ED5">
        <w:rPr>
          <w:lang w:val="en-GB"/>
        </w:rPr>
        <w:t xml:space="preserve"> </w:t>
      </w:r>
      <w:r w:rsidR="00C54212">
        <w:rPr>
          <w:lang w:val="en-GB"/>
        </w:rPr>
        <w:t>Any</w:t>
      </w:r>
      <w:r w:rsidR="002D3ED5">
        <w:rPr>
          <w:lang w:val="en-GB"/>
        </w:rPr>
        <w:t xml:space="preserve"> </w:t>
      </w:r>
      <w:r w:rsidR="00C54212">
        <w:rPr>
          <w:lang w:val="en-GB"/>
        </w:rPr>
        <w:t>such</w:t>
      </w:r>
      <w:r w:rsidR="002D3ED5">
        <w:rPr>
          <w:lang w:val="en-GB"/>
        </w:rPr>
        <w:t xml:space="preserve"> </w:t>
      </w:r>
      <w:r w:rsidR="00C54212">
        <w:rPr>
          <w:lang w:val="en-GB"/>
        </w:rPr>
        <w:t>provision</w:t>
      </w:r>
      <w:r w:rsidR="002D3ED5">
        <w:rPr>
          <w:lang w:val="en-GB"/>
        </w:rPr>
        <w:t xml:space="preserve"> </w:t>
      </w:r>
      <w:r w:rsidR="00C54212">
        <w:rPr>
          <w:lang w:val="en-GB"/>
        </w:rPr>
        <w:t>of</w:t>
      </w:r>
      <w:r w:rsidR="002D3ED5">
        <w:rPr>
          <w:lang w:val="en-GB"/>
        </w:rPr>
        <w:t xml:space="preserve"> </w:t>
      </w:r>
      <w:r w:rsidR="00096A92">
        <w:rPr>
          <w:lang w:val="en-GB"/>
        </w:rPr>
        <w:t>Study Data</w:t>
      </w:r>
      <w:r w:rsidR="002D3ED5">
        <w:rPr>
          <w:lang w:val="en-GB"/>
        </w:rPr>
        <w:t xml:space="preserve"> </w:t>
      </w:r>
      <w:r w:rsidR="00C54212">
        <w:rPr>
          <w:lang w:val="en-GB"/>
        </w:rPr>
        <w:t>will</w:t>
      </w:r>
      <w:r w:rsidR="002D3ED5">
        <w:rPr>
          <w:lang w:val="en-GB"/>
        </w:rPr>
        <w:t xml:space="preserve"> </w:t>
      </w:r>
      <w:r w:rsidR="00C54212">
        <w:rPr>
          <w:lang w:val="en-GB"/>
        </w:rPr>
        <w:t>not</w:t>
      </w:r>
      <w:r w:rsidR="002D3ED5">
        <w:rPr>
          <w:lang w:val="en-GB"/>
        </w:rPr>
        <w:t xml:space="preserve"> </w:t>
      </w:r>
      <w:r w:rsidR="00C54212">
        <w:rPr>
          <w:lang w:val="en-GB"/>
        </w:rPr>
        <w:t>require</w:t>
      </w:r>
      <w:r w:rsidR="002D3ED5">
        <w:rPr>
          <w:lang w:val="en-GB"/>
        </w:rPr>
        <w:t xml:space="preserve"> </w:t>
      </w:r>
      <w:r w:rsidR="00C54212">
        <w:rPr>
          <w:lang w:val="en-GB"/>
        </w:rPr>
        <w:t>additional</w:t>
      </w:r>
      <w:r w:rsidR="002D3ED5">
        <w:rPr>
          <w:lang w:val="en-GB"/>
        </w:rPr>
        <w:t xml:space="preserve"> </w:t>
      </w:r>
      <w:r w:rsidR="00C54212">
        <w:rPr>
          <w:lang w:val="en-GB"/>
        </w:rPr>
        <w:t>data</w:t>
      </w:r>
      <w:r w:rsidR="002D3ED5">
        <w:rPr>
          <w:lang w:val="en-GB"/>
        </w:rPr>
        <w:t xml:space="preserve"> </w:t>
      </w:r>
      <w:r w:rsidR="00C54212">
        <w:rPr>
          <w:lang w:val="en-GB"/>
        </w:rPr>
        <w:t>analysis,</w:t>
      </w:r>
      <w:r w:rsidR="002D3ED5">
        <w:rPr>
          <w:lang w:val="en-GB"/>
        </w:rPr>
        <w:t xml:space="preserve"> </w:t>
      </w:r>
      <w:r w:rsidR="00C54212">
        <w:rPr>
          <w:lang w:val="en-GB"/>
        </w:rPr>
        <w:t>unless</w:t>
      </w:r>
      <w:r w:rsidR="002D3ED5">
        <w:rPr>
          <w:lang w:val="en-GB"/>
        </w:rPr>
        <w:t xml:space="preserve"> </w:t>
      </w:r>
      <w:r w:rsidR="00C54212">
        <w:rPr>
          <w:lang w:val="en-GB"/>
        </w:rPr>
        <w:t>agreed</w:t>
      </w:r>
      <w:r w:rsidR="002D3ED5">
        <w:rPr>
          <w:lang w:val="en-GB"/>
        </w:rPr>
        <w:t xml:space="preserve"> </w:t>
      </w:r>
      <w:r w:rsidR="00C54212">
        <w:rPr>
          <w:lang w:val="en-GB"/>
        </w:rPr>
        <w:t>otherwise.</w:t>
      </w:r>
      <w:r w:rsidR="002D3ED5">
        <w:rPr>
          <w:lang w:val="en-GB"/>
        </w:rPr>
        <w:t xml:space="preserve"> </w:t>
      </w:r>
      <w:bookmarkStart w:id="32" w:name="_Ref452994867"/>
    </w:p>
    <w:p w14:paraId="3B8E2C11" w14:textId="413BA24A" w:rsidR="00E2636F" w:rsidRPr="00B34EF7" w:rsidRDefault="0061322B" w:rsidP="00B34EF7">
      <w:pPr>
        <w:pStyle w:val="Plattetekst"/>
        <w:numPr>
          <w:ilvl w:val="2"/>
          <w:numId w:val="38"/>
        </w:numPr>
        <w:tabs>
          <w:tab w:val="left" w:pos="0"/>
        </w:tabs>
        <w:spacing w:after="240" w:line="360" w:lineRule="auto"/>
        <w:ind w:left="426" w:right="3"/>
        <w:jc w:val="both"/>
        <w:rPr>
          <w:lang w:val="en-GB"/>
        </w:rPr>
      </w:pPr>
      <w:r>
        <w:rPr>
          <w:lang w:val="en-GB"/>
        </w:rPr>
        <w:lastRenderedPageBreak/>
        <w:t>The Parties</w:t>
      </w:r>
      <w:r w:rsidRPr="00B34EF7">
        <w:rPr>
          <w:lang w:val="en-GB"/>
        </w:rPr>
        <w:t xml:space="preserve"> </w:t>
      </w:r>
      <w:r w:rsidR="00E2636F" w:rsidRPr="00B34EF7">
        <w:rPr>
          <w:rFonts w:cs="Times New Roman"/>
          <w:spacing w:val="-1"/>
          <w:lang w:val="en-GB"/>
        </w:rPr>
        <w:t>shall</w:t>
      </w:r>
      <w:r w:rsidR="002D3ED5" w:rsidRPr="00B34EF7">
        <w:rPr>
          <w:lang w:val="en-GB"/>
        </w:rPr>
        <w:t xml:space="preserve"> </w:t>
      </w:r>
      <w:r w:rsidR="00E2636F" w:rsidRPr="00B34EF7">
        <w:rPr>
          <w:lang w:val="en-GB"/>
        </w:rPr>
        <w:t>ensure</w:t>
      </w:r>
      <w:r w:rsidR="002D3ED5" w:rsidRPr="00B34EF7">
        <w:rPr>
          <w:lang w:val="en-GB"/>
        </w:rPr>
        <w:t xml:space="preserve"> </w:t>
      </w:r>
      <w:r w:rsidR="00E2636F" w:rsidRPr="00B34EF7">
        <w:rPr>
          <w:lang w:val="en-GB"/>
        </w:rPr>
        <w:t>that</w:t>
      </w:r>
      <w:r w:rsidR="002D3ED5" w:rsidRPr="00B34EF7">
        <w:rPr>
          <w:lang w:val="en-GB"/>
        </w:rPr>
        <w:t xml:space="preserve"> </w:t>
      </w:r>
      <w:r w:rsidR="00E2636F" w:rsidRPr="00B34EF7">
        <w:rPr>
          <w:lang w:val="en-GB"/>
        </w:rPr>
        <w:t>the</w:t>
      </w:r>
      <w:r w:rsidR="002D3ED5" w:rsidRPr="00B34EF7">
        <w:rPr>
          <w:lang w:val="en-GB"/>
        </w:rPr>
        <w:t xml:space="preserve"> </w:t>
      </w:r>
      <w:r w:rsidR="00096A92" w:rsidRPr="00B34EF7">
        <w:rPr>
          <w:lang w:val="en-GB"/>
        </w:rPr>
        <w:t>Study Data</w:t>
      </w:r>
      <w:r w:rsidR="002D3ED5" w:rsidRPr="00B34EF7">
        <w:rPr>
          <w:lang w:val="en-GB"/>
        </w:rPr>
        <w:t xml:space="preserve"> </w:t>
      </w:r>
      <w:r w:rsidR="0066307B" w:rsidRPr="00B34EF7">
        <w:rPr>
          <w:lang w:val="en-GB"/>
        </w:rPr>
        <w:t>that</w:t>
      </w:r>
      <w:r w:rsidR="002D3ED5" w:rsidRPr="00B34EF7">
        <w:rPr>
          <w:lang w:val="en-GB"/>
        </w:rPr>
        <w:t xml:space="preserve"> </w:t>
      </w:r>
      <w:r w:rsidR="0066307B" w:rsidRPr="00B34EF7">
        <w:rPr>
          <w:lang w:val="en-GB"/>
        </w:rPr>
        <w:t>are</w:t>
      </w:r>
      <w:r w:rsidR="002D3ED5" w:rsidRPr="00B34EF7">
        <w:rPr>
          <w:lang w:val="en-GB"/>
        </w:rPr>
        <w:t xml:space="preserve"> </w:t>
      </w:r>
      <w:r w:rsidR="0066307B" w:rsidRPr="00B34EF7">
        <w:rPr>
          <w:lang w:val="en-GB"/>
        </w:rPr>
        <w:t>disclosed</w:t>
      </w:r>
      <w:r w:rsidR="002D3ED5" w:rsidRPr="00B34EF7">
        <w:rPr>
          <w:lang w:val="en-GB"/>
        </w:rPr>
        <w:t xml:space="preserve"> </w:t>
      </w:r>
      <w:r w:rsidR="0066307B" w:rsidRPr="00B34EF7">
        <w:rPr>
          <w:lang w:val="en-GB"/>
        </w:rPr>
        <w:t>to</w:t>
      </w:r>
      <w:r w:rsidR="002D3ED5" w:rsidRPr="00B34EF7">
        <w:rPr>
          <w:lang w:val="en-GB"/>
        </w:rPr>
        <w:t xml:space="preserve"> </w:t>
      </w:r>
      <w:r w:rsidR="00B24FF0" w:rsidRPr="00B34EF7">
        <w:rPr>
          <w:lang w:val="en-GB"/>
        </w:rPr>
        <w:t xml:space="preserve">the </w:t>
      </w:r>
      <w:r w:rsidR="00235464" w:rsidRPr="00B34EF7">
        <w:rPr>
          <w:lang w:val="en-GB"/>
        </w:rPr>
        <w:t>F</w:t>
      </w:r>
      <w:r w:rsidR="003239D9" w:rsidRPr="00B34EF7">
        <w:rPr>
          <w:lang w:val="en-GB"/>
        </w:rPr>
        <w:t>unding Agencies</w:t>
      </w:r>
      <w:r w:rsidR="002D3ED5" w:rsidRPr="00B34EF7">
        <w:rPr>
          <w:lang w:val="en-GB"/>
        </w:rPr>
        <w:t xml:space="preserve"> </w:t>
      </w:r>
      <w:r w:rsidR="0066307B" w:rsidRPr="00B34EF7">
        <w:rPr>
          <w:lang w:val="en-GB"/>
        </w:rPr>
        <w:t>or</w:t>
      </w:r>
      <w:r w:rsidR="002D3ED5" w:rsidRPr="00B34EF7">
        <w:rPr>
          <w:lang w:val="en-GB"/>
        </w:rPr>
        <w:t xml:space="preserve"> </w:t>
      </w:r>
      <w:r w:rsidR="0066307B" w:rsidRPr="00B34EF7">
        <w:rPr>
          <w:lang w:val="en-GB"/>
        </w:rPr>
        <w:t>to</w:t>
      </w:r>
      <w:r w:rsidR="002D3ED5" w:rsidRPr="00B34EF7">
        <w:rPr>
          <w:lang w:val="en-GB"/>
        </w:rPr>
        <w:t xml:space="preserve"> </w:t>
      </w:r>
      <w:r w:rsidR="0066307B" w:rsidRPr="00B34EF7">
        <w:rPr>
          <w:lang w:val="en-GB"/>
        </w:rPr>
        <w:t>which</w:t>
      </w:r>
      <w:r w:rsidR="002D3ED5" w:rsidRPr="00B34EF7">
        <w:rPr>
          <w:lang w:val="en-GB"/>
        </w:rPr>
        <w:t xml:space="preserve"> </w:t>
      </w:r>
      <w:r w:rsidR="003239D9" w:rsidRPr="00B34EF7">
        <w:rPr>
          <w:lang w:val="en-GB"/>
        </w:rPr>
        <w:t>any of the Funding Agencies</w:t>
      </w:r>
      <w:r w:rsidR="002D3ED5" w:rsidRPr="00B34EF7">
        <w:rPr>
          <w:lang w:val="en-GB"/>
        </w:rPr>
        <w:t xml:space="preserve"> </w:t>
      </w:r>
      <w:r w:rsidR="003239D9" w:rsidRPr="00B34EF7">
        <w:rPr>
          <w:lang w:val="en-GB"/>
        </w:rPr>
        <w:t>have</w:t>
      </w:r>
      <w:r w:rsidR="002D3ED5" w:rsidRPr="00B34EF7">
        <w:rPr>
          <w:lang w:val="en-GB"/>
        </w:rPr>
        <w:t xml:space="preserve"> </w:t>
      </w:r>
      <w:r w:rsidR="00776462" w:rsidRPr="00B34EF7">
        <w:rPr>
          <w:lang w:val="en-GB"/>
        </w:rPr>
        <w:t xml:space="preserve">granted </w:t>
      </w:r>
      <w:r w:rsidR="0066307B" w:rsidRPr="00B34EF7">
        <w:rPr>
          <w:lang w:val="en-GB"/>
        </w:rPr>
        <w:t>access</w:t>
      </w:r>
      <w:r w:rsidR="002D3ED5" w:rsidRPr="00B34EF7">
        <w:rPr>
          <w:lang w:val="en-GB"/>
        </w:rPr>
        <w:t xml:space="preserve"> </w:t>
      </w:r>
      <w:r w:rsidR="0066307B" w:rsidRPr="00B34EF7">
        <w:rPr>
          <w:lang w:val="en-GB"/>
        </w:rPr>
        <w:t>to</w:t>
      </w:r>
      <w:r w:rsidR="002D3ED5" w:rsidRPr="00B34EF7">
        <w:rPr>
          <w:lang w:val="en-GB"/>
        </w:rPr>
        <w:t xml:space="preserve"> </w:t>
      </w:r>
      <w:r w:rsidR="00BD1942" w:rsidRPr="00B34EF7">
        <w:rPr>
          <w:lang w:val="en-GB"/>
        </w:rPr>
        <w:t>in</w:t>
      </w:r>
      <w:r w:rsidR="002D3ED5" w:rsidRPr="00B34EF7">
        <w:rPr>
          <w:lang w:val="en-GB"/>
        </w:rPr>
        <w:t xml:space="preserve"> </w:t>
      </w:r>
      <w:r w:rsidR="00BD1942" w:rsidRPr="00B34EF7">
        <w:rPr>
          <w:lang w:val="en-GB"/>
        </w:rPr>
        <w:t>accordance</w:t>
      </w:r>
      <w:r w:rsidR="002D3ED5" w:rsidRPr="00B34EF7">
        <w:rPr>
          <w:lang w:val="en-GB"/>
        </w:rPr>
        <w:t xml:space="preserve"> </w:t>
      </w:r>
      <w:r w:rsidR="00BD1942" w:rsidRPr="00B34EF7">
        <w:rPr>
          <w:lang w:val="en-GB"/>
        </w:rPr>
        <w:t>with</w:t>
      </w:r>
      <w:r w:rsidR="002D3ED5" w:rsidRPr="00B34EF7">
        <w:rPr>
          <w:lang w:val="en-GB"/>
        </w:rPr>
        <w:t xml:space="preserve"> </w:t>
      </w:r>
      <w:r w:rsidR="00BD1942" w:rsidRPr="00B34EF7">
        <w:rPr>
          <w:lang w:val="en-GB"/>
        </w:rPr>
        <w:t>this Agreement</w:t>
      </w:r>
      <w:r w:rsidR="002D3ED5" w:rsidRPr="00B34EF7">
        <w:rPr>
          <w:lang w:val="en-GB"/>
        </w:rPr>
        <w:t xml:space="preserve"> </w:t>
      </w:r>
      <w:r w:rsidR="00E2636F" w:rsidRPr="00B34EF7">
        <w:rPr>
          <w:lang w:val="en-GB"/>
        </w:rPr>
        <w:t>will</w:t>
      </w:r>
      <w:r w:rsidR="002D3ED5" w:rsidRPr="00B34EF7">
        <w:rPr>
          <w:lang w:val="en-GB"/>
        </w:rPr>
        <w:t xml:space="preserve"> </w:t>
      </w:r>
      <w:r w:rsidR="00F553E4" w:rsidRPr="00B34EF7">
        <w:rPr>
          <w:lang w:val="en-GB"/>
        </w:rPr>
        <w:t xml:space="preserve">in principle </w:t>
      </w:r>
      <w:r w:rsidR="00776462" w:rsidRPr="00B34EF7">
        <w:rPr>
          <w:lang w:val="en-GB"/>
        </w:rPr>
        <w:t>be</w:t>
      </w:r>
      <w:r w:rsidR="002D3ED5" w:rsidRPr="00B34EF7">
        <w:rPr>
          <w:lang w:val="en-GB"/>
        </w:rPr>
        <w:t xml:space="preserve"> </w:t>
      </w:r>
      <w:r w:rsidR="0011518E" w:rsidRPr="00B34EF7">
        <w:rPr>
          <w:lang w:val="en-GB"/>
        </w:rPr>
        <w:t>anonymized</w:t>
      </w:r>
      <w:r w:rsidR="002D3ED5" w:rsidRPr="00B34EF7">
        <w:rPr>
          <w:lang w:val="en-GB"/>
        </w:rPr>
        <w:t xml:space="preserve"> </w:t>
      </w:r>
      <w:r w:rsidR="00096A92" w:rsidRPr="00B34EF7">
        <w:rPr>
          <w:lang w:val="en-GB"/>
        </w:rPr>
        <w:t>Study Data</w:t>
      </w:r>
      <w:r w:rsidR="00F553E4" w:rsidRPr="00B34EF7">
        <w:rPr>
          <w:lang w:val="en-GB"/>
        </w:rPr>
        <w:t>. However, w</w:t>
      </w:r>
      <w:r w:rsidR="0011518E" w:rsidRPr="00B34EF7">
        <w:rPr>
          <w:lang w:val="en-GB"/>
        </w:rPr>
        <w:t>here</w:t>
      </w:r>
      <w:r w:rsidR="002D3ED5" w:rsidRPr="00B34EF7">
        <w:rPr>
          <w:lang w:val="en-GB"/>
        </w:rPr>
        <w:t xml:space="preserve"> </w:t>
      </w:r>
      <w:r w:rsidR="0011518E" w:rsidRPr="00B34EF7">
        <w:rPr>
          <w:lang w:val="en-GB"/>
        </w:rPr>
        <w:t>specifically</w:t>
      </w:r>
      <w:r w:rsidR="002D3ED5" w:rsidRPr="00B34EF7">
        <w:rPr>
          <w:lang w:val="en-GB"/>
        </w:rPr>
        <w:t xml:space="preserve"> </w:t>
      </w:r>
      <w:r w:rsidR="0011518E" w:rsidRPr="00B34EF7">
        <w:rPr>
          <w:lang w:val="en-GB"/>
        </w:rPr>
        <w:t>requested</w:t>
      </w:r>
      <w:r w:rsidR="002D3ED5" w:rsidRPr="00B34EF7">
        <w:rPr>
          <w:lang w:val="en-GB"/>
        </w:rPr>
        <w:t xml:space="preserve"> </w:t>
      </w:r>
      <w:r w:rsidR="0011518E" w:rsidRPr="00B34EF7">
        <w:rPr>
          <w:lang w:val="en-GB"/>
        </w:rPr>
        <w:t>by</w:t>
      </w:r>
      <w:r w:rsidR="002D3ED5" w:rsidRPr="00B34EF7">
        <w:rPr>
          <w:lang w:val="en-GB"/>
        </w:rPr>
        <w:t xml:space="preserve"> </w:t>
      </w:r>
      <w:r>
        <w:rPr>
          <w:lang w:val="en-GB"/>
        </w:rPr>
        <w:t>the Funding Agencies</w:t>
      </w:r>
      <w:r w:rsidR="0011518E" w:rsidRPr="00B34EF7">
        <w:rPr>
          <w:lang w:val="en-GB"/>
        </w:rPr>
        <w:t>,</w:t>
      </w:r>
      <w:r w:rsidR="002D3ED5" w:rsidRPr="00B34EF7">
        <w:rPr>
          <w:lang w:val="en-GB"/>
        </w:rPr>
        <w:t xml:space="preserve"> </w:t>
      </w:r>
      <w:r w:rsidR="00316F62" w:rsidRPr="00B34EF7">
        <w:rPr>
          <w:lang w:val="en-GB"/>
        </w:rPr>
        <w:t>Pseudonymous Personal Data</w:t>
      </w:r>
      <w:r w:rsidR="00F553E4" w:rsidRPr="00B34EF7">
        <w:rPr>
          <w:lang w:val="en-GB"/>
        </w:rPr>
        <w:t xml:space="preserve"> shall be made available</w:t>
      </w:r>
      <w:r w:rsidR="00E2636F" w:rsidRPr="00B34EF7">
        <w:rPr>
          <w:lang w:val="en-GB"/>
        </w:rPr>
        <w:t>.</w:t>
      </w:r>
      <w:r w:rsidR="002D3ED5" w:rsidRPr="00B34EF7">
        <w:rPr>
          <w:lang w:val="en-GB"/>
        </w:rPr>
        <w:t xml:space="preserve"> </w:t>
      </w:r>
      <w:r w:rsidR="00E2636F" w:rsidRPr="00B34EF7">
        <w:rPr>
          <w:lang w:val="en-GB"/>
        </w:rPr>
        <w:t>In</w:t>
      </w:r>
      <w:r w:rsidR="002D3ED5" w:rsidRPr="00B34EF7">
        <w:rPr>
          <w:lang w:val="en-GB"/>
        </w:rPr>
        <w:t xml:space="preserve"> </w:t>
      </w:r>
      <w:r w:rsidR="00E2636F" w:rsidRPr="00B34EF7">
        <w:rPr>
          <w:lang w:val="en-GB"/>
        </w:rPr>
        <w:t>no</w:t>
      </w:r>
      <w:r w:rsidR="002D3ED5" w:rsidRPr="00B34EF7">
        <w:rPr>
          <w:lang w:val="en-GB"/>
        </w:rPr>
        <w:t xml:space="preserve"> </w:t>
      </w:r>
      <w:r w:rsidR="00E2636F" w:rsidRPr="00B34EF7">
        <w:rPr>
          <w:lang w:val="en-GB"/>
        </w:rPr>
        <w:t>event</w:t>
      </w:r>
      <w:r w:rsidR="002D3ED5" w:rsidRPr="00B34EF7">
        <w:rPr>
          <w:lang w:val="en-GB"/>
        </w:rPr>
        <w:t xml:space="preserve"> </w:t>
      </w:r>
      <w:r w:rsidR="00E2636F" w:rsidRPr="00B34EF7">
        <w:rPr>
          <w:lang w:val="en-GB"/>
        </w:rPr>
        <w:t>shall</w:t>
      </w:r>
      <w:r w:rsidR="002D3ED5" w:rsidRPr="00B34EF7">
        <w:rPr>
          <w:lang w:val="en-GB"/>
        </w:rPr>
        <w:t xml:space="preserve"> </w:t>
      </w:r>
      <w:r w:rsidR="00E2636F" w:rsidRPr="00B34EF7">
        <w:rPr>
          <w:lang w:val="en-GB"/>
        </w:rPr>
        <w:t>any</w:t>
      </w:r>
      <w:r w:rsidR="002D3ED5" w:rsidRPr="00B34EF7">
        <w:rPr>
          <w:lang w:val="en-GB"/>
        </w:rPr>
        <w:t xml:space="preserve"> </w:t>
      </w:r>
      <w:r w:rsidR="00E2636F" w:rsidRPr="00B34EF7">
        <w:rPr>
          <w:lang w:val="en-GB"/>
        </w:rPr>
        <w:t>of</w:t>
      </w:r>
      <w:r w:rsidR="002D3ED5" w:rsidRPr="00B34EF7">
        <w:rPr>
          <w:lang w:val="en-GB"/>
        </w:rPr>
        <w:t xml:space="preserve"> </w:t>
      </w:r>
      <w:r w:rsidR="00E2636F" w:rsidRPr="00B34EF7">
        <w:rPr>
          <w:lang w:val="en-GB"/>
        </w:rPr>
        <w:t>the</w:t>
      </w:r>
      <w:r w:rsidR="002D3ED5" w:rsidRPr="00B34EF7">
        <w:rPr>
          <w:lang w:val="en-GB"/>
        </w:rPr>
        <w:t xml:space="preserve"> </w:t>
      </w:r>
      <w:r w:rsidR="00E2636F" w:rsidRPr="00B34EF7">
        <w:rPr>
          <w:lang w:val="en-GB"/>
        </w:rPr>
        <w:t>reports,</w:t>
      </w:r>
      <w:r w:rsidR="002D3ED5" w:rsidRPr="00B34EF7">
        <w:rPr>
          <w:lang w:val="en-GB"/>
        </w:rPr>
        <w:t xml:space="preserve"> </w:t>
      </w:r>
      <w:r w:rsidR="00E2636F" w:rsidRPr="00B34EF7">
        <w:rPr>
          <w:lang w:val="en-GB"/>
        </w:rPr>
        <w:t>documents,</w:t>
      </w:r>
      <w:r w:rsidR="002D3ED5" w:rsidRPr="00B34EF7">
        <w:rPr>
          <w:lang w:val="en-GB"/>
        </w:rPr>
        <w:t xml:space="preserve"> </w:t>
      </w:r>
      <w:r w:rsidR="00E2636F" w:rsidRPr="00B34EF7">
        <w:rPr>
          <w:lang w:val="en-GB"/>
        </w:rPr>
        <w:t>information</w:t>
      </w:r>
      <w:r w:rsidR="002D3ED5" w:rsidRPr="00B34EF7">
        <w:rPr>
          <w:lang w:val="en-GB"/>
        </w:rPr>
        <w:t xml:space="preserve"> </w:t>
      </w:r>
      <w:r w:rsidR="0066307B" w:rsidRPr="00B34EF7">
        <w:rPr>
          <w:lang w:val="en-GB"/>
        </w:rPr>
        <w:t>disclosed</w:t>
      </w:r>
      <w:r w:rsidR="002D3ED5" w:rsidRPr="00B34EF7">
        <w:rPr>
          <w:lang w:val="en-GB"/>
        </w:rPr>
        <w:t xml:space="preserve"> </w:t>
      </w:r>
      <w:r w:rsidR="0066307B" w:rsidRPr="00B34EF7">
        <w:rPr>
          <w:lang w:val="en-GB"/>
        </w:rPr>
        <w:t>to</w:t>
      </w:r>
      <w:r w:rsidR="002D3ED5" w:rsidRPr="00B34EF7">
        <w:rPr>
          <w:lang w:val="en-GB"/>
        </w:rPr>
        <w:t xml:space="preserve"> </w:t>
      </w:r>
      <w:r>
        <w:rPr>
          <w:lang w:val="en-GB"/>
        </w:rPr>
        <w:t xml:space="preserve">the Funding Agencies </w:t>
      </w:r>
      <w:r w:rsidR="0066307B" w:rsidRPr="00B34EF7">
        <w:rPr>
          <w:lang w:val="en-GB"/>
        </w:rPr>
        <w:t>under</w:t>
      </w:r>
      <w:r w:rsidR="002D3ED5" w:rsidRPr="00B34EF7">
        <w:rPr>
          <w:lang w:val="en-GB"/>
        </w:rPr>
        <w:t xml:space="preserve"> </w:t>
      </w:r>
      <w:r w:rsidR="0066307B" w:rsidRPr="00B34EF7">
        <w:rPr>
          <w:lang w:val="en-GB"/>
        </w:rPr>
        <w:t>and</w:t>
      </w:r>
      <w:r w:rsidR="002D3ED5" w:rsidRPr="00B34EF7">
        <w:rPr>
          <w:lang w:val="en-GB"/>
        </w:rPr>
        <w:t xml:space="preserve"> </w:t>
      </w:r>
      <w:r w:rsidR="0066307B" w:rsidRPr="00B34EF7">
        <w:rPr>
          <w:lang w:val="en-GB"/>
        </w:rPr>
        <w:t>in</w:t>
      </w:r>
      <w:r w:rsidR="002D3ED5" w:rsidRPr="00B34EF7">
        <w:rPr>
          <w:lang w:val="en-GB"/>
        </w:rPr>
        <w:t xml:space="preserve"> </w:t>
      </w:r>
      <w:r w:rsidR="0066307B" w:rsidRPr="00B34EF7">
        <w:rPr>
          <w:lang w:val="en-GB"/>
        </w:rPr>
        <w:t>accordance</w:t>
      </w:r>
      <w:r w:rsidR="002D3ED5" w:rsidRPr="00B34EF7">
        <w:rPr>
          <w:lang w:val="en-GB"/>
        </w:rPr>
        <w:t xml:space="preserve"> </w:t>
      </w:r>
      <w:r w:rsidR="0066307B" w:rsidRPr="00B34EF7">
        <w:rPr>
          <w:lang w:val="en-GB"/>
        </w:rPr>
        <w:t>with</w:t>
      </w:r>
      <w:r w:rsidR="002D3ED5" w:rsidRPr="00B34EF7">
        <w:rPr>
          <w:lang w:val="en-GB"/>
        </w:rPr>
        <w:t xml:space="preserve"> </w:t>
      </w:r>
      <w:r w:rsidR="0066307B" w:rsidRPr="00B34EF7">
        <w:rPr>
          <w:lang w:val="en-GB"/>
        </w:rPr>
        <w:t>this Agreement</w:t>
      </w:r>
      <w:r w:rsidR="002D3ED5" w:rsidRPr="00B34EF7">
        <w:rPr>
          <w:lang w:val="en-GB"/>
        </w:rPr>
        <w:t xml:space="preserve"> </w:t>
      </w:r>
      <w:r w:rsidR="00E2636F" w:rsidRPr="00B34EF7">
        <w:rPr>
          <w:lang w:val="en-GB"/>
        </w:rPr>
        <w:t>include</w:t>
      </w:r>
      <w:r w:rsidR="002D3ED5" w:rsidRPr="00B34EF7">
        <w:rPr>
          <w:lang w:val="en-GB"/>
        </w:rPr>
        <w:t xml:space="preserve"> </w:t>
      </w:r>
      <w:r w:rsidR="00E2636F" w:rsidRPr="00B34EF7">
        <w:rPr>
          <w:lang w:val="en-GB"/>
        </w:rPr>
        <w:t>data</w:t>
      </w:r>
      <w:r w:rsidR="002D3ED5" w:rsidRPr="00B34EF7">
        <w:rPr>
          <w:lang w:val="en-GB"/>
        </w:rPr>
        <w:t xml:space="preserve"> </w:t>
      </w:r>
      <w:r w:rsidR="00E2636F" w:rsidRPr="00B34EF7">
        <w:rPr>
          <w:lang w:val="en-GB"/>
        </w:rPr>
        <w:t>that</w:t>
      </w:r>
      <w:r w:rsidR="002D3ED5" w:rsidRPr="00B34EF7">
        <w:rPr>
          <w:lang w:val="en-GB"/>
        </w:rPr>
        <w:t xml:space="preserve"> </w:t>
      </w:r>
      <w:r w:rsidR="00F553E4" w:rsidRPr="00B34EF7">
        <w:rPr>
          <w:lang w:val="en-GB"/>
        </w:rPr>
        <w:t>as such reveal the</w:t>
      </w:r>
      <w:r w:rsidR="002D3ED5" w:rsidRPr="00B34EF7">
        <w:rPr>
          <w:lang w:val="en-GB"/>
        </w:rPr>
        <w:t xml:space="preserve"> </w:t>
      </w:r>
      <w:r w:rsidR="00E2636F" w:rsidRPr="00B34EF7">
        <w:rPr>
          <w:lang w:val="en-GB"/>
        </w:rPr>
        <w:t>identity</w:t>
      </w:r>
      <w:r w:rsidR="002D3ED5" w:rsidRPr="00B34EF7">
        <w:rPr>
          <w:lang w:val="en-GB"/>
        </w:rPr>
        <w:t xml:space="preserve"> </w:t>
      </w:r>
      <w:r w:rsidR="00E2636F" w:rsidRPr="00B34EF7">
        <w:rPr>
          <w:lang w:val="en-GB"/>
        </w:rPr>
        <w:t>of</w:t>
      </w:r>
      <w:r w:rsidR="002D3ED5" w:rsidRPr="00B34EF7">
        <w:rPr>
          <w:lang w:val="en-GB"/>
        </w:rPr>
        <w:t xml:space="preserve"> </w:t>
      </w:r>
      <w:r w:rsidR="00E2636F" w:rsidRPr="00B34EF7">
        <w:rPr>
          <w:lang w:val="en-GB"/>
        </w:rPr>
        <w:t>a</w:t>
      </w:r>
      <w:r w:rsidR="002D3ED5" w:rsidRPr="00B34EF7">
        <w:rPr>
          <w:lang w:val="en-GB"/>
        </w:rPr>
        <w:t xml:space="preserve"> </w:t>
      </w:r>
      <w:r w:rsidR="00096A92" w:rsidRPr="00B34EF7">
        <w:rPr>
          <w:lang w:val="en-GB"/>
        </w:rPr>
        <w:t>Study Subject</w:t>
      </w:r>
      <w:r w:rsidR="00F553E4" w:rsidRPr="00B34EF7">
        <w:rPr>
          <w:lang w:val="en-GB"/>
        </w:rPr>
        <w:t xml:space="preserve"> through direct identifiers or otherwise</w:t>
      </w:r>
      <w:r w:rsidR="0066307B" w:rsidRPr="00B34EF7">
        <w:rPr>
          <w:lang w:val="en-GB"/>
        </w:rPr>
        <w:t>.</w:t>
      </w:r>
      <w:r w:rsidR="002D3ED5" w:rsidRPr="00B34EF7">
        <w:rPr>
          <w:lang w:val="en-GB"/>
        </w:rPr>
        <w:t xml:space="preserve"> </w:t>
      </w:r>
      <w:r w:rsidR="00E2636F" w:rsidRPr="00B34EF7">
        <w:rPr>
          <w:rFonts w:cs="Times New Roman"/>
          <w:lang w:val="en-GB"/>
        </w:rPr>
        <w:t>The</w:t>
      </w:r>
      <w:r w:rsidR="002D3ED5" w:rsidRPr="00B34EF7">
        <w:rPr>
          <w:rFonts w:cs="Times New Roman"/>
          <w:spacing w:val="-2"/>
          <w:lang w:val="en-GB"/>
        </w:rPr>
        <w:t xml:space="preserve"> </w:t>
      </w:r>
      <w:r>
        <w:rPr>
          <w:rFonts w:cs="Times New Roman"/>
          <w:lang w:val="en-GB"/>
        </w:rPr>
        <w:t xml:space="preserve">Parties </w:t>
      </w:r>
      <w:r w:rsidR="00E2636F" w:rsidRPr="00B34EF7">
        <w:rPr>
          <w:rFonts w:cs="Times New Roman"/>
          <w:lang w:val="en-GB"/>
        </w:rPr>
        <w:t>shall</w:t>
      </w:r>
      <w:r w:rsidR="00DD362C" w:rsidRPr="00B34EF7">
        <w:rPr>
          <w:rFonts w:cs="Times New Roman"/>
          <w:lang w:val="en-GB"/>
        </w:rPr>
        <w:t>,</w:t>
      </w:r>
      <w:r w:rsidR="002D3ED5" w:rsidRPr="00B34EF7">
        <w:rPr>
          <w:rFonts w:cs="Times New Roman"/>
          <w:lang w:val="en-GB"/>
        </w:rPr>
        <w:t xml:space="preserve"> </w:t>
      </w:r>
      <w:r w:rsidR="00DD362C" w:rsidRPr="00B34EF7">
        <w:rPr>
          <w:rFonts w:cs="Times New Roman"/>
          <w:lang w:val="en-GB"/>
        </w:rPr>
        <w:t>or</w:t>
      </w:r>
      <w:r w:rsidR="002D3ED5" w:rsidRPr="00B34EF7">
        <w:rPr>
          <w:rFonts w:cs="Times New Roman"/>
          <w:lang w:val="en-GB"/>
        </w:rPr>
        <w:t xml:space="preserve"> </w:t>
      </w:r>
      <w:r w:rsidR="00DD362C" w:rsidRPr="00B34EF7">
        <w:rPr>
          <w:rFonts w:cs="Times New Roman"/>
          <w:lang w:val="en-GB"/>
        </w:rPr>
        <w:t>where</w:t>
      </w:r>
      <w:r w:rsidR="002D3ED5" w:rsidRPr="00B34EF7">
        <w:rPr>
          <w:rFonts w:cs="Times New Roman"/>
          <w:lang w:val="en-GB"/>
        </w:rPr>
        <w:t xml:space="preserve"> </w:t>
      </w:r>
      <w:r w:rsidR="00DD362C" w:rsidRPr="00B34EF7">
        <w:rPr>
          <w:rFonts w:cs="Times New Roman"/>
          <w:lang w:val="en-GB"/>
        </w:rPr>
        <w:t>applicable,</w:t>
      </w:r>
      <w:r w:rsidR="002D3ED5" w:rsidRPr="00B34EF7">
        <w:rPr>
          <w:lang w:val="en-GB"/>
        </w:rPr>
        <w:t xml:space="preserve"> </w:t>
      </w:r>
      <w:r w:rsidR="00DD362C" w:rsidRPr="00B34EF7">
        <w:rPr>
          <w:rFonts w:cs="Times New Roman"/>
          <w:spacing w:val="3"/>
          <w:lang w:val="en-GB"/>
        </w:rPr>
        <w:t>shall</w:t>
      </w:r>
      <w:r w:rsidR="002D3ED5" w:rsidRPr="00B34EF7">
        <w:rPr>
          <w:rFonts w:cs="Times New Roman"/>
          <w:spacing w:val="3"/>
          <w:lang w:val="en-GB"/>
        </w:rPr>
        <w:t xml:space="preserve"> </w:t>
      </w:r>
      <w:r w:rsidR="00DD362C" w:rsidRPr="00B34EF7">
        <w:rPr>
          <w:rFonts w:cs="Times New Roman"/>
          <w:spacing w:val="3"/>
          <w:lang w:val="en-GB"/>
        </w:rPr>
        <w:t>ensure</w:t>
      </w:r>
      <w:r w:rsidR="002D3ED5" w:rsidRPr="00B34EF7">
        <w:rPr>
          <w:rFonts w:cs="Times New Roman"/>
          <w:spacing w:val="3"/>
          <w:lang w:val="en-GB"/>
        </w:rPr>
        <w:t xml:space="preserve"> </w:t>
      </w:r>
      <w:r w:rsidR="00DD362C" w:rsidRPr="00B34EF7">
        <w:rPr>
          <w:rFonts w:cs="Times New Roman"/>
          <w:spacing w:val="3"/>
          <w:lang w:val="en-GB"/>
        </w:rPr>
        <w:t>that</w:t>
      </w:r>
      <w:r w:rsidR="002D3ED5" w:rsidRPr="00B34EF7">
        <w:rPr>
          <w:rFonts w:cs="Times New Roman"/>
          <w:spacing w:val="3"/>
          <w:lang w:val="en-GB"/>
        </w:rPr>
        <w:t xml:space="preserve"> </w:t>
      </w:r>
      <w:r w:rsidR="00DD362C" w:rsidRPr="00B34EF7">
        <w:rPr>
          <w:rFonts w:cs="Times New Roman"/>
          <w:spacing w:val="3"/>
          <w:lang w:val="en-GB"/>
        </w:rPr>
        <w:t>the</w:t>
      </w:r>
      <w:r>
        <w:rPr>
          <w:rFonts w:cs="Times New Roman"/>
          <w:spacing w:val="3"/>
          <w:lang w:val="en-GB"/>
        </w:rPr>
        <w:t>ir</w:t>
      </w:r>
      <w:r w:rsidR="002D3ED5" w:rsidRPr="00B34EF7">
        <w:rPr>
          <w:rFonts w:cs="Times New Roman"/>
          <w:spacing w:val="3"/>
          <w:lang w:val="en-GB"/>
        </w:rPr>
        <w:t xml:space="preserve"> </w:t>
      </w:r>
      <w:r w:rsidR="00096A92" w:rsidRPr="00B34EF7">
        <w:rPr>
          <w:rFonts w:cs="Times New Roman"/>
          <w:spacing w:val="3"/>
          <w:lang w:val="en-GB"/>
        </w:rPr>
        <w:t>Study Team</w:t>
      </w:r>
      <w:r w:rsidR="002D3ED5" w:rsidRPr="00B34EF7">
        <w:rPr>
          <w:rFonts w:cs="Times New Roman"/>
          <w:spacing w:val="3"/>
          <w:lang w:val="en-GB"/>
        </w:rPr>
        <w:t xml:space="preserve"> </w:t>
      </w:r>
      <w:r w:rsidR="00DD362C" w:rsidRPr="00B34EF7">
        <w:rPr>
          <w:rFonts w:cs="Times New Roman"/>
          <w:spacing w:val="3"/>
          <w:lang w:val="en-GB"/>
        </w:rPr>
        <w:t>shall,</w:t>
      </w:r>
      <w:r w:rsidR="002D3ED5" w:rsidRPr="00B34EF7">
        <w:rPr>
          <w:rFonts w:cs="Times New Roman"/>
          <w:spacing w:val="3"/>
          <w:lang w:val="en-GB"/>
        </w:rPr>
        <w:t xml:space="preserve"> </w:t>
      </w:r>
      <w:r w:rsidR="00DD362C" w:rsidRPr="00B34EF7">
        <w:rPr>
          <w:rFonts w:cs="Times New Roman"/>
          <w:spacing w:val="-1"/>
          <w:lang w:val="en-GB"/>
        </w:rPr>
        <w:t>keep</w:t>
      </w:r>
      <w:r w:rsidR="002D3ED5" w:rsidRPr="00B34EF7">
        <w:rPr>
          <w:rFonts w:cs="Times New Roman"/>
          <w:spacing w:val="3"/>
          <w:lang w:val="en-GB"/>
        </w:rPr>
        <w:t xml:space="preserve"> </w:t>
      </w:r>
      <w:r w:rsidR="00E2636F" w:rsidRPr="00B34EF7">
        <w:rPr>
          <w:rFonts w:cs="Times New Roman"/>
          <w:spacing w:val="-1"/>
          <w:lang w:val="en-GB"/>
        </w:rPr>
        <w:t>the</w:t>
      </w:r>
      <w:r w:rsidR="002D3ED5" w:rsidRPr="00B34EF7">
        <w:rPr>
          <w:rFonts w:cs="Times New Roman"/>
          <w:spacing w:val="14"/>
          <w:lang w:val="en-GB"/>
        </w:rPr>
        <w:t xml:space="preserve"> </w:t>
      </w:r>
      <w:r w:rsidR="00E2636F" w:rsidRPr="00B34EF7">
        <w:rPr>
          <w:rFonts w:cs="Times New Roman"/>
          <w:spacing w:val="-1"/>
          <w:lang w:val="en-GB"/>
        </w:rPr>
        <w:t>key</w:t>
      </w:r>
      <w:r w:rsidR="002D3ED5" w:rsidRPr="00B34EF7">
        <w:rPr>
          <w:rFonts w:cs="Times New Roman"/>
          <w:spacing w:val="13"/>
          <w:lang w:val="en-GB"/>
        </w:rPr>
        <w:t xml:space="preserve"> </w:t>
      </w:r>
      <w:r w:rsidR="00E2636F" w:rsidRPr="00B34EF7">
        <w:rPr>
          <w:rFonts w:cs="Times New Roman"/>
          <w:lang w:val="en-GB"/>
        </w:rPr>
        <w:t>to</w:t>
      </w:r>
      <w:r w:rsidR="002D3ED5" w:rsidRPr="00B34EF7">
        <w:rPr>
          <w:rFonts w:cs="Times New Roman"/>
          <w:spacing w:val="57"/>
          <w:w w:val="99"/>
          <w:lang w:val="en-GB"/>
        </w:rPr>
        <w:t xml:space="preserve"> </w:t>
      </w:r>
      <w:r w:rsidR="00E2636F" w:rsidRPr="00B34EF7">
        <w:rPr>
          <w:rFonts w:cs="Times New Roman"/>
          <w:spacing w:val="-1"/>
          <w:lang w:val="en-GB"/>
        </w:rPr>
        <w:t>identities</w:t>
      </w:r>
      <w:r w:rsidR="002D3ED5" w:rsidRPr="00B34EF7">
        <w:rPr>
          <w:rFonts w:cs="Times New Roman"/>
          <w:spacing w:val="14"/>
          <w:lang w:val="en-GB"/>
        </w:rPr>
        <w:t xml:space="preserve"> </w:t>
      </w:r>
      <w:r w:rsidR="00E2636F" w:rsidRPr="00B34EF7">
        <w:rPr>
          <w:rFonts w:cs="Times New Roman"/>
          <w:spacing w:val="-1"/>
          <w:lang w:val="en-GB"/>
        </w:rPr>
        <w:t>of</w:t>
      </w:r>
      <w:r w:rsidR="002D3ED5" w:rsidRPr="00B34EF7">
        <w:rPr>
          <w:rFonts w:cs="Times New Roman"/>
          <w:spacing w:val="14"/>
          <w:lang w:val="en-GB"/>
        </w:rPr>
        <w:t xml:space="preserve"> </w:t>
      </w:r>
      <w:r w:rsidR="00E2636F" w:rsidRPr="00B34EF7">
        <w:rPr>
          <w:rFonts w:cs="Times New Roman"/>
          <w:lang w:val="en-GB"/>
        </w:rPr>
        <w:t>all</w:t>
      </w:r>
      <w:r w:rsidR="002D3ED5" w:rsidRPr="00B34EF7">
        <w:rPr>
          <w:rFonts w:cs="Times New Roman"/>
          <w:spacing w:val="18"/>
          <w:lang w:val="en-GB"/>
        </w:rPr>
        <w:t xml:space="preserve"> </w:t>
      </w:r>
      <w:r w:rsidR="00E2636F" w:rsidRPr="00B34EF7">
        <w:rPr>
          <w:rFonts w:cs="Times New Roman"/>
          <w:spacing w:val="-1"/>
          <w:lang w:val="en-GB"/>
        </w:rPr>
        <w:t>persons</w:t>
      </w:r>
      <w:r w:rsidR="002D3ED5" w:rsidRPr="00B34EF7">
        <w:rPr>
          <w:rFonts w:cs="Times New Roman"/>
          <w:spacing w:val="17"/>
          <w:lang w:val="en-GB"/>
        </w:rPr>
        <w:t xml:space="preserve"> </w:t>
      </w:r>
      <w:r w:rsidR="00E2636F" w:rsidRPr="00B34EF7">
        <w:rPr>
          <w:rFonts w:cs="Times New Roman"/>
          <w:spacing w:val="-1"/>
          <w:lang w:val="en-GB"/>
        </w:rPr>
        <w:t>to</w:t>
      </w:r>
      <w:r w:rsidR="002D3ED5" w:rsidRPr="00B34EF7">
        <w:rPr>
          <w:rFonts w:cs="Times New Roman"/>
          <w:spacing w:val="16"/>
          <w:lang w:val="en-GB"/>
        </w:rPr>
        <w:t xml:space="preserve"> </w:t>
      </w:r>
      <w:r w:rsidR="00E2636F" w:rsidRPr="00B34EF7">
        <w:rPr>
          <w:rFonts w:cs="Times New Roman"/>
          <w:lang w:val="en-GB"/>
        </w:rPr>
        <w:t>whom</w:t>
      </w:r>
      <w:r w:rsidR="002D3ED5" w:rsidRPr="00B34EF7">
        <w:rPr>
          <w:rFonts w:cs="Times New Roman"/>
          <w:spacing w:val="12"/>
          <w:lang w:val="en-GB"/>
        </w:rPr>
        <w:t xml:space="preserve"> </w:t>
      </w:r>
      <w:r w:rsidR="00E2636F" w:rsidRPr="00B34EF7">
        <w:rPr>
          <w:rFonts w:cs="Times New Roman"/>
          <w:spacing w:val="-1"/>
          <w:lang w:val="en-GB"/>
        </w:rPr>
        <w:t>the</w:t>
      </w:r>
      <w:r w:rsidR="002D3ED5" w:rsidRPr="00B34EF7">
        <w:rPr>
          <w:rFonts w:cs="Times New Roman"/>
          <w:spacing w:val="15"/>
          <w:lang w:val="en-GB"/>
        </w:rPr>
        <w:t xml:space="preserve"> </w:t>
      </w:r>
      <w:r w:rsidR="00E2636F" w:rsidRPr="00B34EF7">
        <w:rPr>
          <w:rFonts w:cs="Times New Roman"/>
          <w:spacing w:val="-1"/>
          <w:lang w:val="en-GB"/>
        </w:rPr>
        <w:t>data</w:t>
      </w:r>
      <w:r w:rsidR="002D3ED5" w:rsidRPr="00B34EF7">
        <w:rPr>
          <w:rFonts w:cs="Times New Roman"/>
          <w:spacing w:val="17"/>
          <w:lang w:val="en-GB"/>
        </w:rPr>
        <w:t xml:space="preserve"> </w:t>
      </w:r>
      <w:r w:rsidR="00E2636F" w:rsidRPr="00B34EF7">
        <w:rPr>
          <w:rFonts w:cs="Times New Roman"/>
          <w:spacing w:val="-1"/>
          <w:lang w:val="en-GB"/>
        </w:rPr>
        <w:t>relates</w:t>
      </w:r>
      <w:r w:rsidR="002D3ED5" w:rsidRPr="00B34EF7">
        <w:rPr>
          <w:rFonts w:cs="Times New Roman"/>
          <w:spacing w:val="14"/>
          <w:lang w:val="en-GB"/>
        </w:rPr>
        <w:t xml:space="preserve"> </w:t>
      </w:r>
      <w:r w:rsidR="00E2636F" w:rsidRPr="00B34EF7">
        <w:rPr>
          <w:rFonts w:cs="Times New Roman"/>
          <w:spacing w:val="1"/>
          <w:lang w:val="en-GB"/>
        </w:rPr>
        <w:t>in</w:t>
      </w:r>
      <w:r w:rsidR="002D3ED5" w:rsidRPr="00B34EF7">
        <w:rPr>
          <w:rFonts w:cs="Times New Roman"/>
          <w:spacing w:val="16"/>
          <w:lang w:val="en-GB"/>
        </w:rPr>
        <w:t xml:space="preserve"> </w:t>
      </w:r>
      <w:r w:rsidR="00E2636F" w:rsidRPr="00B34EF7">
        <w:rPr>
          <w:rFonts w:cs="Times New Roman"/>
          <w:lang w:val="en-GB"/>
        </w:rPr>
        <w:t>a</w:t>
      </w:r>
      <w:r w:rsidR="002D3ED5" w:rsidRPr="00B34EF7">
        <w:rPr>
          <w:rFonts w:cs="Times New Roman"/>
          <w:spacing w:val="15"/>
          <w:lang w:val="en-GB"/>
        </w:rPr>
        <w:t xml:space="preserve"> </w:t>
      </w:r>
      <w:r w:rsidR="00E2636F" w:rsidRPr="00B34EF7">
        <w:rPr>
          <w:rFonts w:cs="Times New Roman"/>
          <w:spacing w:val="-1"/>
          <w:lang w:val="en-GB"/>
        </w:rPr>
        <w:t>separate</w:t>
      </w:r>
      <w:r w:rsidR="002D3ED5" w:rsidRPr="00B34EF7">
        <w:rPr>
          <w:rFonts w:cs="Times New Roman"/>
          <w:spacing w:val="61"/>
          <w:w w:val="99"/>
          <w:lang w:val="en-GB"/>
        </w:rPr>
        <w:t xml:space="preserve"> </w:t>
      </w:r>
      <w:r w:rsidR="00E2636F" w:rsidRPr="00B34EF7">
        <w:rPr>
          <w:rFonts w:cs="Times New Roman"/>
          <w:lang w:val="en-GB"/>
        </w:rPr>
        <w:t>and</w:t>
      </w:r>
      <w:r w:rsidR="002D3ED5" w:rsidRPr="00B34EF7">
        <w:rPr>
          <w:rFonts w:cs="Times New Roman"/>
          <w:spacing w:val="-8"/>
          <w:lang w:val="en-GB"/>
        </w:rPr>
        <w:t xml:space="preserve"> </w:t>
      </w:r>
      <w:r w:rsidR="00E2636F" w:rsidRPr="00B34EF7">
        <w:rPr>
          <w:rFonts w:cs="Times New Roman"/>
          <w:spacing w:val="-1"/>
          <w:lang w:val="en-GB"/>
        </w:rPr>
        <w:t>secure</w:t>
      </w:r>
      <w:r w:rsidR="002D3ED5" w:rsidRPr="00B34EF7">
        <w:rPr>
          <w:rFonts w:cs="Times New Roman"/>
          <w:spacing w:val="-8"/>
          <w:lang w:val="en-GB"/>
        </w:rPr>
        <w:t xml:space="preserve"> </w:t>
      </w:r>
      <w:r w:rsidR="00E2636F" w:rsidRPr="00B34EF7">
        <w:rPr>
          <w:rFonts w:cs="Times New Roman"/>
          <w:lang w:val="en-GB"/>
        </w:rPr>
        <w:t>place</w:t>
      </w:r>
      <w:r w:rsidR="002D3ED5" w:rsidRPr="00B34EF7">
        <w:rPr>
          <w:rFonts w:cs="Times New Roman"/>
          <w:lang w:val="en-GB"/>
        </w:rPr>
        <w:t xml:space="preserve"> </w:t>
      </w:r>
      <w:r w:rsidR="00B33F02" w:rsidRPr="00B34EF7">
        <w:rPr>
          <w:rFonts w:cs="Times New Roman"/>
          <w:lang w:val="en-GB"/>
        </w:rPr>
        <w:t>in</w:t>
      </w:r>
      <w:r w:rsidR="002D3ED5" w:rsidRPr="00B34EF7">
        <w:rPr>
          <w:rFonts w:cs="Times New Roman"/>
          <w:lang w:val="en-GB"/>
        </w:rPr>
        <w:t xml:space="preserve"> </w:t>
      </w:r>
      <w:r w:rsidR="00B33F02" w:rsidRPr="00B34EF7">
        <w:rPr>
          <w:rFonts w:cs="Times New Roman"/>
          <w:lang w:val="en-GB"/>
        </w:rPr>
        <w:t>compliance</w:t>
      </w:r>
      <w:r w:rsidR="002D3ED5" w:rsidRPr="00B34EF7">
        <w:rPr>
          <w:rFonts w:cs="Times New Roman"/>
          <w:lang w:val="en-GB"/>
        </w:rPr>
        <w:t xml:space="preserve"> </w:t>
      </w:r>
      <w:r w:rsidR="00B33F02" w:rsidRPr="00B34EF7">
        <w:rPr>
          <w:rFonts w:cs="Times New Roman"/>
          <w:lang w:val="en-GB"/>
        </w:rPr>
        <w:t>with</w:t>
      </w:r>
      <w:r w:rsidR="002D3ED5" w:rsidRPr="00B34EF7">
        <w:rPr>
          <w:rFonts w:cs="Times New Roman"/>
          <w:lang w:val="en-GB"/>
        </w:rPr>
        <w:t xml:space="preserve"> </w:t>
      </w:r>
      <w:r w:rsidR="00B33F02" w:rsidRPr="00B34EF7">
        <w:rPr>
          <w:rFonts w:cs="Times New Roman"/>
          <w:lang w:val="en-GB"/>
        </w:rPr>
        <w:t>applicable</w:t>
      </w:r>
      <w:r w:rsidR="002D3ED5" w:rsidRPr="00B34EF7">
        <w:rPr>
          <w:rFonts w:cs="Times New Roman"/>
          <w:lang w:val="en-GB"/>
        </w:rPr>
        <w:t xml:space="preserve"> </w:t>
      </w:r>
      <w:r w:rsidR="00B33F02" w:rsidRPr="00B34EF7">
        <w:rPr>
          <w:rFonts w:cs="Times New Roman"/>
          <w:lang w:val="en-GB"/>
        </w:rPr>
        <w:t>privacy</w:t>
      </w:r>
      <w:r w:rsidR="002D3ED5" w:rsidRPr="00B34EF7">
        <w:rPr>
          <w:rFonts w:cs="Times New Roman"/>
          <w:lang w:val="en-GB"/>
        </w:rPr>
        <w:t xml:space="preserve"> </w:t>
      </w:r>
      <w:r w:rsidR="00F553E4" w:rsidRPr="00B34EF7">
        <w:rPr>
          <w:rFonts w:cs="Times New Roman"/>
          <w:lang w:val="en-GB"/>
        </w:rPr>
        <w:t xml:space="preserve">Law and </w:t>
      </w:r>
      <w:r w:rsidR="00B33F02" w:rsidRPr="00B34EF7">
        <w:rPr>
          <w:rFonts w:cs="Times New Roman"/>
          <w:lang w:val="en-GB"/>
        </w:rPr>
        <w:t>legislation</w:t>
      </w:r>
      <w:r w:rsidR="002D3ED5" w:rsidRPr="00B34EF7">
        <w:rPr>
          <w:rFonts w:cs="Times New Roman"/>
          <w:lang w:val="en-GB"/>
        </w:rPr>
        <w:t xml:space="preserve"> </w:t>
      </w:r>
      <w:r w:rsidR="007F7C6E" w:rsidRPr="00B34EF7">
        <w:rPr>
          <w:rFonts w:cs="Times New Roman"/>
          <w:lang w:val="en-GB"/>
        </w:rPr>
        <w:t>and</w:t>
      </w:r>
      <w:r w:rsidR="002D3ED5" w:rsidRPr="00B34EF7">
        <w:rPr>
          <w:rFonts w:cs="Times New Roman"/>
          <w:lang w:val="en-GB"/>
        </w:rPr>
        <w:t xml:space="preserve"> </w:t>
      </w:r>
      <w:r w:rsidR="00F553E4" w:rsidRPr="00B34EF7">
        <w:rPr>
          <w:rFonts w:cs="Times New Roman"/>
          <w:lang w:val="en-GB"/>
        </w:rPr>
        <w:t xml:space="preserve">such key </w:t>
      </w:r>
      <w:r w:rsidR="007F7C6E" w:rsidRPr="00B34EF7">
        <w:rPr>
          <w:rFonts w:cs="Times New Roman"/>
          <w:lang w:val="en-GB"/>
        </w:rPr>
        <w:t>shall</w:t>
      </w:r>
      <w:r w:rsidR="002D3ED5" w:rsidRPr="00B34EF7">
        <w:rPr>
          <w:rFonts w:cs="Times New Roman"/>
          <w:lang w:val="en-GB"/>
        </w:rPr>
        <w:t xml:space="preserve"> </w:t>
      </w:r>
      <w:r w:rsidR="007F7C6E" w:rsidRPr="00B34EF7">
        <w:rPr>
          <w:rFonts w:cs="Times New Roman"/>
          <w:lang w:val="en-GB"/>
        </w:rPr>
        <w:t>not</w:t>
      </w:r>
      <w:r w:rsidR="002D3ED5" w:rsidRPr="00B34EF7">
        <w:rPr>
          <w:rFonts w:cs="Times New Roman"/>
          <w:lang w:val="en-GB"/>
        </w:rPr>
        <w:t xml:space="preserve"> </w:t>
      </w:r>
      <w:r w:rsidR="007F7C6E" w:rsidRPr="00B34EF7">
        <w:rPr>
          <w:rFonts w:cs="Times New Roman"/>
          <w:lang w:val="en-GB"/>
        </w:rPr>
        <w:t>be</w:t>
      </w:r>
      <w:r w:rsidR="002D3ED5" w:rsidRPr="00B34EF7">
        <w:rPr>
          <w:rFonts w:cs="Times New Roman"/>
          <w:lang w:val="en-GB"/>
        </w:rPr>
        <w:t xml:space="preserve"> </w:t>
      </w:r>
      <w:r w:rsidR="007F7C6E" w:rsidRPr="00B34EF7">
        <w:rPr>
          <w:rFonts w:cs="Times New Roman"/>
          <w:lang w:val="en-GB"/>
        </w:rPr>
        <w:t>disclosed</w:t>
      </w:r>
      <w:r w:rsidR="002D3ED5" w:rsidRPr="00B34EF7">
        <w:rPr>
          <w:rFonts w:cs="Times New Roman"/>
          <w:lang w:val="en-GB"/>
        </w:rPr>
        <w:t xml:space="preserve"> </w:t>
      </w:r>
      <w:r w:rsidR="007F7C6E" w:rsidRPr="00B34EF7">
        <w:rPr>
          <w:rFonts w:cs="Times New Roman"/>
          <w:lang w:val="en-GB"/>
        </w:rPr>
        <w:t>to</w:t>
      </w:r>
      <w:r w:rsidR="002D3ED5" w:rsidRPr="00B34EF7">
        <w:rPr>
          <w:rFonts w:cs="Times New Roman"/>
          <w:lang w:val="en-GB"/>
        </w:rPr>
        <w:t xml:space="preserve"> </w:t>
      </w:r>
      <w:r>
        <w:rPr>
          <w:rFonts w:cs="Times New Roman"/>
          <w:lang w:val="en-GB"/>
        </w:rPr>
        <w:t xml:space="preserve">the Funding Agencies </w:t>
      </w:r>
      <w:r w:rsidR="007F7C6E" w:rsidRPr="00B34EF7">
        <w:rPr>
          <w:rFonts w:cs="Times New Roman"/>
          <w:lang w:val="en-GB"/>
        </w:rPr>
        <w:t>or</w:t>
      </w:r>
      <w:r w:rsidR="002D3ED5" w:rsidRPr="00B34EF7">
        <w:rPr>
          <w:rFonts w:cs="Times New Roman"/>
          <w:lang w:val="en-GB"/>
        </w:rPr>
        <w:t xml:space="preserve"> </w:t>
      </w:r>
      <w:r w:rsidR="007F7C6E" w:rsidRPr="00B34EF7">
        <w:rPr>
          <w:rFonts w:cs="Times New Roman"/>
          <w:lang w:val="en-GB"/>
        </w:rPr>
        <w:t>unauthorized</w:t>
      </w:r>
      <w:r w:rsidR="002D3ED5" w:rsidRPr="00B34EF7">
        <w:rPr>
          <w:rFonts w:cs="Times New Roman"/>
          <w:lang w:val="en-GB"/>
        </w:rPr>
        <w:t xml:space="preserve"> </w:t>
      </w:r>
      <w:r w:rsidR="007F7C6E" w:rsidRPr="00B34EF7">
        <w:rPr>
          <w:rFonts w:cs="Times New Roman"/>
          <w:lang w:val="en-GB"/>
        </w:rPr>
        <w:t>persons</w:t>
      </w:r>
      <w:r w:rsidR="00B33F02" w:rsidRPr="00B34EF7">
        <w:rPr>
          <w:rFonts w:cs="Times New Roman"/>
          <w:lang w:val="en-GB"/>
        </w:rPr>
        <w:t>.</w:t>
      </w:r>
      <w:bookmarkEnd w:id="32"/>
      <w:r w:rsidR="002D3ED5" w:rsidRPr="00B34EF7">
        <w:rPr>
          <w:rFonts w:cs="Times New Roman"/>
          <w:lang w:val="en-GB"/>
        </w:rPr>
        <w:t xml:space="preserve"> </w:t>
      </w:r>
      <w:r w:rsidR="00DD362C" w:rsidRPr="00B34EF7">
        <w:rPr>
          <w:rFonts w:cs="Times New Roman"/>
          <w:lang w:val="en-GB"/>
        </w:rPr>
        <w:t>In</w:t>
      </w:r>
      <w:r w:rsidR="002D3ED5" w:rsidRPr="00B34EF7">
        <w:rPr>
          <w:rFonts w:cs="Times New Roman"/>
          <w:lang w:val="en-GB"/>
        </w:rPr>
        <w:t xml:space="preserve"> </w:t>
      </w:r>
      <w:r w:rsidR="00DD362C" w:rsidRPr="00B34EF7">
        <w:rPr>
          <w:rFonts w:cs="Times New Roman"/>
          <w:lang w:val="en-GB"/>
        </w:rPr>
        <w:t>relation</w:t>
      </w:r>
      <w:r w:rsidR="002D3ED5" w:rsidRPr="00B34EF7">
        <w:rPr>
          <w:rFonts w:cs="Times New Roman"/>
          <w:lang w:val="en-GB"/>
        </w:rPr>
        <w:t xml:space="preserve"> </w:t>
      </w:r>
      <w:r w:rsidR="00DD362C" w:rsidRPr="00B34EF7">
        <w:rPr>
          <w:rFonts w:cs="Times New Roman"/>
          <w:lang w:val="en-GB"/>
        </w:rPr>
        <w:t>to</w:t>
      </w:r>
      <w:r w:rsidR="002D3ED5" w:rsidRPr="00B34EF7">
        <w:rPr>
          <w:rFonts w:cs="Times New Roman"/>
          <w:lang w:val="en-GB"/>
        </w:rPr>
        <w:t xml:space="preserve"> </w:t>
      </w:r>
      <w:r w:rsidR="00DD362C" w:rsidRPr="00B34EF7">
        <w:rPr>
          <w:rFonts w:cs="Times New Roman"/>
          <w:lang w:val="en-GB"/>
        </w:rPr>
        <w:t>the</w:t>
      </w:r>
      <w:r w:rsidR="002D3ED5" w:rsidRPr="00B34EF7">
        <w:rPr>
          <w:rFonts w:cs="Times New Roman"/>
          <w:lang w:val="en-GB"/>
        </w:rPr>
        <w:t xml:space="preserve"> </w:t>
      </w:r>
      <w:r w:rsidR="00316F62" w:rsidRPr="00B34EF7">
        <w:rPr>
          <w:rFonts w:cs="Times New Roman"/>
          <w:lang w:val="en-GB"/>
        </w:rPr>
        <w:t>Pseudonymous Personal Data</w:t>
      </w:r>
      <w:r w:rsidR="002D3ED5" w:rsidRPr="00B34EF7">
        <w:rPr>
          <w:rFonts w:cs="Times New Roman"/>
          <w:lang w:val="en-GB"/>
        </w:rPr>
        <w:t xml:space="preserve"> </w:t>
      </w:r>
      <w:r w:rsidR="00DD362C" w:rsidRPr="00B34EF7">
        <w:rPr>
          <w:rFonts w:cs="Times New Roman"/>
          <w:lang w:val="en-GB"/>
        </w:rPr>
        <w:t>to</w:t>
      </w:r>
      <w:r w:rsidR="002D3ED5" w:rsidRPr="00B34EF7">
        <w:rPr>
          <w:rFonts w:cs="Times New Roman"/>
          <w:lang w:val="en-GB"/>
        </w:rPr>
        <w:t xml:space="preserve"> </w:t>
      </w:r>
      <w:r w:rsidR="00DD362C" w:rsidRPr="00B34EF7">
        <w:rPr>
          <w:rFonts w:cs="Times New Roman"/>
          <w:lang w:val="en-GB"/>
        </w:rPr>
        <w:t>which</w:t>
      </w:r>
      <w:r w:rsidR="002D3ED5" w:rsidRPr="00B34EF7">
        <w:rPr>
          <w:rFonts w:cs="Times New Roman"/>
          <w:lang w:val="en-GB"/>
        </w:rPr>
        <w:t xml:space="preserve"> </w:t>
      </w:r>
      <w:r>
        <w:rPr>
          <w:rFonts w:cs="Times New Roman"/>
          <w:lang w:val="en-GB"/>
        </w:rPr>
        <w:t xml:space="preserve">the Funding Agencies are </w:t>
      </w:r>
      <w:r w:rsidR="00DD362C" w:rsidRPr="00B34EF7">
        <w:rPr>
          <w:rFonts w:cs="Times New Roman"/>
          <w:lang w:val="en-GB"/>
        </w:rPr>
        <w:t>granted</w:t>
      </w:r>
      <w:r w:rsidR="002D3ED5" w:rsidRPr="00B34EF7">
        <w:rPr>
          <w:rFonts w:cs="Times New Roman"/>
          <w:lang w:val="en-GB"/>
        </w:rPr>
        <w:t xml:space="preserve"> </w:t>
      </w:r>
      <w:r w:rsidR="00DD362C" w:rsidRPr="00B34EF7">
        <w:rPr>
          <w:rFonts w:cs="Times New Roman"/>
          <w:lang w:val="en-GB"/>
        </w:rPr>
        <w:t>access</w:t>
      </w:r>
      <w:r w:rsidR="002D3ED5" w:rsidRPr="00B34EF7">
        <w:rPr>
          <w:rFonts w:cs="Times New Roman"/>
          <w:lang w:val="en-GB"/>
        </w:rPr>
        <w:t xml:space="preserve"> </w:t>
      </w:r>
      <w:r w:rsidR="00DD362C" w:rsidRPr="00B34EF7">
        <w:rPr>
          <w:rFonts w:cs="Times New Roman"/>
          <w:lang w:val="en-GB"/>
        </w:rPr>
        <w:t>in</w:t>
      </w:r>
      <w:r w:rsidR="002D3ED5" w:rsidRPr="00B34EF7">
        <w:rPr>
          <w:rFonts w:cs="Times New Roman"/>
          <w:lang w:val="en-GB"/>
        </w:rPr>
        <w:t xml:space="preserve"> </w:t>
      </w:r>
      <w:r w:rsidR="00DD362C" w:rsidRPr="00B34EF7">
        <w:rPr>
          <w:rFonts w:cs="Times New Roman"/>
          <w:lang w:val="en-GB"/>
        </w:rPr>
        <w:t>accordance</w:t>
      </w:r>
      <w:r w:rsidR="002D3ED5" w:rsidRPr="00B34EF7">
        <w:rPr>
          <w:rFonts w:cs="Times New Roman"/>
          <w:lang w:val="en-GB"/>
        </w:rPr>
        <w:t xml:space="preserve"> </w:t>
      </w:r>
      <w:r w:rsidR="00DD362C" w:rsidRPr="00B34EF7">
        <w:rPr>
          <w:rFonts w:cs="Times New Roman"/>
          <w:lang w:val="en-GB"/>
        </w:rPr>
        <w:t>with</w:t>
      </w:r>
      <w:r w:rsidR="002D3ED5" w:rsidRPr="00B34EF7">
        <w:rPr>
          <w:rFonts w:cs="Times New Roman"/>
          <w:lang w:val="en-GB"/>
        </w:rPr>
        <w:t xml:space="preserve"> </w:t>
      </w:r>
      <w:r w:rsidR="00DD362C" w:rsidRPr="00B34EF7">
        <w:rPr>
          <w:rFonts w:cs="Times New Roman"/>
          <w:lang w:val="en-GB"/>
        </w:rPr>
        <w:t>this</w:t>
      </w:r>
      <w:r w:rsidR="002D3ED5" w:rsidRPr="00B34EF7">
        <w:rPr>
          <w:rFonts w:cs="Times New Roman"/>
          <w:lang w:val="en-GB"/>
        </w:rPr>
        <w:t xml:space="preserve"> </w:t>
      </w:r>
      <w:r w:rsidR="00DD362C" w:rsidRPr="00B34EF7">
        <w:rPr>
          <w:rFonts w:cs="Times New Roman"/>
          <w:lang w:val="en-GB"/>
        </w:rPr>
        <w:t>Section,</w:t>
      </w:r>
      <w:r w:rsidR="002D3ED5" w:rsidRPr="00B34EF7">
        <w:rPr>
          <w:rFonts w:cs="Times New Roman"/>
          <w:lang w:val="en-GB"/>
        </w:rPr>
        <w:t xml:space="preserve"> </w:t>
      </w:r>
      <w:r>
        <w:rPr>
          <w:rFonts w:cs="Times New Roman"/>
          <w:lang w:val="en-GB"/>
        </w:rPr>
        <w:t xml:space="preserve">the Funding Agencies </w:t>
      </w:r>
      <w:r w:rsidR="00DD362C" w:rsidRPr="00B34EF7">
        <w:rPr>
          <w:rFonts w:cs="Times New Roman"/>
          <w:lang w:val="en-GB"/>
        </w:rPr>
        <w:t>shall</w:t>
      </w:r>
      <w:r w:rsidR="002D3ED5" w:rsidRPr="00B34EF7">
        <w:rPr>
          <w:rFonts w:cs="Times New Roman"/>
          <w:lang w:val="en-GB"/>
        </w:rPr>
        <w:t xml:space="preserve"> </w:t>
      </w:r>
      <w:r w:rsidR="00DD362C" w:rsidRPr="00B34EF7">
        <w:rPr>
          <w:rFonts w:cs="Times New Roman"/>
          <w:lang w:val="en-GB"/>
        </w:rPr>
        <w:t>comply</w:t>
      </w:r>
      <w:r w:rsidR="002D3ED5" w:rsidRPr="00B34EF7">
        <w:rPr>
          <w:rFonts w:cs="Times New Roman"/>
          <w:lang w:val="en-GB"/>
        </w:rPr>
        <w:t xml:space="preserve"> </w:t>
      </w:r>
      <w:r w:rsidR="00DD362C" w:rsidRPr="00B34EF7">
        <w:rPr>
          <w:rFonts w:cs="Times New Roman"/>
          <w:lang w:val="en-GB"/>
        </w:rPr>
        <w:t>with</w:t>
      </w:r>
      <w:r w:rsidR="002D3ED5" w:rsidRPr="00B34EF7">
        <w:rPr>
          <w:rFonts w:cs="Times New Roman"/>
          <w:lang w:val="en-GB"/>
        </w:rPr>
        <w:t xml:space="preserve"> </w:t>
      </w:r>
      <w:r w:rsidR="00DD362C" w:rsidRPr="00B34EF7">
        <w:rPr>
          <w:rFonts w:cs="Times New Roman"/>
          <w:lang w:val="en-GB"/>
        </w:rPr>
        <w:t>all</w:t>
      </w:r>
      <w:r w:rsidR="002D3ED5" w:rsidRPr="00B34EF7">
        <w:rPr>
          <w:rFonts w:cs="Times New Roman"/>
          <w:lang w:val="en-GB"/>
        </w:rPr>
        <w:t xml:space="preserve"> </w:t>
      </w:r>
      <w:r w:rsidR="00DD362C" w:rsidRPr="00B34EF7">
        <w:rPr>
          <w:rFonts w:cs="Times New Roman"/>
          <w:lang w:val="en-GB"/>
        </w:rPr>
        <w:t>applicable</w:t>
      </w:r>
      <w:r w:rsidR="002D3ED5" w:rsidRPr="00B34EF7">
        <w:rPr>
          <w:rFonts w:cs="Times New Roman"/>
          <w:lang w:val="en-GB"/>
        </w:rPr>
        <w:t xml:space="preserve"> </w:t>
      </w:r>
      <w:r w:rsidR="00DD362C" w:rsidRPr="00B34EF7">
        <w:rPr>
          <w:rFonts w:cs="Times New Roman"/>
          <w:lang w:val="en-GB"/>
        </w:rPr>
        <w:t>privacy</w:t>
      </w:r>
      <w:r w:rsidR="002D3ED5" w:rsidRPr="00B34EF7">
        <w:rPr>
          <w:rFonts w:cs="Times New Roman"/>
          <w:lang w:val="en-GB"/>
        </w:rPr>
        <w:t xml:space="preserve"> </w:t>
      </w:r>
      <w:r w:rsidR="00F553E4" w:rsidRPr="00B34EF7">
        <w:rPr>
          <w:rFonts w:cs="Times New Roman"/>
          <w:lang w:val="en-GB"/>
        </w:rPr>
        <w:t xml:space="preserve">Law and </w:t>
      </w:r>
      <w:r w:rsidR="00DD362C" w:rsidRPr="00B34EF7">
        <w:rPr>
          <w:rFonts w:cs="Times New Roman"/>
          <w:lang w:val="en-GB"/>
        </w:rPr>
        <w:t>legislation.</w:t>
      </w:r>
      <w:r w:rsidR="003210DF">
        <w:rPr>
          <w:rFonts w:cs="Times New Roman"/>
          <w:lang w:val="en-GB"/>
        </w:rPr>
        <w:t xml:space="preserve">  </w:t>
      </w:r>
      <w:r w:rsidR="002D6439">
        <w:t>I</w:t>
      </w:r>
      <w:r w:rsidR="003210DF">
        <w:t>f so required by Law, the Party making available data to a Funding Agency and the Funding Agency shall conclude a data transfer agreement, outlining the specific data protection obligations of the Funding Agency. Such agreement shall not contain any terms and conditions that are inconsistent with the Funding Agency’s rights under the Funding Terms and this Agreement.</w:t>
      </w:r>
    </w:p>
    <w:p w14:paraId="19E35D2E" w14:textId="779DEC35" w:rsidR="00B336B5" w:rsidRDefault="00B4000E" w:rsidP="00B336B5">
      <w:pPr>
        <w:pStyle w:val="Plattetekst"/>
        <w:numPr>
          <w:ilvl w:val="2"/>
          <w:numId w:val="38"/>
        </w:numPr>
        <w:tabs>
          <w:tab w:val="left" w:pos="0"/>
        </w:tabs>
        <w:spacing w:after="240" w:line="360" w:lineRule="auto"/>
        <w:ind w:left="426" w:right="3"/>
        <w:jc w:val="both"/>
        <w:rPr>
          <w:lang w:val="en-GB"/>
        </w:rPr>
      </w:pPr>
      <w:bookmarkStart w:id="33" w:name="_Ref452994261"/>
      <w:r>
        <w:rPr>
          <w:lang w:val="en-GB"/>
        </w:rPr>
        <w:t xml:space="preserve">Without prejudice </w:t>
      </w:r>
      <w:r w:rsidRPr="00540BBB">
        <w:rPr>
          <w:lang w:val="en-GB"/>
        </w:rPr>
        <w:t xml:space="preserve">to </w:t>
      </w:r>
      <w:r w:rsidR="005D7921" w:rsidRPr="00F47441">
        <w:rPr>
          <w:lang w:val="en-GB"/>
        </w:rPr>
        <w:t>Section</w:t>
      </w:r>
      <w:r w:rsidR="002D3ED5" w:rsidRPr="00F47441">
        <w:rPr>
          <w:lang w:val="en-GB"/>
        </w:rPr>
        <w:t xml:space="preserve"> </w:t>
      </w:r>
      <w:r w:rsidR="00C54212" w:rsidRPr="00F47441">
        <w:rPr>
          <w:lang w:val="en-GB"/>
        </w:rPr>
        <w:t>8.4</w:t>
      </w:r>
      <w:r w:rsidR="000648CB">
        <w:rPr>
          <w:lang w:val="en-GB"/>
        </w:rPr>
        <w:t xml:space="preserve"> and Section 9.2.2</w:t>
      </w:r>
      <w:r w:rsidR="00C54212">
        <w:rPr>
          <w:lang w:val="en-GB"/>
        </w:rPr>
        <w:t>,</w:t>
      </w:r>
      <w:r w:rsidR="002D3ED5">
        <w:rPr>
          <w:lang w:val="en-GB"/>
        </w:rPr>
        <w:t xml:space="preserve"> </w:t>
      </w:r>
      <w:r w:rsidR="00831A1F">
        <w:rPr>
          <w:lang w:val="en-GB"/>
        </w:rPr>
        <w:t xml:space="preserve">no Party </w:t>
      </w:r>
      <w:r w:rsidR="005229F5" w:rsidRPr="00035949">
        <w:rPr>
          <w:lang w:val="en-GB"/>
        </w:rPr>
        <w:t>shall</w:t>
      </w:r>
      <w:r w:rsidR="002D3ED5">
        <w:rPr>
          <w:lang w:val="en-GB"/>
        </w:rPr>
        <w:t xml:space="preserve"> </w:t>
      </w:r>
      <w:r w:rsidR="00DE0EE3" w:rsidRPr="00035949">
        <w:rPr>
          <w:lang w:val="en-GB"/>
        </w:rPr>
        <w:t>provide</w:t>
      </w:r>
      <w:r w:rsidR="002D3ED5">
        <w:rPr>
          <w:lang w:val="en-GB"/>
        </w:rPr>
        <w:t xml:space="preserve"> </w:t>
      </w:r>
      <w:r w:rsidR="00DE0EE3" w:rsidRPr="00035949">
        <w:rPr>
          <w:lang w:val="en-GB"/>
        </w:rPr>
        <w:t>(a</w:t>
      </w:r>
      <w:r w:rsidR="002D3ED5">
        <w:rPr>
          <w:lang w:val="en-GB"/>
        </w:rPr>
        <w:t xml:space="preserve"> </w:t>
      </w:r>
      <w:r w:rsidR="00DE0EE3" w:rsidRPr="00035949">
        <w:rPr>
          <w:lang w:val="en-GB"/>
        </w:rPr>
        <w:t>copy</w:t>
      </w:r>
      <w:r w:rsidR="002D3ED5">
        <w:rPr>
          <w:lang w:val="en-GB"/>
        </w:rPr>
        <w:t xml:space="preserve"> </w:t>
      </w:r>
      <w:r w:rsidR="00DE0EE3" w:rsidRPr="00035949">
        <w:rPr>
          <w:lang w:val="en-GB"/>
        </w:rPr>
        <w:t>of)</w:t>
      </w:r>
      <w:r w:rsidR="002D3ED5">
        <w:rPr>
          <w:lang w:val="en-GB"/>
        </w:rPr>
        <w:t xml:space="preserve"> </w:t>
      </w:r>
      <w:r w:rsidR="00DE0EE3" w:rsidRPr="00035949">
        <w:rPr>
          <w:lang w:val="en-GB"/>
        </w:rPr>
        <w:t>the</w:t>
      </w:r>
      <w:r w:rsidR="002D3ED5">
        <w:rPr>
          <w:lang w:val="en-GB"/>
        </w:rPr>
        <w:t xml:space="preserve"> </w:t>
      </w:r>
      <w:r w:rsidR="00096A92">
        <w:rPr>
          <w:lang w:val="en-GB"/>
        </w:rPr>
        <w:t>Study Data</w:t>
      </w:r>
      <w:r w:rsidR="002D3ED5">
        <w:rPr>
          <w:lang w:val="en-GB"/>
        </w:rPr>
        <w:t xml:space="preserve"> </w:t>
      </w:r>
      <w:r w:rsidR="00DE0EE3" w:rsidRPr="00035949">
        <w:rPr>
          <w:lang w:val="en-GB"/>
        </w:rPr>
        <w:t>to</w:t>
      </w:r>
      <w:r w:rsidR="002D3ED5">
        <w:rPr>
          <w:lang w:val="en-GB"/>
        </w:rPr>
        <w:t xml:space="preserve"> </w:t>
      </w:r>
      <w:r w:rsidR="00DE0EE3" w:rsidRPr="00035949">
        <w:rPr>
          <w:lang w:val="en-GB"/>
        </w:rPr>
        <w:t>a</w:t>
      </w:r>
      <w:r w:rsidR="002D3ED5">
        <w:rPr>
          <w:lang w:val="en-GB"/>
        </w:rPr>
        <w:t xml:space="preserve"> </w:t>
      </w:r>
      <w:r w:rsidR="00DE0EE3" w:rsidRPr="00035949">
        <w:rPr>
          <w:lang w:val="en-GB"/>
        </w:rPr>
        <w:t>t</w:t>
      </w:r>
      <w:r w:rsidR="005229F5" w:rsidRPr="00035949">
        <w:rPr>
          <w:lang w:val="en-GB"/>
        </w:rPr>
        <w:t>hird</w:t>
      </w:r>
      <w:r w:rsidR="002D3ED5">
        <w:rPr>
          <w:lang w:val="en-GB"/>
        </w:rPr>
        <w:t xml:space="preserve"> </w:t>
      </w:r>
      <w:r w:rsidR="00DE0EE3" w:rsidRPr="00035949">
        <w:rPr>
          <w:lang w:val="en-GB"/>
        </w:rPr>
        <w:t>p</w:t>
      </w:r>
      <w:r w:rsidR="005229F5" w:rsidRPr="00035949">
        <w:rPr>
          <w:lang w:val="en-GB"/>
        </w:rPr>
        <w:t>arty</w:t>
      </w:r>
      <w:r w:rsidR="002D3ED5">
        <w:rPr>
          <w:lang w:val="en-GB"/>
        </w:rPr>
        <w:t xml:space="preserve"> </w:t>
      </w:r>
      <w:r w:rsidR="005229F5" w:rsidRPr="00035949">
        <w:rPr>
          <w:lang w:val="en-GB"/>
        </w:rPr>
        <w:t>without</w:t>
      </w:r>
      <w:r w:rsidR="002D3ED5">
        <w:rPr>
          <w:lang w:val="en-GB"/>
        </w:rPr>
        <w:t xml:space="preserve"> </w:t>
      </w:r>
      <w:r w:rsidR="005229F5" w:rsidRPr="00035949">
        <w:rPr>
          <w:lang w:val="en-GB"/>
        </w:rPr>
        <w:t>the</w:t>
      </w:r>
      <w:r w:rsidR="002D3ED5">
        <w:rPr>
          <w:lang w:val="en-GB"/>
        </w:rPr>
        <w:t xml:space="preserve"> </w:t>
      </w:r>
      <w:r w:rsidR="005229F5" w:rsidRPr="00035949">
        <w:rPr>
          <w:lang w:val="en-GB"/>
        </w:rPr>
        <w:t>prior</w:t>
      </w:r>
      <w:r w:rsidR="002D3ED5">
        <w:rPr>
          <w:lang w:val="en-GB"/>
        </w:rPr>
        <w:t xml:space="preserve"> </w:t>
      </w:r>
      <w:r w:rsidR="005229F5" w:rsidRPr="00035949">
        <w:rPr>
          <w:lang w:val="en-GB"/>
        </w:rPr>
        <w:t>written</w:t>
      </w:r>
      <w:r w:rsidR="002D3ED5">
        <w:rPr>
          <w:lang w:val="en-GB"/>
        </w:rPr>
        <w:t xml:space="preserve"> </w:t>
      </w:r>
      <w:r w:rsidR="005229F5" w:rsidRPr="00035949">
        <w:rPr>
          <w:lang w:val="en-GB"/>
        </w:rPr>
        <w:t>approval</w:t>
      </w:r>
      <w:r w:rsidR="002D3ED5">
        <w:rPr>
          <w:lang w:val="en-GB"/>
        </w:rPr>
        <w:t xml:space="preserve"> </w:t>
      </w:r>
      <w:r w:rsidR="005229F5" w:rsidRPr="00035949">
        <w:rPr>
          <w:lang w:val="en-GB"/>
        </w:rPr>
        <w:t>of</w:t>
      </w:r>
      <w:r w:rsidR="002D3ED5">
        <w:rPr>
          <w:lang w:val="en-GB"/>
        </w:rPr>
        <w:t xml:space="preserve"> </w:t>
      </w:r>
      <w:r w:rsidR="00831A1F">
        <w:rPr>
          <w:lang w:val="en-GB"/>
        </w:rPr>
        <w:t>the Sponsor</w:t>
      </w:r>
      <w:r w:rsidR="005229F5" w:rsidRPr="00035949">
        <w:rPr>
          <w:lang w:val="en-GB"/>
        </w:rPr>
        <w:t>,</w:t>
      </w:r>
      <w:r w:rsidR="002D3ED5">
        <w:rPr>
          <w:lang w:val="en-GB"/>
        </w:rPr>
        <w:t xml:space="preserve"> </w:t>
      </w:r>
      <w:r w:rsidR="005229F5" w:rsidRPr="00035949">
        <w:rPr>
          <w:lang w:val="en-GB"/>
        </w:rPr>
        <w:t>which</w:t>
      </w:r>
      <w:r w:rsidR="002D3ED5">
        <w:rPr>
          <w:lang w:val="en-GB"/>
        </w:rPr>
        <w:t xml:space="preserve"> </w:t>
      </w:r>
      <w:r w:rsidR="005229F5" w:rsidRPr="00035949">
        <w:rPr>
          <w:lang w:val="en-GB"/>
        </w:rPr>
        <w:t>approval</w:t>
      </w:r>
      <w:r w:rsidR="002D3ED5">
        <w:rPr>
          <w:lang w:val="en-GB"/>
        </w:rPr>
        <w:t xml:space="preserve"> </w:t>
      </w:r>
      <w:r w:rsidR="00831A1F">
        <w:rPr>
          <w:lang w:val="en-GB"/>
        </w:rPr>
        <w:t xml:space="preserve">the Sponsor </w:t>
      </w:r>
      <w:r w:rsidR="00903F0D" w:rsidRPr="00035949">
        <w:rPr>
          <w:lang w:val="en-GB"/>
        </w:rPr>
        <w:t>shall</w:t>
      </w:r>
      <w:r w:rsidR="002D3ED5">
        <w:rPr>
          <w:lang w:val="en-GB"/>
        </w:rPr>
        <w:t xml:space="preserve"> </w:t>
      </w:r>
      <w:r w:rsidR="00903F0D" w:rsidRPr="00035949">
        <w:rPr>
          <w:lang w:val="en-GB"/>
        </w:rPr>
        <w:t>not</w:t>
      </w:r>
      <w:r w:rsidR="002D3ED5">
        <w:rPr>
          <w:lang w:val="en-GB"/>
        </w:rPr>
        <w:t xml:space="preserve"> </w:t>
      </w:r>
      <w:r w:rsidR="00903F0D" w:rsidRPr="00035949">
        <w:rPr>
          <w:lang w:val="en-GB"/>
        </w:rPr>
        <w:t>unreasonably</w:t>
      </w:r>
      <w:r w:rsidR="002D3ED5">
        <w:rPr>
          <w:lang w:val="en-GB"/>
        </w:rPr>
        <w:t xml:space="preserve"> </w:t>
      </w:r>
      <w:r w:rsidR="00903F0D" w:rsidRPr="00035949">
        <w:rPr>
          <w:lang w:val="en-GB"/>
        </w:rPr>
        <w:t>withhold</w:t>
      </w:r>
      <w:r w:rsidR="002D3ED5">
        <w:rPr>
          <w:lang w:val="en-GB"/>
        </w:rPr>
        <w:t xml:space="preserve"> </w:t>
      </w:r>
      <w:r w:rsidR="00903F0D" w:rsidRPr="00035949">
        <w:rPr>
          <w:lang w:val="en-GB"/>
        </w:rPr>
        <w:t>or</w:t>
      </w:r>
      <w:r w:rsidR="002D3ED5">
        <w:rPr>
          <w:lang w:val="en-GB"/>
        </w:rPr>
        <w:t xml:space="preserve"> </w:t>
      </w:r>
      <w:r w:rsidR="00903F0D" w:rsidRPr="00035949">
        <w:rPr>
          <w:lang w:val="en-GB"/>
        </w:rPr>
        <w:t>delay</w:t>
      </w:r>
      <w:r w:rsidR="002D3ED5">
        <w:rPr>
          <w:lang w:val="en-GB"/>
        </w:rPr>
        <w:t xml:space="preserve"> </w:t>
      </w:r>
      <w:r w:rsidR="00903F0D" w:rsidRPr="00035949">
        <w:rPr>
          <w:lang w:val="en-GB"/>
        </w:rPr>
        <w:t>and</w:t>
      </w:r>
      <w:r w:rsidR="002D3ED5">
        <w:rPr>
          <w:lang w:val="en-GB"/>
        </w:rPr>
        <w:t xml:space="preserve"> </w:t>
      </w:r>
      <w:r w:rsidR="00903F0D" w:rsidRPr="00035949">
        <w:rPr>
          <w:lang w:val="en-GB"/>
        </w:rPr>
        <w:t>which</w:t>
      </w:r>
      <w:r w:rsidR="002D3ED5">
        <w:rPr>
          <w:lang w:val="en-GB"/>
        </w:rPr>
        <w:t xml:space="preserve"> </w:t>
      </w:r>
      <w:r w:rsidR="00831A1F">
        <w:rPr>
          <w:lang w:val="en-GB"/>
        </w:rPr>
        <w:t xml:space="preserve">the Sponsor </w:t>
      </w:r>
      <w:r w:rsidR="005229F5" w:rsidRPr="00035949">
        <w:rPr>
          <w:lang w:val="en-GB"/>
        </w:rPr>
        <w:t>may</w:t>
      </w:r>
      <w:r w:rsidR="002D3ED5">
        <w:rPr>
          <w:lang w:val="en-GB"/>
        </w:rPr>
        <w:t xml:space="preserve"> </w:t>
      </w:r>
      <w:r w:rsidR="00DE0EE3" w:rsidRPr="00035949">
        <w:rPr>
          <w:lang w:val="en-GB"/>
        </w:rPr>
        <w:t>subject</w:t>
      </w:r>
      <w:r w:rsidR="002D3ED5">
        <w:rPr>
          <w:lang w:val="en-GB"/>
        </w:rPr>
        <w:t xml:space="preserve"> </w:t>
      </w:r>
      <w:r w:rsidR="00DE0EE3" w:rsidRPr="00035949">
        <w:rPr>
          <w:lang w:val="en-GB"/>
        </w:rPr>
        <w:t>to</w:t>
      </w:r>
      <w:r w:rsidR="002D3ED5">
        <w:rPr>
          <w:lang w:val="en-GB"/>
        </w:rPr>
        <w:t xml:space="preserve"> </w:t>
      </w:r>
      <w:r w:rsidR="00DE0EE3" w:rsidRPr="00035949">
        <w:rPr>
          <w:lang w:val="en-GB"/>
        </w:rPr>
        <w:t>specific</w:t>
      </w:r>
      <w:r w:rsidR="002D3ED5">
        <w:rPr>
          <w:lang w:val="en-GB"/>
        </w:rPr>
        <w:t xml:space="preserve"> </w:t>
      </w:r>
      <w:r w:rsidR="00DE0EE3" w:rsidRPr="00035949">
        <w:rPr>
          <w:lang w:val="en-GB"/>
        </w:rPr>
        <w:t>conditions</w:t>
      </w:r>
      <w:r w:rsidR="002D3ED5">
        <w:rPr>
          <w:lang w:val="en-GB"/>
        </w:rPr>
        <w:t xml:space="preserve"> </w:t>
      </w:r>
      <w:r w:rsidR="00DE0EE3" w:rsidRPr="00035949">
        <w:rPr>
          <w:lang w:val="en-GB"/>
        </w:rPr>
        <w:t>in</w:t>
      </w:r>
      <w:r w:rsidR="002D3ED5">
        <w:rPr>
          <w:lang w:val="en-GB"/>
        </w:rPr>
        <w:t xml:space="preserve"> </w:t>
      </w:r>
      <w:r w:rsidR="00DE0EE3" w:rsidRPr="00035949">
        <w:rPr>
          <w:lang w:val="en-GB"/>
        </w:rPr>
        <w:t>order</w:t>
      </w:r>
      <w:r w:rsidR="002D3ED5">
        <w:rPr>
          <w:lang w:val="en-GB"/>
        </w:rPr>
        <w:t xml:space="preserve"> </w:t>
      </w:r>
      <w:r w:rsidR="005229F5" w:rsidRPr="00035949">
        <w:rPr>
          <w:lang w:val="en-GB"/>
        </w:rPr>
        <w:t>to</w:t>
      </w:r>
      <w:r w:rsidR="002D3ED5">
        <w:rPr>
          <w:lang w:val="en-GB"/>
        </w:rPr>
        <w:t xml:space="preserve"> </w:t>
      </w:r>
      <w:r w:rsidR="005229F5" w:rsidRPr="00035949">
        <w:rPr>
          <w:lang w:val="en-GB"/>
        </w:rPr>
        <w:t>ensure</w:t>
      </w:r>
      <w:r w:rsidR="002D3ED5">
        <w:rPr>
          <w:lang w:val="en-GB"/>
        </w:rPr>
        <w:t xml:space="preserve"> </w:t>
      </w:r>
      <w:r w:rsidR="005229F5" w:rsidRPr="00035949">
        <w:rPr>
          <w:lang w:val="en-GB"/>
        </w:rPr>
        <w:t>that</w:t>
      </w:r>
      <w:r w:rsidR="002D3ED5">
        <w:rPr>
          <w:lang w:val="en-GB"/>
        </w:rPr>
        <w:t xml:space="preserve"> </w:t>
      </w:r>
      <w:r w:rsidR="005229F5" w:rsidRPr="00035949">
        <w:rPr>
          <w:lang w:val="en-GB"/>
        </w:rPr>
        <w:t>the</w:t>
      </w:r>
      <w:r w:rsidR="002D3ED5">
        <w:rPr>
          <w:lang w:val="en-GB"/>
        </w:rPr>
        <w:t xml:space="preserve"> </w:t>
      </w:r>
      <w:r w:rsidR="005229F5" w:rsidRPr="00035949">
        <w:rPr>
          <w:lang w:val="en-GB"/>
        </w:rPr>
        <w:t>provision</w:t>
      </w:r>
      <w:r w:rsidR="002D3ED5">
        <w:rPr>
          <w:lang w:val="en-GB"/>
        </w:rPr>
        <w:t xml:space="preserve"> </w:t>
      </w:r>
      <w:r w:rsidR="005229F5" w:rsidRPr="00035949">
        <w:rPr>
          <w:lang w:val="en-GB"/>
        </w:rPr>
        <w:t>of</w:t>
      </w:r>
      <w:r w:rsidR="002D3ED5">
        <w:rPr>
          <w:lang w:val="en-GB"/>
        </w:rPr>
        <w:t xml:space="preserve"> </w:t>
      </w:r>
      <w:r w:rsidR="005229F5" w:rsidRPr="00035949">
        <w:rPr>
          <w:lang w:val="en-GB"/>
        </w:rPr>
        <w:t>said</w:t>
      </w:r>
      <w:r w:rsidR="002D3ED5">
        <w:rPr>
          <w:lang w:val="en-GB"/>
        </w:rPr>
        <w:t xml:space="preserve"> </w:t>
      </w:r>
      <w:r w:rsidR="00096A92">
        <w:rPr>
          <w:lang w:val="en-GB"/>
        </w:rPr>
        <w:t>Study Data</w:t>
      </w:r>
      <w:r w:rsidR="002D3ED5">
        <w:rPr>
          <w:lang w:val="en-GB"/>
        </w:rPr>
        <w:t xml:space="preserve"> </w:t>
      </w:r>
      <w:r w:rsidR="00DE0EE3" w:rsidRPr="00035949">
        <w:rPr>
          <w:lang w:val="en-GB"/>
        </w:rPr>
        <w:t>does</w:t>
      </w:r>
      <w:r w:rsidR="002D3ED5">
        <w:rPr>
          <w:lang w:val="en-GB"/>
        </w:rPr>
        <w:t xml:space="preserve"> </w:t>
      </w:r>
      <w:r w:rsidR="00DE0EE3" w:rsidRPr="00035949">
        <w:rPr>
          <w:lang w:val="en-GB"/>
        </w:rPr>
        <w:t>not</w:t>
      </w:r>
      <w:r w:rsidR="002D3ED5">
        <w:rPr>
          <w:lang w:val="en-GB"/>
        </w:rPr>
        <w:t xml:space="preserve"> </w:t>
      </w:r>
      <w:r w:rsidR="00F97A64" w:rsidRPr="00035949">
        <w:rPr>
          <w:lang w:val="en-GB"/>
        </w:rPr>
        <w:t>have</w:t>
      </w:r>
      <w:r w:rsidR="002D3ED5">
        <w:rPr>
          <w:lang w:val="en-GB"/>
        </w:rPr>
        <w:t xml:space="preserve"> </w:t>
      </w:r>
      <w:r w:rsidR="00F97A64" w:rsidRPr="00035949">
        <w:rPr>
          <w:lang w:val="en-GB"/>
        </w:rPr>
        <w:t>a</w:t>
      </w:r>
      <w:r w:rsidR="002D3ED5">
        <w:rPr>
          <w:lang w:val="en-GB"/>
        </w:rPr>
        <w:t xml:space="preserve"> </w:t>
      </w:r>
      <w:r w:rsidR="00F97A64" w:rsidRPr="00035949">
        <w:rPr>
          <w:lang w:val="en-GB"/>
        </w:rPr>
        <w:t>negative</w:t>
      </w:r>
      <w:r w:rsidR="002D3ED5">
        <w:rPr>
          <w:lang w:val="en-GB"/>
        </w:rPr>
        <w:t xml:space="preserve"> </w:t>
      </w:r>
      <w:r w:rsidR="00F97A64" w:rsidRPr="00035949">
        <w:rPr>
          <w:lang w:val="en-GB"/>
        </w:rPr>
        <w:t>impact</w:t>
      </w:r>
      <w:r w:rsidR="002D3ED5">
        <w:rPr>
          <w:lang w:val="en-GB"/>
        </w:rPr>
        <w:t xml:space="preserve"> </w:t>
      </w:r>
      <w:r w:rsidR="00F97A64" w:rsidRPr="00035949">
        <w:rPr>
          <w:lang w:val="en-GB"/>
        </w:rPr>
        <w:t>on</w:t>
      </w:r>
      <w:r w:rsidR="002D3ED5">
        <w:rPr>
          <w:lang w:val="en-GB"/>
        </w:rPr>
        <w:t xml:space="preserve"> </w:t>
      </w:r>
      <w:r w:rsidR="00DE0EE3" w:rsidRPr="00035949">
        <w:rPr>
          <w:lang w:val="en-GB"/>
        </w:rPr>
        <w:t>the</w:t>
      </w:r>
      <w:r w:rsidR="002D3ED5">
        <w:rPr>
          <w:lang w:val="en-GB"/>
        </w:rPr>
        <w:t xml:space="preserve"> </w:t>
      </w:r>
      <w:r w:rsidR="00DE0EE3" w:rsidRPr="00035949">
        <w:rPr>
          <w:lang w:val="en-GB"/>
        </w:rPr>
        <w:t>further</w:t>
      </w:r>
      <w:r w:rsidR="002D3ED5">
        <w:rPr>
          <w:lang w:val="en-GB"/>
        </w:rPr>
        <w:t xml:space="preserve"> </w:t>
      </w:r>
      <w:r w:rsidR="00DE0EE3" w:rsidRPr="00035949">
        <w:rPr>
          <w:lang w:val="en-GB"/>
        </w:rPr>
        <w:t>performance</w:t>
      </w:r>
      <w:r w:rsidR="002D3ED5">
        <w:rPr>
          <w:lang w:val="en-GB"/>
        </w:rPr>
        <w:t xml:space="preserve"> </w:t>
      </w:r>
      <w:r w:rsidR="00DE0EE3" w:rsidRPr="00035949">
        <w:rPr>
          <w:lang w:val="en-GB"/>
        </w:rPr>
        <w:t>of</w:t>
      </w:r>
      <w:r w:rsidR="002D3ED5">
        <w:rPr>
          <w:lang w:val="en-GB"/>
        </w:rPr>
        <w:t xml:space="preserve"> </w:t>
      </w:r>
      <w:r w:rsidR="00DE0EE3" w:rsidRPr="00035949">
        <w:rPr>
          <w:lang w:val="en-GB"/>
        </w:rPr>
        <w:t>the</w:t>
      </w:r>
      <w:r w:rsidR="002D3ED5">
        <w:rPr>
          <w:lang w:val="en-GB"/>
        </w:rPr>
        <w:t xml:space="preserve"> </w:t>
      </w:r>
      <w:r w:rsidR="009867CA">
        <w:rPr>
          <w:lang w:val="en-GB"/>
        </w:rPr>
        <w:t>Clinical Study</w:t>
      </w:r>
      <w:r w:rsidR="002D3ED5">
        <w:rPr>
          <w:lang w:val="en-GB"/>
        </w:rPr>
        <w:t xml:space="preserve"> </w:t>
      </w:r>
      <w:r w:rsidR="00DE0EE3" w:rsidRPr="00035949">
        <w:rPr>
          <w:lang w:val="en-GB"/>
        </w:rPr>
        <w:t>in</w:t>
      </w:r>
      <w:r w:rsidR="002D3ED5">
        <w:rPr>
          <w:lang w:val="en-GB"/>
        </w:rPr>
        <w:t xml:space="preserve"> </w:t>
      </w:r>
      <w:r w:rsidR="00DE0EE3" w:rsidRPr="00035949">
        <w:rPr>
          <w:lang w:val="en-GB"/>
        </w:rPr>
        <w:t>accordance</w:t>
      </w:r>
      <w:r w:rsidR="002D3ED5">
        <w:rPr>
          <w:lang w:val="en-GB"/>
        </w:rPr>
        <w:t xml:space="preserve"> </w:t>
      </w:r>
      <w:r w:rsidR="00DE0EE3" w:rsidRPr="00035949">
        <w:rPr>
          <w:lang w:val="en-GB"/>
        </w:rPr>
        <w:t>with</w:t>
      </w:r>
      <w:r w:rsidR="002D3ED5">
        <w:rPr>
          <w:lang w:val="en-GB"/>
        </w:rPr>
        <w:t xml:space="preserve"> </w:t>
      </w:r>
      <w:r w:rsidR="00DE0EE3" w:rsidRPr="00035949">
        <w:rPr>
          <w:lang w:val="en-GB"/>
        </w:rPr>
        <w:t>this Agreement</w:t>
      </w:r>
      <w:r w:rsidR="00831A1F">
        <w:rPr>
          <w:lang w:val="en-GB"/>
        </w:rPr>
        <w:t xml:space="preserve"> </w:t>
      </w:r>
      <w:r w:rsidR="00DE0EE3" w:rsidRPr="00035949">
        <w:rPr>
          <w:lang w:val="en-GB"/>
        </w:rPr>
        <w:t>and/or</w:t>
      </w:r>
      <w:r w:rsidR="002D3ED5">
        <w:rPr>
          <w:lang w:val="en-GB"/>
        </w:rPr>
        <w:t xml:space="preserve"> </w:t>
      </w:r>
      <w:r w:rsidR="00DE0EE3" w:rsidRPr="00035949">
        <w:rPr>
          <w:lang w:val="en-GB"/>
        </w:rPr>
        <w:t>the</w:t>
      </w:r>
      <w:r w:rsidR="002D3ED5">
        <w:rPr>
          <w:lang w:val="en-GB"/>
        </w:rPr>
        <w:t xml:space="preserve"> </w:t>
      </w:r>
      <w:r w:rsidR="00DE0EE3" w:rsidRPr="00035949">
        <w:rPr>
          <w:lang w:val="en-GB"/>
        </w:rPr>
        <w:t>benefit</w:t>
      </w:r>
      <w:r w:rsidR="002D3ED5">
        <w:rPr>
          <w:lang w:val="en-GB"/>
        </w:rPr>
        <w:t xml:space="preserve"> </w:t>
      </w:r>
      <w:r w:rsidR="00DE0EE3" w:rsidRPr="00035949">
        <w:rPr>
          <w:lang w:val="en-GB"/>
        </w:rPr>
        <w:t>of</w:t>
      </w:r>
      <w:r w:rsidR="002D3ED5">
        <w:rPr>
          <w:lang w:val="en-GB"/>
        </w:rPr>
        <w:t xml:space="preserve"> </w:t>
      </w:r>
      <w:r w:rsidR="00DE0EE3" w:rsidRPr="00035949">
        <w:rPr>
          <w:lang w:val="en-GB"/>
        </w:rPr>
        <w:t>the</w:t>
      </w:r>
      <w:r w:rsidR="002D3ED5">
        <w:rPr>
          <w:lang w:val="en-GB"/>
        </w:rPr>
        <w:t xml:space="preserve"> </w:t>
      </w:r>
      <w:r w:rsidR="009867CA">
        <w:rPr>
          <w:lang w:val="en-GB"/>
        </w:rPr>
        <w:t>Clinical Study</w:t>
      </w:r>
      <w:r w:rsidR="002D3ED5">
        <w:rPr>
          <w:lang w:val="en-GB"/>
        </w:rPr>
        <w:t xml:space="preserve"> </w:t>
      </w:r>
      <w:r w:rsidR="00DE0EE3" w:rsidRPr="00035949">
        <w:rPr>
          <w:lang w:val="en-GB"/>
        </w:rPr>
        <w:t>for</w:t>
      </w:r>
      <w:r w:rsidR="002D3ED5">
        <w:rPr>
          <w:lang w:val="en-GB"/>
        </w:rPr>
        <w:t xml:space="preserve"> </w:t>
      </w:r>
      <w:r w:rsidR="00DE0EE3" w:rsidRPr="00035949">
        <w:rPr>
          <w:lang w:val="en-GB"/>
        </w:rPr>
        <w:t>patients</w:t>
      </w:r>
      <w:r w:rsidR="002D3ED5">
        <w:rPr>
          <w:lang w:val="en-GB"/>
        </w:rPr>
        <w:t xml:space="preserve"> </w:t>
      </w:r>
      <w:r w:rsidR="00DE0EE3" w:rsidRPr="00035949">
        <w:rPr>
          <w:lang w:val="en-GB"/>
        </w:rPr>
        <w:t>and/or</w:t>
      </w:r>
      <w:r w:rsidR="002D3ED5">
        <w:rPr>
          <w:lang w:val="en-GB"/>
        </w:rPr>
        <w:t xml:space="preserve"> </w:t>
      </w:r>
      <w:r w:rsidR="00DE0EE3" w:rsidRPr="00035949">
        <w:rPr>
          <w:lang w:val="en-GB"/>
        </w:rPr>
        <w:t>the</w:t>
      </w:r>
      <w:r w:rsidR="002D3ED5">
        <w:rPr>
          <w:lang w:val="en-GB"/>
        </w:rPr>
        <w:t xml:space="preserve"> </w:t>
      </w:r>
      <w:r w:rsidR="00DE0EE3" w:rsidRPr="00035949">
        <w:rPr>
          <w:lang w:val="en-GB"/>
        </w:rPr>
        <w:t>public</w:t>
      </w:r>
      <w:r w:rsidR="002D3ED5">
        <w:rPr>
          <w:lang w:val="en-GB"/>
        </w:rPr>
        <w:t xml:space="preserve"> </w:t>
      </w:r>
      <w:r w:rsidR="00D21442">
        <w:rPr>
          <w:lang w:val="en-GB"/>
        </w:rPr>
        <w:t>health decision making bodies</w:t>
      </w:r>
      <w:r w:rsidR="00DE0EE3" w:rsidRPr="00035949">
        <w:rPr>
          <w:lang w:val="en-GB"/>
        </w:rPr>
        <w:t>.</w:t>
      </w:r>
      <w:bookmarkStart w:id="34" w:name="_Toc501364221"/>
      <w:bookmarkEnd w:id="33"/>
    </w:p>
    <w:p w14:paraId="448A34C6" w14:textId="0314A92F" w:rsidR="00F45BBA" w:rsidRPr="00B336B5" w:rsidRDefault="003A11DA" w:rsidP="009661D7">
      <w:pPr>
        <w:pStyle w:val="Kop2"/>
        <w:numPr>
          <w:ilvl w:val="1"/>
          <w:numId w:val="38"/>
        </w:numPr>
        <w:rPr>
          <w:lang w:val="en-GB"/>
        </w:rPr>
      </w:pPr>
      <w:r>
        <w:t xml:space="preserve">  </w:t>
      </w:r>
      <w:r w:rsidR="00AF67FB" w:rsidRPr="00B336B5">
        <w:t>Obligation</w:t>
      </w:r>
      <w:r w:rsidR="002D3ED5" w:rsidRPr="00B336B5">
        <w:t xml:space="preserve"> </w:t>
      </w:r>
      <w:r w:rsidR="00AF67FB" w:rsidRPr="00B336B5">
        <w:t>to</w:t>
      </w:r>
      <w:r w:rsidR="002D3ED5" w:rsidRPr="00B336B5">
        <w:t xml:space="preserve"> </w:t>
      </w:r>
      <w:r w:rsidR="00AF67FB" w:rsidRPr="00B336B5">
        <w:t>inform</w:t>
      </w:r>
      <w:r w:rsidR="002D3ED5" w:rsidRPr="00B336B5">
        <w:t xml:space="preserve"> </w:t>
      </w:r>
      <w:r w:rsidR="004365F3" w:rsidRPr="00B336B5">
        <w:t>and</w:t>
      </w:r>
      <w:r w:rsidR="002D3ED5" w:rsidRPr="00B336B5">
        <w:t xml:space="preserve"> </w:t>
      </w:r>
      <w:r w:rsidR="004365F3" w:rsidRPr="00B336B5">
        <w:t>report</w:t>
      </w:r>
      <w:bookmarkEnd w:id="34"/>
    </w:p>
    <w:p w14:paraId="335D3AE9" w14:textId="77777777" w:rsidR="00B336B5" w:rsidRPr="00682C38" w:rsidRDefault="00B336B5" w:rsidP="00A963AB">
      <w:pPr>
        <w:pStyle w:val="Geenafstand"/>
      </w:pPr>
    </w:p>
    <w:p w14:paraId="296C4808" w14:textId="77777777" w:rsidR="002515CA" w:rsidRDefault="00AF67FB" w:rsidP="002515CA">
      <w:pPr>
        <w:pStyle w:val="Plattetekst"/>
        <w:numPr>
          <w:ilvl w:val="2"/>
          <w:numId w:val="38"/>
        </w:numPr>
        <w:tabs>
          <w:tab w:val="left" w:pos="0"/>
        </w:tabs>
        <w:spacing w:after="240" w:line="360" w:lineRule="auto"/>
        <w:ind w:left="426" w:right="3"/>
        <w:jc w:val="both"/>
        <w:rPr>
          <w:rFonts w:cs="Times New Roman"/>
          <w:spacing w:val="-1"/>
          <w:lang w:val="en-GB"/>
        </w:rPr>
      </w:pPr>
      <w:r w:rsidRPr="00035949">
        <w:rPr>
          <w:rFonts w:cs="Times New Roman"/>
          <w:i/>
          <w:spacing w:val="-1"/>
          <w:lang w:val="en-GB"/>
        </w:rPr>
        <w:t>Information</w:t>
      </w:r>
      <w:r w:rsidRPr="00035949">
        <w:rPr>
          <w:rFonts w:cs="Times New Roman"/>
          <w:spacing w:val="-1"/>
          <w:lang w:val="en-GB"/>
        </w:rPr>
        <w:t>.</w:t>
      </w:r>
      <w:r w:rsidR="002D3ED5">
        <w:rPr>
          <w:rFonts w:cs="Times New Roman"/>
          <w:spacing w:val="-1"/>
          <w:lang w:val="en-GB"/>
        </w:rPr>
        <w:t xml:space="preserve"> </w:t>
      </w:r>
      <w:r w:rsidR="001B62F7">
        <w:rPr>
          <w:rFonts w:cs="Times New Roman"/>
          <w:spacing w:val="-1"/>
          <w:lang w:val="en-GB"/>
        </w:rPr>
        <w:t xml:space="preserve">The Parties shall inform each other </w:t>
      </w:r>
      <w:r w:rsidR="007F7C6E" w:rsidRPr="006011F1">
        <w:rPr>
          <w:rFonts w:cs="Times New Roman"/>
          <w:spacing w:val="-1"/>
          <w:lang w:val="en-GB"/>
        </w:rPr>
        <w:t>promptly</w:t>
      </w:r>
      <w:r w:rsidR="002D3ED5">
        <w:rPr>
          <w:rFonts w:cs="Times New Roman"/>
          <w:spacing w:val="-1"/>
          <w:lang w:val="en-GB"/>
        </w:rPr>
        <w:t xml:space="preserve"> </w:t>
      </w:r>
      <w:r w:rsidR="00626A33" w:rsidRPr="00E81AFB">
        <w:rPr>
          <w:rFonts w:cs="Times New Roman"/>
          <w:spacing w:val="-1"/>
          <w:lang w:val="en-GB"/>
        </w:rPr>
        <w:t>of</w:t>
      </w:r>
      <w:r w:rsidR="002D3ED5">
        <w:rPr>
          <w:rFonts w:cs="Times New Roman"/>
          <w:spacing w:val="-1"/>
          <w:lang w:val="en-GB"/>
        </w:rPr>
        <w:t xml:space="preserve"> </w:t>
      </w:r>
      <w:r w:rsidR="00626A33" w:rsidRPr="00E81AFB">
        <w:rPr>
          <w:rFonts w:cs="Times New Roman"/>
          <w:spacing w:val="-1"/>
          <w:lang w:val="en-GB"/>
        </w:rPr>
        <w:t>(i)</w:t>
      </w:r>
      <w:r w:rsidR="002D3ED5">
        <w:rPr>
          <w:rFonts w:cs="Times New Roman"/>
          <w:spacing w:val="-1"/>
          <w:lang w:val="en-GB"/>
        </w:rPr>
        <w:t xml:space="preserve"> </w:t>
      </w:r>
      <w:r w:rsidR="00626A33" w:rsidRPr="00E81AFB">
        <w:rPr>
          <w:rFonts w:cs="Times New Roman"/>
          <w:spacing w:val="-1"/>
          <w:lang w:val="en-GB"/>
        </w:rPr>
        <w:t>any</w:t>
      </w:r>
      <w:r w:rsidR="002D3ED5">
        <w:rPr>
          <w:rFonts w:cs="Times New Roman"/>
          <w:spacing w:val="-1"/>
          <w:lang w:val="en-GB"/>
        </w:rPr>
        <w:t xml:space="preserve"> </w:t>
      </w:r>
      <w:r w:rsidR="00626A33" w:rsidRPr="00E81AFB">
        <w:rPr>
          <w:rFonts w:cs="Times New Roman"/>
          <w:spacing w:val="-1"/>
          <w:lang w:val="en-GB"/>
        </w:rPr>
        <w:t>event</w:t>
      </w:r>
      <w:r w:rsidR="002D3ED5">
        <w:rPr>
          <w:rFonts w:cs="Times New Roman"/>
          <w:spacing w:val="-1"/>
          <w:lang w:val="en-GB"/>
        </w:rPr>
        <w:t xml:space="preserve"> </w:t>
      </w:r>
      <w:r w:rsidR="00626A33" w:rsidRPr="00E81AFB">
        <w:rPr>
          <w:rFonts w:cs="Times New Roman"/>
          <w:spacing w:val="-1"/>
          <w:lang w:val="en-GB"/>
        </w:rPr>
        <w:t>which</w:t>
      </w:r>
      <w:r w:rsidR="002D3ED5">
        <w:rPr>
          <w:rFonts w:cs="Times New Roman"/>
          <w:spacing w:val="-1"/>
          <w:lang w:val="en-GB"/>
        </w:rPr>
        <w:t xml:space="preserve"> </w:t>
      </w:r>
      <w:r w:rsidR="00626A33" w:rsidRPr="00E81AFB">
        <w:rPr>
          <w:rFonts w:cs="Times New Roman"/>
          <w:spacing w:val="-1"/>
          <w:lang w:val="en-GB"/>
        </w:rPr>
        <w:t>is</w:t>
      </w:r>
      <w:r w:rsidR="002D3ED5">
        <w:rPr>
          <w:rFonts w:cs="Times New Roman"/>
          <w:spacing w:val="-1"/>
          <w:lang w:val="en-GB"/>
        </w:rPr>
        <w:t xml:space="preserve"> </w:t>
      </w:r>
      <w:r w:rsidR="00626A33" w:rsidRPr="00E81AFB">
        <w:rPr>
          <w:rFonts w:cs="Times New Roman"/>
          <w:spacing w:val="-1"/>
          <w:lang w:val="en-GB"/>
        </w:rPr>
        <w:t>likely</w:t>
      </w:r>
      <w:r w:rsidR="002D3ED5">
        <w:rPr>
          <w:rFonts w:cs="Times New Roman"/>
          <w:spacing w:val="-1"/>
          <w:lang w:val="en-GB"/>
        </w:rPr>
        <w:t xml:space="preserve"> </w:t>
      </w:r>
      <w:r w:rsidR="00626A33" w:rsidRPr="00E81AFB">
        <w:rPr>
          <w:rFonts w:cs="Times New Roman"/>
          <w:spacing w:val="-1"/>
          <w:lang w:val="en-GB"/>
        </w:rPr>
        <w:t>to</w:t>
      </w:r>
      <w:r w:rsidR="002D3ED5">
        <w:rPr>
          <w:rFonts w:cs="Times New Roman"/>
          <w:spacing w:val="-1"/>
          <w:lang w:val="en-GB"/>
        </w:rPr>
        <w:t xml:space="preserve"> </w:t>
      </w:r>
      <w:r w:rsidR="00626A33" w:rsidRPr="00E81AFB">
        <w:rPr>
          <w:rFonts w:cs="Times New Roman"/>
          <w:spacing w:val="-1"/>
          <w:lang w:val="en-GB"/>
        </w:rPr>
        <w:t>affect</w:t>
      </w:r>
      <w:r w:rsidR="002D3ED5">
        <w:rPr>
          <w:rFonts w:cs="Times New Roman"/>
          <w:spacing w:val="-1"/>
          <w:lang w:val="en-GB"/>
        </w:rPr>
        <w:t xml:space="preserve"> </w:t>
      </w:r>
      <w:r w:rsidR="00626A33" w:rsidRPr="00E81AFB">
        <w:rPr>
          <w:rFonts w:cs="Times New Roman"/>
          <w:spacing w:val="-1"/>
          <w:lang w:val="en-GB"/>
        </w:rPr>
        <w:t>significantly</w:t>
      </w:r>
      <w:r w:rsidR="002D3ED5">
        <w:rPr>
          <w:rFonts w:cs="Times New Roman"/>
          <w:spacing w:val="-1"/>
          <w:lang w:val="en-GB"/>
        </w:rPr>
        <w:t xml:space="preserve"> </w:t>
      </w:r>
      <w:r w:rsidR="00626A33" w:rsidRPr="00E81AFB">
        <w:rPr>
          <w:rFonts w:cs="Times New Roman"/>
          <w:spacing w:val="-1"/>
          <w:lang w:val="en-GB"/>
        </w:rPr>
        <w:t>or</w:t>
      </w:r>
      <w:r w:rsidR="002D3ED5">
        <w:rPr>
          <w:rFonts w:cs="Times New Roman"/>
          <w:spacing w:val="-1"/>
          <w:lang w:val="en-GB"/>
        </w:rPr>
        <w:t xml:space="preserve"> </w:t>
      </w:r>
      <w:r w:rsidR="00626A33" w:rsidRPr="00E81AFB">
        <w:rPr>
          <w:rFonts w:cs="Times New Roman"/>
          <w:spacing w:val="-1"/>
          <w:lang w:val="en-GB"/>
        </w:rPr>
        <w:t>delay</w:t>
      </w:r>
      <w:r w:rsidR="002D3ED5">
        <w:rPr>
          <w:rFonts w:cs="Times New Roman"/>
          <w:spacing w:val="-1"/>
          <w:lang w:val="en-GB"/>
        </w:rPr>
        <w:t xml:space="preserve"> </w:t>
      </w:r>
      <w:r w:rsidR="00626A33" w:rsidRPr="00E81AFB">
        <w:rPr>
          <w:rFonts w:cs="Times New Roman"/>
          <w:spacing w:val="-1"/>
          <w:lang w:val="en-GB"/>
        </w:rPr>
        <w:t>the</w:t>
      </w:r>
      <w:r w:rsidR="002D3ED5">
        <w:rPr>
          <w:rFonts w:cs="Times New Roman"/>
          <w:spacing w:val="-1"/>
          <w:lang w:val="en-GB"/>
        </w:rPr>
        <w:t xml:space="preserve"> </w:t>
      </w:r>
      <w:r w:rsidR="00626A33" w:rsidRPr="00E81AFB">
        <w:rPr>
          <w:rFonts w:cs="Times New Roman"/>
          <w:spacing w:val="-1"/>
          <w:lang w:val="en-GB"/>
        </w:rPr>
        <w:t>performance</w:t>
      </w:r>
      <w:r w:rsidR="002D3ED5">
        <w:rPr>
          <w:rFonts w:cs="Times New Roman"/>
          <w:spacing w:val="-1"/>
          <w:lang w:val="en-GB"/>
        </w:rPr>
        <w:t xml:space="preserve"> </w:t>
      </w:r>
      <w:r w:rsidR="00626A33" w:rsidRPr="00E81AFB">
        <w:rPr>
          <w:rFonts w:cs="Times New Roman"/>
          <w:spacing w:val="-1"/>
          <w:lang w:val="en-GB"/>
        </w:rPr>
        <w:t>of</w:t>
      </w:r>
      <w:r w:rsidR="002D3ED5">
        <w:rPr>
          <w:rFonts w:cs="Times New Roman"/>
          <w:spacing w:val="-1"/>
          <w:lang w:val="en-GB"/>
        </w:rPr>
        <w:t xml:space="preserve"> </w:t>
      </w:r>
      <w:r w:rsidR="00626A33" w:rsidRPr="00E81AFB">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626A33" w:rsidRPr="00E81AFB">
        <w:rPr>
          <w:rFonts w:cs="Times New Roman"/>
          <w:spacing w:val="-1"/>
          <w:lang w:val="en-GB"/>
        </w:rPr>
        <w:t>,</w:t>
      </w:r>
      <w:r w:rsidR="002D3ED5">
        <w:rPr>
          <w:rFonts w:cs="Times New Roman"/>
          <w:spacing w:val="-1"/>
          <w:lang w:val="en-GB"/>
        </w:rPr>
        <w:t xml:space="preserve"> </w:t>
      </w:r>
      <w:r w:rsidR="00626A33" w:rsidRPr="00E81AFB">
        <w:rPr>
          <w:rFonts w:cs="Times New Roman"/>
          <w:spacing w:val="-1"/>
          <w:lang w:val="en-GB"/>
        </w:rPr>
        <w:t>(ii)</w:t>
      </w:r>
      <w:r w:rsidR="002D3ED5">
        <w:rPr>
          <w:rFonts w:cs="Times New Roman"/>
          <w:spacing w:val="-1"/>
          <w:lang w:val="en-GB"/>
        </w:rPr>
        <w:t xml:space="preserve"> </w:t>
      </w:r>
      <w:r w:rsidR="00626A33" w:rsidRPr="00E81AFB">
        <w:rPr>
          <w:rFonts w:cs="Times New Roman"/>
          <w:spacing w:val="-1"/>
          <w:lang w:val="en-GB"/>
        </w:rPr>
        <w:t>changes</w:t>
      </w:r>
      <w:r w:rsidR="002D3ED5">
        <w:rPr>
          <w:rFonts w:cs="Times New Roman"/>
          <w:spacing w:val="-1"/>
          <w:lang w:val="en-GB"/>
        </w:rPr>
        <w:t xml:space="preserve"> </w:t>
      </w:r>
      <w:r w:rsidR="00626A33" w:rsidRPr="00E81AFB">
        <w:rPr>
          <w:rFonts w:cs="Times New Roman"/>
          <w:spacing w:val="-1"/>
          <w:lang w:val="en-GB"/>
        </w:rPr>
        <w:t>in</w:t>
      </w:r>
      <w:r w:rsidR="002D3ED5">
        <w:rPr>
          <w:rFonts w:cs="Times New Roman"/>
          <w:spacing w:val="-1"/>
          <w:lang w:val="en-GB"/>
        </w:rPr>
        <w:t xml:space="preserve"> </w:t>
      </w:r>
      <w:r w:rsidR="00626A33" w:rsidRPr="00E81AFB">
        <w:rPr>
          <w:rFonts w:cs="Times New Roman"/>
          <w:spacing w:val="-1"/>
          <w:lang w:val="en-GB"/>
        </w:rPr>
        <w:t>its</w:t>
      </w:r>
      <w:r w:rsidR="002D3ED5">
        <w:rPr>
          <w:rFonts w:cs="Times New Roman"/>
          <w:spacing w:val="-1"/>
          <w:lang w:val="en-GB"/>
        </w:rPr>
        <w:t xml:space="preserve"> </w:t>
      </w:r>
      <w:r w:rsidR="00626A33" w:rsidRPr="00E81AFB">
        <w:rPr>
          <w:rFonts w:cs="Times New Roman"/>
          <w:spacing w:val="-1"/>
          <w:lang w:val="en-GB"/>
        </w:rPr>
        <w:t>legal,</w:t>
      </w:r>
      <w:r w:rsidR="002D3ED5">
        <w:rPr>
          <w:rFonts w:cs="Times New Roman"/>
          <w:spacing w:val="-1"/>
          <w:lang w:val="en-GB"/>
        </w:rPr>
        <w:t xml:space="preserve"> </w:t>
      </w:r>
      <w:r w:rsidR="00626A33" w:rsidRPr="00E81AFB">
        <w:rPr>
          <w:rFonts w:cs="Times New Roman"/>
          <w:spacing w:val="-1"/>
          <w:lang w:val="en-GB"/>
        </w:rPr>
        <w:t>financial,</w:t>
      </w:r>
      <w:r w:rsidR="002D3ED5">
        <w:rPr>
          <w:rFonts w:cs="Times New Roman"/>
          <w:spacing w:val="-1"/>
          <w:lang w:val="en-GB"/>
        </w:rPr>
        <w:t xml:space="preserve"> </w:t>
      </w:r>
      <w:r w:rsidR="00626A33" w:rsidRPr="00E81AFB">
        <w:rPr>
          <w:rFonts w:cs="Times New Roman"/>
          <w:spacing w:val="-1"/>
          <w:lang w:val="en-GB"/>
        </w:rPr>
        <w:t>technical,</w:t>
      </w:r>
      <w:r w:rsidR="002D3ED5">
        <w:rPr>
          <w:rFonts w:cs="Times New Roman"/>
          <w:spacing w:val="-1"/>
          <w:lang w:val="en-GB"/>
        </w:rPr>
        <w:t xml:space="preserve"> </w:t>
      </w:r>
      <w:r w:rsidR="00626A33" w:rsidRPr="00E81AFB">
        <w:rPr>
          <w:rFonts w:cs="Times New Roman"/>
          <w:spacing w:val="-1"/>
          <w:lang w:val="en-GB"/>
        </w:rPr>
        <w:t>organisational</w:t>
      </w:r>
      <w:r w:rsidR="002D3ED5">
        <w:rPr>
          <w:rFonts w:cs="Times New Roman"/>
          <w:spacing w:val="-1"/>
          <w:lang w:val="en-GB"/>
        </w:rPr>
        <w:t xml:space="preserve"> </w:t>
      </w:r>
      <w:r w:rsidR="00626A33" w:rsidRPr="00E81AFB">
        <w:rPr>
          <w:rFonts w:cs="Times New Roman"/>
          <w:spacing w:val="-1"/>
          <w:lang w:val="en-GB"/>
        </w:rPr>
        <w:t>situation,</w:t>
      </w:r>
      <w:r w:rsidR="002D3ED5">
        <w:rPr>
          <w:rFonts w:cs="Times New Roman"/>
          <w:spacing w:val="-1"/>
          <w:lang w:val="en-GB"/>
        </w:rPr>
        <w:t xml:space="preserve"> </w:t>
      </w:r>
      <w:r w:rsidR="00626A33" w:rsidRPr="00E81AFB">
        <w:rPr>
          <w:rFonts w:cs="Times New Roman"/>
          <w:spacing w:val="-1"/>
          <w:lang w:val="en-GB"/>
        </w:rPr>
        <w:t>circumstances</w:t>
      </w:r>
      <w:r w:rsidR="002D3ED5">
        <w:rPr>
          <w:rFonts w:cs="Times New Roman"/>
          <w:spacing w:val="-1"/>
          <w:lang w:val="en-GB"/>
        </w:rPr>
        <w:t xml:space="preserve"> </w:t>
      </w:r>
      <w:r w:rsidR="00626A33" w:rsidRPr="00E81AFB">
        <w:rPr>
          <w:rFonts w:cs="Times New Roman"/>
          <w:spacing w:val="-1"/>
          <w:lang w:val="en-GB"/>
        </w:rPr>
        <w:t>affecting</w:t>
      </w:r>
      <w:r w:rsidR="002D3ED5">
        <w:rPr>
          <w:rFonts w:cs="Times New Roman"/>
          <w:spacing w:val="-1"/>
          <w:lang w:val="en-GB"/>
        </w:rPr>
        <w:t xml:space="preserve"> </w:t>
      </w:r>
      <w:r w:rsidR="00626A33" w:rsidRPr="00E81AFB">
        <w:rPr>
          <w:rFonts w:cs="Times New Roman"/>
          <w:spacing w:val="-1"/>
          <w:lang w:val="en-GB"/>
        </w:rPr>
        <w:t>compliance</w:t>
      </w:r>
      <w:r w:rsidR="002D3ED5">
        <w:rPr>
          <w:rFonts w:cs="Times New Roman"/>
          <w:spacing w:val="-1"/>
          <w:lang w:val="en-GB"/>
        </w:rPr>
        <w:t xml:space="preserve"> </w:t>
      </w:r>
      <w:r w:rsidR="00626A33" w:rsidRPr="00E81AFB">
        <w:rPr>
          <w:rFonts w:cs="Times New Roman"/>
          <w:spacing w:val="-1"/>
          <w:lang w:val="en-GB"/>
        </w:rPr>
        <w:t>with</w:t>
      </w:r>
      <w:r w:rsidR="002D3ED5">
        <w:rPr>
          <w:rFonts w:cs="Times New Roman"/>
          <w:spacing w:val="-1"/>
          <w:lang w:val="en-GB"/>
        </w:rPr>
        <w:t xml:space="preserve"> </w:t>
      </w:r>
      <w:r w:rsidR="00626A33" w:rsidRPr="00E81AFB">
        <w:rPr>
          <w:rFonts w:cs="Times New Roman"/>
          <w:spacing w:val="-1"/>
          <w:lang w:val="en-GB"/>
        </w:rPr>
        <w:t>the</w:t>
      </w:r>
      <w:r w:rsidR="002D3ED5">
        <w:rPr>
          <w:rFonts w:cs="Times New Roman"/>
          <w:spacing w:val="-1"/>
          <w:lang w:val="en-GB"/>
        </w:rPr>
        <w:t xml:space="preserve"> </w:t>
      </w:r>
      <w:r w:rsidR="00626A33" w:rsidRPr="00E81AFB">
        <w:rPr>
          <w:rFonts w:cs="Times New Roman"/>
          <w:spacing w:val="-1"/>
          <w:lang w:val="en-GB"/>
        </w:rPr>
        <w:t>requirements</w:t>
      </w:r>
      <w:r w:rsidR="002D3ED5">
        <w:rPr>
          <w:rFonts w:cs="Times New Roman"/>
          <w:spacing w:val="-1"/>
          <w:lang w:val="en-GB"/>
        </w:rPr>
        <w:t xml:space="preserve"> </w:t>
      </w:r>
      <w:r w:rsidR="00626A33" w:rsidRPr="00E81AFB">
        <w:rPr>
          <w:rFonts w:cs="Times New Roman"/>
          <w:spacing w:val="-1"/>
          <w:lang w:val="en-GB"/>
        </w:rPr>
        <w:t>under</w:t>
      </w:r>
      <w:r w:rsidR="002D3ED5">
        <w:rPr>
          <w:rFonts w:cs="Times New Roman"/>
          <w:spacing w:val="-1"/>
          <w:lang w:val="en-GB"/>
        </w:rPr>
        <w:t xml:space="preserve"> </w:t>
      </w:r>
      <w:r w:rsidR="00626A33" w:rsidRPr="00E81AFB">
        <w:rPr>
          <w:rFonts w:cs="Times New Roman"/>
          <w:spacing w:val="-1"/>
          <w:lang w:val="en-GB"/>
        </w:rPr>
        <w:t>this Agreement,</w:t>
      </w:r>
      <w:r w:rsidR="002D3ED5">
        <w:rPr>
          <w:rFonts w:cs="Times New Roman"/>
          <w:spacing w:val="-1"/>
          <w:lang w:val="en-GB"/>
        </w:rPr>
        <w:t xml:space="preserve"> </w:t>
      </w:r>
      <w:r w:rsidR="00626A33" w:rsidRPr="00E81AFB">
        <w:rPr>
          <w:rFonts w:cs="Times New Roman"/>
          <w:spacing w:val="-1"/>
          <w:lang w:val="en-GB"/>
        </w:rPr>
        <w:t>(iii)</w:t>
      </w:r>
      <w:r w:rsidR="002D3ED5">
        <w:rPr>
          <w:rFonts w:cs="Times New Roman"/>
          <w:spacing w:val="-1"/>
          <w:lang w:val="en-GB"/>
        </w:rPr>
        <w:t xml:space="preserve"> </w:t>
      </w:r>
      <w:r w:rsidR="00F45BBA" w:rsidRPr="00E81AFB">
        <w:rPr>
          <w:rFonts w:cs="Times New Roman"/>
          <w:spacing w:val="-1"/>
          <w:lang w:val="en-GB"/>
        </w:rPr>
        <w:t>significant</w:t>
      </w:r>
      <w:r w:rsidR="002D3ED5">
        <w:rPr>
          <w:rFonts w:cs="Times New Roman"/>
          <w:spacing w:val="61"/>
          <w:lang w:val="en-GB"/>
        </w:rPr>
        <w:t xml:space="preserve"> </w:t>
      </w:r>
      <w:r w:rsidR="00F45BBA" w:rsidRPr="00E81AFB">
        <w:rPr>
          <w:rFonts w:cs="Times New Roman"/>
          <w:spacing w:val="-1"/>
          <w:lang w:val="en-GB"/>
        </w:rPr>
        <w:t>developments,</w:t>
      </w:r>
      <w:r w:rsidR="002D3ED5">
        <w:rPr>
          <w:rFonts w:cs="Times New Roman"/>
          <w:spacing w:val="4"/>
          <w:lang w:val="en-GB"/>
        </w:rPr>
        <w:t xml:space="preserve"> </w:t>
      </w:r>
      <w:r w:rsidR="00F45BBA" w:rsidRPr="00E81AFB">
        <w:rPr>
          <w:rFonts w:cs="Times New Roman"/>
          <w:lang w:val="en-GB"/>
        </w:rPr>
        <w:t>including</w:t>
      </w:r>
      <w:r w:rsidR="002D3ED5">
        <w:rPr>
          <w:rFonts w:cs="Times New Roman"/>
          <w:spacing w:val="5"/>
          <w:lang w:val="en-GB"/>
        </w:rPr>
        <w:t xml:space="preserve"> </w:t>
      </w:r>
      <w:r w:rsidR="00F45BBA" w:rsidRPr="0055327D">
        <w:rPr>
          <w:rFonts w:cs="Times New Roman"/>
          <w:spacing w:val="-1"/>
          <w:lang w:val="en-GB"/>
        </w:rPr>
        <w:t>developments</w:t>
      </w:r>
      <w:r w:rsidR="002D3ED5">
        <w:rPr>
          <w:rFonts w:cs="Times New Roman"/>
          <w:spacing w:val="6"/>
          <w:lang w:val="en-GB"/>
        </w:rPr>
        <w:t xml:space="preserve"> </w:t>
      </w:r>
      <w:r w:rsidR="00F45BBA" w:rsidRPr="0055327D">
        <w:rPr>
          <w:rFonts w:cs="Times New Roman"/>
          <w:spacing w:val="1"/>
          <w:lang w:val="en-GB"/>
        </w:rPr>
        <w:t>in</w:t>
      </w:r>
      <w:r w:rsidR="002D3ED5">
        <w:rPr>
          <w:rFonts w:cs="Times New Roman"/>
          <w:spacing w:val="6"/>
          <w:lang w:val="en-GB"/>
        </w:rPr>
        <w:t xml:space="preserve"> </w:t>
      </w:r>
      <w:r w:rsidR="00F45BBA" w:rsidRPr="0055327D">
        <w:rPr>
          <w:rFonts w:cs="Times New Roman"/>
          <w:spacing w:val="-1"/>
          <w:lang w:val="en-GB"/>
        </w:rPr>
        <w:t>relation</w:t>
      </w:r>
      <w:r w:rsidR="002D3ED5">
        <w:rPr>
          <w:rFonts w:cs="Times New Roman"/>
          <w:spacing w:val="5"/>
          <w:lang w:val="en-GB"/>
        </w:rPr>
        <w:t xml:space="preserve"> </w:t>
      </w:r>
      <w:r w:rsidR="00F45BBA" w:rsidRPr="0055327D">
        <w:rPr>
          <w:rFonts w:cs="Times New Roman"/>
          <w:spacing w:val="-1"/>
          <w:lang w:val="en-GB"/>
        </w:rPr>
        <w:t>to</w:t>
      </w:r>
      <w:r w:rsidR="002D3ED5">
        <w:rPr>
          <w:rFonts w:cs="Times New Roman"/>
          <w:spacing w:val="55"/>
          <w:w w:val="99"/>
          <w:lang w:val="en-GB"/>
        </w:rPr>
        <w:t xml:space="preserve"> </w:t>
      </w:r>
      <w:r w:rsidR="00F45BBA" w:rsidRPr="0055327D">
        <w:rPr>
          <w:rFonts w:cs="Times New Roman"/>
          <w:spacing w:val="-1"/>
          <w:lang w:val="en-GB"/>
        </w:rPr>
        <w:t>the</w:t>
      </w:r>
      <w:r w:rsidR="002D3ED5">
        <w:rPr>
          <w:rFonts w:cs="Times New Roman"/>
          <w:spacing w:val="-7"/>
          <w:lang w:val="en-GB"/>
        </w:rPr>
        <w:t xml:space="preserve"> </w:t>
      </w:r>
      <w:r w:rsidR="00F45BBA" w:rsidRPr="009C5B85">
        <w:rPr>
          <w:rFonts w:cs="Times New Roman"/>
          <w:spacing w:val="-1"/>
          <w:lang w:val="en-GB"/>
        </w:rPr>
        <w:t>safety</w:t>
      </w:r>
      <w:r w:rsidR="002D3ED5">
        <w:rPr>
          <w:rFonts w:cs="Times New Roman"/>
          <w:spacing w:val="-4"/>
          <w:lang w:val="en-GB"/>
        </w:rPr>
        <w:t xml:space="preserve"> </w:t>
      </w:r>
      <w:r w:rsidR="00F45BBA" w:rsidRPr="009C5B85">
        <w:rPr>
          <w:rFonts w:cs="Times New Roman"/>
          <w:spacing w:val="-1"/>
          <w:lang w:val="en-GB"/>
        </w:rPr>
        <w:t>of</w:t>
      </w:r>
      <w:r w:rsidR="002D3ED5">
        <w:rPr>
          <w:rFonts w:cs="Times New Roman"/>
          <w:spacing w:val="-3"/>
          <w:lang w:val="en-GB"/>
        </w:rPr>
        <w:t xml:space="preserve"> </w:t>
      </w:r>
      <w:r w:rsidR="00096A92">
        <w:rPr>
          <w:rFonts w:cs="Times New Roman"/>
          <w:lang w:val="en-GB"/>
        </w:rPr>
        <w:t>Study Subject</w:t>
      </w:r>
      <w:r w:rsidR="00F45BBA" w:rsidRPr="009C5B85">
        <w:rPr>
          <w:rFonts w:cs="Times New Roman"/>
          <w:lang w:val="en-GB"/>
        </w:rPr>
        <w:t>s</w:t>
      </w:r>
      <w:r w:rsidR="002D3ED5">
        <w:rPr>
          <w:rFonts w:cs="Times New Roman"/>
          <w:spacing w:val="-6"/>
          <w:lang w:val="en-GB"/>
        </w:rPr>
        <w:t xml:space="preserve"> </w:t>
      </w:r>
      <w:r w:rsidR="00F45BBA" w:rsidRPr="009C5B85">
        <w:rPr>
          <w:rFonts w:cs="Times New Roman"/>
          <w:spacing w:val="-1"/>
          <w:lang w:val="en-GB"/>
        </w:rPr>
        <w:t>or</w:t>
      </w:r>
      <w:r w:rsidR="002D3ED5">
        <w:rPr>
          <w:rFonts w:cs="Times New Roman"/>
          <w:spacing w:val="-6"/>
          <w:lang w:val="en-GB"/>
        </w:rPr>
        <w:t xml:space="preserve"> </w:t>
      </w:r>
      <w:r w:rsidR="00F45BBA" w:rsidRPr="009C5B85">
        <w:rPr>
          <w:rFonts w:cs="Times New Roman"/>
          <w:spacing w:val="-1"/>
          <w:lang w:val="en-GB"/>
        </w:rPr>
        <w:t>to</w:t>
      </w:r>
      <w:r w:rsidR="002D3ED5">
        <w:rPr>
          <w:rFonts w:cs="Times New Roman"/>
          <w:spacing w:val="-3"/>
          <w:lang w:val="en-GB"/>
        </w:rPr>
        <w:t xml:space="preserve"> </w:t>
      </w:r>
      <w:r w:rsidR="00F45BBA" w:rsidRPr="009C5B85">
        <w:rPr>
          <w:rFonts w:cs="Times New Roman"/>
          <w:spacing w:val="-3"/>
          <w:lang w:val="en-GB"/>
        </w:rPr>
        <w:t>the</w:t>
      </w:r>
      <w:r w:rsidR="002D3ED5">
        <w:rPr>
          <w:rFonts w:cs="Times New Roman"/>
          <w:spacing w:val="-3"/>
          <w:lang w:val="en-GB"/>
        </w:rPr>
        <w:t xml:space="preserve"> </w:t>
      </w:r>
      <w:r w:rsidR="00F45BBA" w:rsidRPr="009C5B85">
        <w:rPr>
          <w:rFonts w:cs="Times New Roman"/>
          <w:lang w:val="en-GB"/>
        </w:rPr>
        <w:t>scientific</w:t>
      </w:r>
      <w:r w:rsidR="002D3ED5">
        <w:rPr>
          <w:rFonts w:cs="Times New Roman"/>
          <w:spacing w:val="-6"/>
          <w:lang w:val="en-GB"/>
        </w:rPr>
        <w:t xml:space="preserve"> </w:t>
      </w:r>
      <w:r w:rsidR="00F45BBA" w:rsidRPr="009C5B85">
        <w:rPr>
          <w:rFonts w:cs="Times New Roman"/>
          <w:spacing w:val="-1"/>
          <w:lang w:val="en-GB"/>
        </w:rPr>
        <w:t>direction</w:t>
      </w:r>
      <w:r w:rsidR="002D3ED5">
        <w:rPr>
          <w:rFonts w:cs="Times New Roman"/>
          <w:spacing w:val="-1"/>
          <w:lang w:val="en-GB"/>
        </w:rPr>
        <w:t xml:space="preserve"> </w:t>
      </w:r>
      <w:r w:rsidR="00F45BBA" w:rsidRPr="009C5B85">
        <w:rPr>
          <w:rFonts w:cs="Times New Roman"/>
          <w:spacing w:val="-1"/>
          <w:lang w:val="en-GB"/>
        </w:rPr>
        <w:t>of</w:t>
      </w:r>
      <w:r w:rsidR="002D3ED5">
        <w:rPr>
          <w:rFonts w:cs="Times New Roman"/>
          <w:spacing w:val="-1"/>
          <w:lang w:val="en-GB"/>
        </w:rPr>
        <w:t xml:space="preserve"> </w:t>
      </w:r>
      <w:r w:rsidR="00F45BBA"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1B62F7">
        <w:rPr>
          <w:rFonts w:cs="Times New Roman"/>
          <w:spacing w:val="-1"/>
          <w:lang w:val="en-GB"/>
        </w:rPr>
        <w:t>.</w:t>
      </w:r>
      <w:r w:rsidR="002D3ED5">
        <w:rPr>
          <w:rFonts w:cs="Times New Roman"/>
          <w:spacing w:val="-1"/>
          <w:lang w:val="en-GB"/>
        </w:rPr>
        <w:t xml:space="preserve"> </w:t>
      </w:r>
      <w:bookmarkStart w:id="35" w:name="_Ref452995220"/>
    </w:p>
    <w:p w14:paraId="076B0977" w14:textId="5B460CF7" w:rsidR="003A11DA" w:rsidRDefault="002914CA" w:rsidP="002515CA">
      <w:pPr>
        <w:pStyle w:val="Plattetekst"/>
        <w:numPr>
          <w:ilvl w:val="2"/>
          <w:numId w:val="38"/>
        </w:numPr>
        <w:tabs>
          <w:tab w:val="left" w:pos="0"/>
        </w:tabs>
        <w:spacing w:after="240" w:line="360" w:lineRule="auto"/>
        <w:ind w:left="426" w:right="3"/>
        <w:jc w:val="both"/>
        <w:rPr>
          <w:rFonts w:cs="Times New Roman"/>
          <w:spacing w:val="-1"/>
          <w:lang w:val="en-GB"/>
        </w:rPr>
      </w:pPr>
      <w:r w:rsidRPr="009C5B85">
        <w:rPr>
          <w:rFonts w:cs="Times New Roman"/>
          <w:i/>
          <w:spacing w:val="-1"/>
          <w:lang w:val="en-GB"/>
        </w:rPr>
        <w:t>Reporting</w:t>
      </w:r>
      <w:r w:rsidRPr="009C5B85">
        <w:rPr>
          <w:rFonts w:cs="Times New Roman"/>
          <w:spacing w:val="-1"/>
          <w:lang w:val="en-GB"/>
        </w:rPr>
        <w:t>.</w:t>
      </w:r>
      <w:r w:rsidR="00831A1F">
        <w:rPr>
          <w:rFonts w:cs="Times New Roman"/>
          <w:spacing w:val="-1"/>
          <w:lang w:val="en-GB"/>
        </w:rPr>
        <w:t xml:space="preserve"> </w:t>
      </w:r>
      <w:r w:rsidR="00F63700">
        <w:rPr>
          <w:rFonts w:cs="Times New Roman"/>
          <w:spacing w:val="-1"/>
          <w:lang w:val="en-GB"/>
        </w:rPr>
        <w:t xml:space="preserve">(a) </w:t>
      </w:r>
      <w:r w:rsidR="00420129">
        <w:rPr>
          <w:rFonts w:cs="Times New Roman"/>
          <w:spacing w:val="-1"/>
          <w:lang w:val="en-GB"/>
        </w:rPr>
        <w:t>T</w:t>
      </w:r>
      <w:r w:rsidR="000C50DB">
        <w:rPr>
          <w:rFonts w:cs="Times New Roman"/>
          <w:spacing w:val="-1"/>
          <w:lang w:val="en-GB"/>
        </w:rPr>
        <w:t xml:space="preserve">he </w:t>
      </w:r>
      <w:r w:rsidR="00831A1F">
        <w:rPr>
          <w:rFonts w:cs="Times New Roman"/>
          <w:spacing w:val="-1"/>
          <w:lang w:val="en-GB"/>
        </w:rPr>
        <w:t xml:space="preserve">Parties </w:t>
      </w:r>
      <w:r w:rsidRPr="009C5B85">
        <w:rPr>
          <w:rFonts w:cs="Times New Roman"/>
          <w:spacing w:val="-1"/>
          <w:lang w:val="en-GB"/>
        </w:rPr>
        <w:t>shall</w:t>
      </w:r>
      <w:r w:rsidR="002D3ED5">
        <w:rPr>
          <w:rFonts w:cs="Times New Roman"/>
          <w:spacing w:val="-1"/>
          <w:lang w:val="en-GB"/>
        </w:rPr>
        <w:t xml:space="preserve"> </w:t>
      </w:r>
      <w:r w:rsidRPr="009C5B85">
        <w:rPr>
          <w:rFonts w:cs="Times New Roman"/>
          <w:spacing w:val="-1"/>
          <w:lang w:val="en-GB"/>
        </w:rPr>
        <w:t>com</w:t>
      </w:r>
      <w:r w:rsidR="00980636" w:rsidRPr="009C5B85">
        <w:rPr>
          <w:rFonts w:cs="Times New Roman"/>
          <w:spacing w:val="-1"/>
          <w:lang w:val="en-GB"/>
        </w:rPr>
        <w:t>ply</w:t>
      </w:r>
      <w:r w:rsidR="002D3ED5">
        <w:rPr>
          <w:rFonts w:cs="Times New Roman"/>
          <w:spacing w:val="-1"/>
          <w:lang w:val="en-GB"/>
        </w:rPr>
        <w:t xml:space="preserve"> </w:t>
      </w:r>
      <w:r w:rsidR="00980636" w:rsidRPr="009C5B85">
        <w:rPr>
          <w:rFonts w:cs="Times New Roman"/>
          <w:spacing w:val="-1"/>
          <w:lang w:val="en-GB"/>
        </w:rPr>
        <w:t>with</w:t>
      </w:r>
      <w:r w:rsidR="002D3ED5">
        <w:rPr>
          <w:rFonts w:cs="Times New Roman"/>
          <w:spacing w:val="-1"/>
          <w:lang w:val="en-GB"/>
        </w:rPr>
        <w:t xml:space="preserve"> </w:t>
      </w:r>
      <w:r w:rsidR="00980636" w:rsidRPr="009C5B85">
        <w:rPr>
          <w:rFonts w:cs="Times New Roman"/>
          <w:spacing w:val="-1"/>
          <w:lang w:val="en-GB"/>
        </w:rPr>
        <w:t>the</w:t>
      </w:r>
      <w:r w:rsidR="002D3ED5">
        <w:rPr>
          <w:rFonts w:cs="Times New Roman"/>
          <w:spacing w:val="-1"/>
          <w:lang w:val="en-GB"/>
        </w:rPr>
        <w:t xml:space="preserve"> </w:t>
      </w:r>
      <w:r w:rsidR="00980636" w:rsidRPr="009C5B85">
        <w:rPr>
          <w:rFonts w:cs="Times New Roman"/>
          <w:spacing w:val="-1"/>
          <w:lang w:val="en-GB"/>
        </w:rPr>
        <w:t>Reporting</w:t>
      </w:r>
      <w:r w:rsidR="002D3ED5">
        <w:rPr>
          <w:rFonts w:cs="Times New Roman"/>
          <w:spacing w:val="-1"/>
          <w:lang w:val="en-GB"/>
        </w:rPr>
        <w:t xml:space="preserve"> </w:t>
      </w:r>
      <w:r w:rsidR="00980636" w:rsidRPr="009C5B85">
        <w:rPr>
          <w:rFonts w:cs="Times New Roman"/>
          <w:spacing w:val="-1"/>
          <w:lang w:val="en-GB"/>
        </w:rPr>
        <w:t>Schedule</w:t>
      </w:r>
      <w:r w:rsidR="002D3ED5">
        <w:rPr>
          <w:rFonts w:cs="Times New Roman"/>
          <w:spacing w:val="-1"/>
          <w:lang w:val="en-GB"/>
        </w:rPr>
        <w:t xml:space="preserve"> </w:t>
      </w:r>
      <w:r w:rsidR="002E5DD5" w:rsidRPr="009C5B85">
        <w:rPr>
          <w:rFonts w:cs="Times New Roman"/>
          <w:spacing w:val="-1"/>
          <w:lang w:val="en-GB"/>
        </w:rPr>
        <w:t>as</w:t>
      </w:r>
      <w:r w:rsidR="002D3ED5">
        <w:rPr>
          <w:rFonts w:cs="Times New Roman"/>
          <w:spacing w:val="-1"/>
          <w:lang w:val="en-GB"/>
        </w:rPr>
        <w:t xml:space="preserve"> </w:t>
      </w:r>
      <w:r w:rsidR="002E5DD5" w:rsidRPr="009C5B85">
        <w:rPr>
          <w:rFonts w:cs="Times New Roman"/>
          <w:spacing w:val="-1"/>
          <w:lang w:val="en-GB"/>
        </w:rPr>
        <w:t>set</w:t>
      </w:r>
      <w:r w:rsidR="002D3ED5">
        <w:rPr>
          <w:rFonts w:cs="Times New Roman"/>
          <w:spacing w:val="-1"/>
          <w:lang w:val="en-GB"/>
        </w:rPr>
        <w:t xml:space="preserve"> </w:t>
      </w:r>
      <w:r w:rsidR="00420B6E" w:rsidRPr="009C5B85">
        <w:rPr>
          <w:rFonts w:cs="Times New Roman"/>
          <w:spacing w:val="-1"/>
          <w:lang w:val="en-GB"/>
        </w:rPr>
        <w:t>out</w:t>
      </w:r>
      <w:r w:rsidR="002D3ED5">
        <w:rPr>
          <w:rFonts w:cs="Times New Roman"/>
          <w:spacing w:val="-1"/>
          <w:lang w:val="en-GB"/>
        </w:rPr>
        <w:t xml:space="preserve"> </w:t>
      </w:r>
      <w:r w:rsidR="002E5DD5" w:rsidRPr="009C5B85">
        <w:rPr>
          <w:rFonts w:cs="Times New Roman"/>
          <w:spacing w:val="-1"/>
          <w:lang w:val="en-GB"/>
        </w:rPr>
        <w:t>in</w:t>
      </w:r>
      <w:r w:rsidR="002D3ED5">
        <w:rPr>
          <w:rFonts w:cs="Times New Roman"/>
          <w:spacing w:val="-1"/>
          <w:lang w:val="en-GB"/>
        </w:rPr>
        <w:t xml:space="preserve"> </w:t>
      </w:r>
      <w:r w:rsidR="002E5DD5" w:rsidRPr="009C5B85">
        <w:rPr>
          <w:rFonts w:cs="Times New Roman"/>
          <w:spacing w:val="-1"/>
          <w:lang w:val="en-GB"/>
        </w:rPr>
        <w:t>Schedule</w:t>
      </w:r>
      <w:r w:rsidR="002D3ED5">
        <w:rPr>
          <w:rFonts w:cs="Times New Roman"/>
          <w:spacing w:val="-1"/>
          <w:lang w:val="en-GB"/>
        </w:rPr>
        <w:t xml:space="preserve"> </w:t>
      </w:r>
      <w:r w:rsidR="00831A1F">
        <w:rPr>
          <w:rFonts w:cs="Times New Roman"/>
          <w:spacing w:val="-1"/>
          <w:lang w:val="en-GB"/>
        </w:rPr>
        <w:t xml:space="preserve">5 </w:t>
      </w:r>
      <w:r w:rsidR="00980636" w:rsidRPr="009C5B85">
        <w:rPr>
          <w:rFonts w:cs="Times New Roman"/>
          <w:spacing w:val="-1"/>
          <w:lang w:val="en-GB"/>
        </w:rPr>
        <w:t>and</w:t>
      </w:r>
      <w:r w:rsidR="002D3ED5">
        <w:rPr>
          <w:rFonts w:cs="Times New Roman"/>
          <w:spacing w:val="-1"/>
          <w:lang w:val="en-GB"/>
        </w:rPr>
        <w:t xml:space="preserve"> </w:t>
      </w:r>
      <w:r w:rsidR="00980636" w:rsidRPr="009C5B85">
        <w:rPr>
          <w:rFonts w:cs="Times New Roman"/>
          <w:spacing w:val="-1"/>
          <w:lang w:val="en-GB"/>
        </w:rPr>
        <w:t>shall</w:t>
      </w:r>
      <w:r w:rsidR="002D3ED5">
        <w:rPr>
          <w:rFonts w:cs="Times New Roman"/>
          <w:spacing w:val="-1"/>
          <w:lang w:val="en-GB"/>
        </w:rPr>
        <w:t xml:space="preserve"> </w:t>
      </w:r>
      <w:r w:rsidR="00980636" w:rsidRPr="009C5B85">
        <w:rPr>
          <w:rFonts w:cs="Times New Roman"/>
          <w:spacing w:val="-1"/>
          <w:lang w:val="en-GB"/>
        </w:rPr>
        <w:t>use</w:t>
      </w:r>
      <w:r w:rsidR="002D3ED5">
        <w:rPr>
          <w:rFonts w:cs="Times New Roman"/>
          <w:spacing w:val="-1"/>
          <w:lang w:val="en-GB"/>
        </w:rPr>
        <w:t xml:space="preserve"> </w:t>
      </w:r>
      <w:r w:rsidR="00980636" w:rsidRPr="009C5B85">
        <w:rPr>
          <w:rFonts w:cs="Times New Roman"/>
          <w:spacing w:val="-1"/>
          <w:lang w:val="en-GB"/>
        </w:rPr>
        <w:t>the</w:t>
      </w:r>
      <w:r w:rsidR="002D3ED5">
        <w:rPr>
          <w:rFonts w:cs="Times New Roman"/>
          <w:spacing w:val="-1"/>
          <w:lang w:val="en-GB"/>
        </w:rPr>
        <w:t xml:space="preserve"> </w:t>
      </w:r>
      <w:r w:rsidR="00980636" w:rsidRPr="009C5B85">
        <w:rPr>
          <w:rFonts w:cs="Times New Roman"/>
          <w:spacing w:val="-1"/>
          <w:lang w:val="en-GB"/>
        </w:rPr>
        <w:t>format</w:t>
      </w:r>
      <w:r w:rsidR="002D3ED5">
        <w:rPr>
          <w:rFonts w:cs="Times New Roman"/>
          <w:spacing w:val="-1"/>
          <w:lang w:val="en-GB"/>
        </w:rPr>
        <w:t xml:space="preserve"> </w:t>
      </w:r>
      <w:r w:rsidR="00980636" w:rsidRPr="009C5B85">
        <w:rPr>
          <w:rFonts w:cs="Times New Roman"/>
          <w:spacing w:val="-1"/>
          <w:lang w:val="en-GB"/>
        </w:rPr>
        <w:t>as</w:t>
      </w:r>
      <w:r w:rsidR="002D3ED5">
        <w:rPr>
          <w:rFonts w:cs="Times New Roman"/>
          <w:spacing w:val="-1"/>
          <w:lang w:val="en-GB"/>
        </w:rPr>
        <w:t xml:space="preserve"> </w:t>
      </w:r>
      <w:r w:rsidR="00980636" w:rsidRPr="009C5B85">
        <w:rPr>
          <w:rFonts w:cs="Times New Roman"/>
          <w:spacing w:val="-1"/>
          <w:lang w:val="en-GB"/>
        </w:rPr>
        <w:t>determined</w:t>
      </w:r>
      <w:r w:rsidR="002D3ED5">
        <w:rPr>
          <w:rFonts w:cs="Times New Roman"/>
          <w:spacing w:val="-1"/>
          <w:lang w:val="en-GB"/>
        </w:rPr>
        <w:t xml:space="preserve"> </w:t>
      </w:r>
      <w:r w:rsidR="00980636" w:rsidRPr="009C5B85">
        <w:rPr>
          <w:rFonts w:cs="Times New Roman"/>
          <w:spacing w:val="-1"/>
          <w:lang w:val="en-GB"/>
        </w:rPr>
        <w:t>by</w:t>
      </w:r>
      <w:r w:rsidR="002D3ED5">
        <w:rPr>
          <w:rFonts w:cs="Times New Roman"/>
          <w:spacing w:val="-1"/>
          <w:lang w:val="en-GB"/>
        </w:rPr>
        <w:t xml:space="preserve"> </w:t>
      </w:r>
      <w:r w:rsidR="00831A1F">
        <w:rPr>
          <w:rFonts w:cs="Times New Roman"/>
          <w:spacing w:val="-1"/>
          <w:lang w:val="en-GB"/>
        </w:rPr>
        <w:t xml:space="preserve">the Sponsor.  </w:t>
      </w:r>
      <w:bookmarkEnd w:id="35"/>
      <w:r w:rsidR="002D3ED5">
        <w:rPr>
          <w:rFonts w:cs="Times New Roman"/>
          <w:spacing w:val="-1"/>
          <w:lang w:val="en-GB"/>
        </w:rPr>
        <w:t xml:space="preserve"> </w:t>
      </w:r>
      <w:bookmarkStart w:id="36" w:name="_Toc501364222"/>
    </w:p>
    <w:p w14:paraId="5ABB6E4F" w14:textId="7A926323" w:rsidR="00F63700" w:rsidRPr="00F63700" w:rsidRDefault="00F63700">
      <w:pPr>
        <w:pStyle w:val="Plattetekst"/>
        <w:tabs>
          <w:tab w:val="left" w:pos="0"/>
        </w:tabs>
        <w:spacing w:after="240" w:line="360" w:lineRule="auto"/>
        <w:ind w:left="426" w:right="3" w:firstLine="0"/>
        <w:jc w:val="both"/>
        <w:rPr>
          <w:rFonts w:cs="Times New Roman"/>
          <w:spacing w:val="-1"/>
          <w:lang w:val="en-GB"/>
        </w:rPr>
      </w:pPr>
      <w:r>
        <w:rPr>
          <w:rFonts w:cs="Times New Roman"/>
          <w:spacing w:val="-1"/>
          <w:lang w:val="en-GB"/>
        </w:rPr>
        <w:t xml:space="preserve">(b) The Sponsor shall strictly comply with its obligations under Law </w:t>
      </w:r>
      <w:r w:rsidR="002515CA">
        <w:rPr>
          <w:rFonts w:cs="Times New Roman"/>
          <w:spacing w:val="-1"/>
          <w:lang w:val="en-GB"/>
        </w:rPr>
        <w:t xml:space="preserve">in view of maintaining complete and up-to-date </w:t>
      </w:r>
      <w:r>
        <w:rPr>
          <w:rFonts w:cs="Times New Roman"/>
          <w:spacing w:val="-1"/>
          <w:lang w:val="en-GB"/>
        </w:rPr>
        <w:t xml:space="preserve">all required files and documentation in respect of the Clinical Study.  </w:t>
      </w:r>
      <w:r w:rsidR="002515CA">
        <w:rPr>
          <w:rFonts w:cs="Times New Roman"/>
          <w:spacing w:val="-1"/>
          <w:lang w:val="en-GB"/>
        </w:rPr>
        <w:t xml:space="preserve">To </w:t>
      </w:r>
      <w:r>
        <w:rPr>
          <w:rFonts w:cs="Times New Roman"/>
          <w:spacing w:val="-1"/>
          <w:lang w:val="en-GB"/>
        </w:rPr>
        <w:t xml:space="preserve">ensure that the Sponsor can at all times fulfil its obligations in this respect, the Parties shall timely transfer all </w:t>
      </w:r>
      <w:r>
        <w:t xml:space="preserve">relevant files and documentation (such as Authorisations, </w:t>
      </w:r>
      <w:r>
        <w:lastRenderedPageBreak/>
        <w:t xml:space="preserve">local ICFs, progress reports, financial reports, etc) to the Sponsor. </w:t>
      </w:r>
    </w:p>
    <w:p w14:paraId="21197C2B" w14:textId="2F547634" w:rsidR="00A310E8" w:rsidRPr="003A11DA" w:rsidRDefault="003A11DA" w:rsidP="003A11DA">
      <w:pPr>
        <w:pStyle w:val="Kop2"/>
        <w:ind w:hanging="1112"/>
        <w:rPr>
          <w:rFonts w:cs="Times New Roman"/>
          <w:spacing w:val="-1"/>
          <w:lang w:val="en-GB"/>
        </w:rPr>
      </w:pPr>
      <w:r>
        <w:t xml:space="preserve">4.3    </w:t>
      </w:r>
      <w:r w:rsidR="00C51A1F" w:rsidRPr="00A310E8">
        <w:t>Follow-up</w:t>
      </w:r>
      <w:r w:rsidR="002D3ED5" w:rsidRPr="00A310E8">
        <w:t xml:space="preserve"> </w:t>
      </w:r>
      <w:r w:rsidR="00C51A1F" w:rsidRPr="00A310E8">
        <w:t>and</w:t>
      </w:r>
      <w:r w:rsidR="002D3ED5" w:rsidRPr="00A310E8">
        <w:t xml:space="preserve"> </w:t>
      </w:r>
      <w:r w:rsidR="00C51A1F" w:rsidRPr="00A310E8">
        <w:t>governance</w:t>
      </w:r>
      <w:bookmarkStart w:id="37" w:name="_Ref453074371"/>
      <w:bookmarkEnd w:id="36"/>
    </w:p>
    <w:p w14:paraId="3E86FF07" w14:textId="77777777" w:rsidR="00A310E8" w:rsidRPr="00A310E8" w:rsidRDefault="00A310E8" w:rsidP="000E2199">
      <w:pPr>
        <w:pStyle w:val="Geenafstand"/>
      </w:pPr>
    </w:p>
    <w:p w14:paraId="7D5B4860" w14:textId="6314F61C" w:rsidR="00654682" w:rsidRDefault="002515CA" w:rsidP="002515CA">
      <w:pPr>
        <w:pStyle w:val="Plattetekst"/>
        <w:tabs>
          <w:tab w:val="left" w:pos="426"/>
        </w:tabs>
        <w:spacing w:after="240" w:line="360" w:lineRule="auto"/>
        <w:ind w:left="426" w:right="3"/>
        <w:jc w:val="both"/>
        <w:rPr>
          <w:rFonts w:cs="Times New Roman"/>
          <w:lang w:val="en-GB"/>
        </w:rPr>
      </w:pPr>
      <w:r w:rsidRPr="006E6307">
        <w:rPr>
          <w:spacing w:val="-1"/>
        </w:rPr>
        <w:t>4.3.1</w:t>
      </w:r>
      <w:r>
        <w:rPr>
          <w:spacing w:val="-1"/>
        </w:rPr>
        <w:tab/>
      </w:r>
      <w:r w:rsidR="009221A1">
        <w:rPr>
          <w:rFonts w:cs="Times New Roman"/>
          <w:i/>
          <w:lang w:val="en-GB"/>
        </w:rPr>
        <w:t>Governance.</w:t>
      </w:r>
      <w:r w:rsidR="009221A1" w:rsidRPr="00F47441">
        <w:rPr>
          <w:rFonts w:cs="Times New Roman"/>
          <w:lang w:val="en-GB"/>
        </w:rPr>
        <w:t xml:space="preserve"> The Consortium shall comprise of the following Consortium bodies (each a “</w:t>
      </w:r>
      <w:r w:rsidR="009221A1" w:rsidRPr="00F47441">
        <w:rPr>
          <w:rFonts w:cs="Times New Roman"/>
          <w:b/>
          <w:lang w:val="en-GB"/>
        </w:rPr>
        <w:t>Consortium Body</w:t>
      </w:r>
      <w:r w:rsidR="009221A1" w:rsidRPr="00F47441">
        <w:rPr>
          <w:rFonts w:cs="Times New Roman"/>
          <w:lang w:val="en-GB"/>
        </w:rPr>
        <w:t>”):</w:t>
      </w:r>
      <w:bookmarkEnd w:id="37"/>
      <w:r w:rsidR="00687BCE">
        <w:rPr>
          <w:rFonts w:cs="Times New Roman"/>
          <w:lang w:val="en-GB"/>
        </w:rPr>
        <w:t xml:space="preserve"> </w:t>
      </w:r>
      <w:r w:rsidR="00877DE7" w:rsidRPr="00687BCE">
        <w:rPr>
          <w:rFonts w:cs="Times New Roman"/>
          <w:lang w:val="en-GB"/>
        </w:rPr>
        <w:t>(</w:t>
      </w:r>
      <w:r w:rsidR="005234A9">
        <w:rPr>
          <w:rFonts w:cs="Times New Roman"/>
          <w:lang w:val="en-GB"/>
        </w:rPr>
        <w:t>a)</w:t>
      </w:r>
      <w:r w:rsidR="00687BCE">
        <w:rPr>
          <w:rFonts w:cs="Times New Roman"/>
          <w:lang w:val="en-GB"/>
        </w:rPr>
        <w:t xml:space="preserve"> </w:t>
      </w:r>
      <w:r w:rsidR="009221A1">
        <w:rPr>
          <w:rFonts w:cs="Times New Roman"/>
          <w:lang w:val="en-GB"/>
        </w:rPr>
        <w:t xml:space="preserve">The </w:t>
      </w:r>
      <w:r w:rsidR="00FE562B" w:rsidRPr="00F47441">
        <w:t>Trial</w:t>
      </w:r>
      <w:r w:rsidR="00FE562B" w:rsidRPr="00615A22">
        <w:t xml:space="preserve"> </w:t>
      </w:r>
      <w:r w:rsidR="00BE587F" w:rsidRPr="00F47441">
        <w:t>Steering</w:t>
      </w:r>
      <w:r w:rsidR="002D3ED5" w:rsidRPr="00F47441">
        <w:t xml:space="preserve"> </w:t>
      </w:r>
      <w:r w:rsidR="00EB6058" w:rsidRPr="00F47441">
        <w:t>Committee</w:t>
      </w:r>
      <w:r w:rsidR="009221A1">
        <w:t xml:space="preserve"> </w:t>
      </w:r>
      <w:r w:rsidR="009221A1">
        <w:rPr>
          <w:rFonts w:cs="Times New Roman"/>
          <w:lang w:val="en-GB"/>
        </w:rPr>
        <w:t xml:space="preserve">(“TSC”) </w:t>
      </w:r>
      <w:r w:rsidR="00615A22">
        <w:rPr>
          <w:rFonts w:cs="Times New Roman"/>
          <w:lang w:val="en-GB"/>
        </w:rPr>
        <w:t xml:space="preserve">shall </w:t>
      </w:r>
      <w:r w:rsidR="00EB6058" w:rsidRPr="009C5B85">
        <w:rPr>
          <w:rFonts w:cs="Times New Roman"/>
          <w:lang w:val="en-GB"/>
        </w:rPr>
        <w:t>oversee</w:t>
      </w:r>
      <w:r w:rsidR="002D3ED5">
        <w:rPr>
          <w:rFonts w:cs="Times New Roman"/>
          <w:lang w:val="en-GB"/>
        </w:rPr>
        <w:t xml:space="preserve"> </w:t>
      </w:r>
      <w:r w:rsidR="00EB6058" w:rsidRPr="009C5B85">
        <w:rPr>
          <w:rFonts w:cs="Times New Roman"/>
          <w:lang w:val="en-GB"/>
        </w:rPr>
        <w:t>the</w:t>
      </w:r>
      <w:r w:rsidR="002D3ED5">
        <w:rPr>
          <w:rFonts w:cs="Times New Roman"/>
          <w:lang w:val="en-GB"/>
        </w:rPr>
        <w:t xml:space="preserve"> </w:t>
      </w:r>
      <w:r w:rsidR="00EB6058" w:rsidRPr="009C5B85">
        <w:rPr>
          <w:rFonts w:cs="Times New Roman"/>
          <w:lang w:val="en-GB"/>
        </w:rPr>
        <w:t>performance</w:t>
      </w:r>
      <w:r w:rsidR="002D3ED5">
        <w:rPr>
          <w:rFonts w:cs="Times New Roman"/>
          <w:lang w:val="en-GB"/>
        </w:rPr>
        <w:t xml:space="preserve"> </w:t>
      </w:r>
      <w:r w:rsidR="00EB6058" w:rsidRPr="009C5B85">
        <w:rPr>
          <w:rFonts w:cs="Times New Roman"/>
          <w:lang w:val="en-GB"/>
        </w:rPr>
        <w:t>of</w:t>
      </w:r>
      <w:r w:rsidR="002D3ED5">
        <w:rPr>
          <w:rFonts w:cs="Times New Roman"/>
          <w:lang w:val="en-GB"/>
        </w:rPr>
        <w:t xml:space="preserve"> </w:t>
      </w:r>
      <w:r w:rsidR="00EB6058" w:rsidRPr="009C5B85">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00EB6058" w:rsidRPr="009C5B85">
        <w:rPr>
          <w:rFonts w:cs="Times New Roman"/>
          <w:lang w:val="en-GB"/>
        </w:rPr>
        <w:t>and</w:t>
      </w:r>
      <w:r w:rsidR="002D3ED5">
        <w:rPr>
          <w:rFonts w:cs="Times New Roman"/>
          <w:lang w:val="en-GB"/>
        </w:rPr>
        <w:t xml:space="preserve"> </w:t>
      </w:r>
      <w:r w:rsidR="00EB6058" w:rsidRPr="009C5B85">
        <w:rPr>
          <w:rFonts w:cs="Times New Roman"/>
          <w:lang w:val="en-GB"/>
        </w:rPr>
        <w:t>discuss</w:t>
      </w:r>
      <w:r w:rsidR="002D3ED5">
        <w:rPr>
          <w:rFonts w:cs="Times New Roman"/>
          <w:lang w:val="en-GB"/>
        </w:rPr>
        <w:t xml:space="preserve"> </w:t>
      </w:r>
      <w:r w:rsidR="00EB6058" w:rsidRPr="009C5B85">
        <w:rPr>
          <w:rFonts w:cs="Times New Roman"/>
          <w:lang w:val="en-GB"/>
        </w:rPr>
        <w:t>important</w:t>
      </w:r>
      <w:r w:rsidR="002D3ED5">
        <w:rPr>
          <w:rFonts w:cs="Times New Roman"/>
          <w:lang w:val="en-GB"/>
        </w:rPr>
        <w:t xml:space="preserve"> </w:t>
      </w:r>
      <w:r w:rsidR="00EB6058" w:rsidRPr="009C5B85">
        <w:rPr>
          <w:rFonts w:cs="Times New Roman"/>
          <w:lang w:val="en-GB"/>
        </w:rPr>
        <w:t>topics</w:t>
      </w:r>
      <w:r w:rsidR="002D3ED5">
        <w:rPr>
          <w:rFonts w:cs="Times New Roman"/>
          <w:lang w:val="en-GB"/>
        </w:rPr>
        <w:t xml:space="preserve"> </w:t>
      </w:r>
      <w:r w:rsidR="00EB6058" w:rsidRPr="009C5B85">
        <w:rPr>
          <w:rFonts w:cs="Times New Roman"/>
          <w:lang w:val="en-GB"/>
        </w:rPr>
        <w:t>in</w:t>
      </w:r>
      <w:r w:rsidR="002D3ED5">
        <w:rPr>
          <w:rFonts w:cs="Times New Roman"/>
          <w:lang w:val="en-GB"/>
        </w:rPr>
        <w:t xml:space="preserve"> </w:t>
      </w:r>
      <w:r w:rsidR="00EB6058" w:rsidRPr="009C5B85">
        <w:rPr>
          <w:rFonts w:cs="Times New Roman"/>
          <w:lang w:val="en-GB"/>
        </w:rPr>
        <w:t>relation</w:t>
      </w:r>
      <w:r w:rsidR="002D3ED5">
        <w:rPr>
          <w:rFonts w:cs="Times New Roman"/>
          <w:lang w:val="en-GB"/>
        </w:rPr>
        <w:t xml:space="preserve"> </w:t>
      </w:r>
      <w:r w:rsidR="00EB6058" w:rsidRPr="009C5B85">
        <w:rPr>
          <w:rFonts w:cs="Times New Roman"/>
          <w:lang w:val="en-GB"/>
        </w:rPr>
        <w:t>thereto.</w:t>
      </w:r>
      <w:r w:rsidR="002D3ED5">
        <w:rPr>
          <w:rFonts w:cs="Times New Roman"/>
          <w:lang w:val="en-GB"/>
        </w:rPr>
        <w:t xml:space="preserve"> </w:t>
      </w:r>
      <w:r w:rsidR="005234A9">
        <w:rPr>
          <w:rFonts w:cs="Times New Roman"/>
          <w:lang w:val="en-GB"/>
        </w:rPr>
        <w:t xml:space="preserve">The TSC shall be chaired by Sponsor. </w:t>
      </w:r>
      <w:r w:rsidR="00EB6058" w:rsidRPr="009C5B85">
        <w:rPr>
          <w:rFonts w:cs="Times New Roman"/>
          <w:lang w:val="en-GB"/>
        </w:rPr>
        <w:t>The</w:t>
      </w:r>
      <w:r w:rsidR="002D3ED5">
        <w:rPr>
          <w:rFonts w:cs="Times New Roman"/>
          <w:lang w:val="en-GB"/>
        </w:rPr>
        <w:t xml:space="preserve"> </w:t>
      </w:r>
      <w:r w:rsidR="009221A1">
        <w:rPr>
          <w:rFonts w:cs="Times New Roman"/>
          <w:lang w:val="en-GB"/>
        </w:rPr>
        <w:t>TSC</w:t>
      </w:r>
      <w:r w:rsidR="002D3ED5">
        <w:rPr>
          <w:rFonts w:cs="Times New Roman"/>
          <w:lang w:val="en-GB"/>
        </w:rPr>
        <w:t xml:space="preserve"> </w:t>
      </w:r>
      <w:r w:rsidR="00EB6058" w:rsidRPr="009C5B85">
        <w:rPr>
          <w:rFonts w:cs="Times New Roman"/>
          <w:lang w:val="en-GB"/>
        </w:rPr>
        <w:t>shall</w:t>
      </w:r>
      <w:r w:rsidR="002D3ED5">
        <w:rPr>
          <w:rFonts w:cs="Times New Roman"/>
          <w:lang w:val="en-GB"/>
        </w:rPr>
        <w:t xml:space="preserve"> </w:t>
      </w:r>
      <w:r w:rsidR="00EB6058" w:rsidRPr="009C5B85">
        <w:rPr>
          <w:rFonts w:cs="Times New Roman"/>
          <w:lang w:val="en-GB"/>
        </w:rPr>
        <w:t>meet</w:t>
      </w:r>
      <w:r w:rsidR="002D3ED5">
        <w:rPr>
          <w:rFonts w:cs="Times New Roman"/>
          <w:lang w:val="en-GB"/>
        </w:rPr>
        <w:t xml:space="preserve"> </w:t>
      </w:r>
      <w:r w:rsidR="00EB6058" w:rsidRPr="009C5B85">
        <w:rPr>
          <w:rFonts w:cs="Times New Roman"/>
          <w:lang w:val="en-GB"/>
        </w:rPr>
        <w:t>once</w:t>
      </w:r>
      <w:r w:rsidR="002D3ED5">
        <w:rPr>
          <w:rFonts w:cs="Times New Roman"/>
          <w:lang w:val="en-GB"/>
        </w:rPr>
        <w:t xml:space="preserve"> </w:t>
      </w:r>
      <w:r w:rsidR="00EB6058" w:rsidRPr="009C5B85">
        <w:rPr>
          <w:rFonts w:cs="Times New Roman"/>
          <w:lang w:val="en-GB"/>
        </w:rPr>
        <w:t>every</w:t>
      </w:r>
      <w:r w:rsidR="002D3ED5">
        <w:rPr>
          <w:rFonts w:cs="Times New Roman"/>
          <w:lang w:val="en-GB"/>
        </w:rPr>
        <w:t xml:space="preserve"> </w:t>
      </w:r>
      <w:r w:rsidR="00A310E8">
        <w:rPr>
          <w:rFonts w:cs="Times New Roman"/>
          <w:lang w:val="en-GB"/>
        </w:rPr>
        <w:t>four months during the first year and every six months thereafter</w:t>
      </w:r>
      <w:r w:rsidR="002D3ED5">
        <w:rPr>
          <w:rFonts w:cs="Times New Roman"/>
          <w:lang w:val="en-GB"/>
        </w:rPr>
        <w:t xml:space="preserve"> </w:t>
      </w:r>
      <w:r w:rsidR="005349D1" w:rsidRPr="009C5B85">
        <w:rPr>
          <w:rFonts w:cs="Times New Roman"/>
          <w:lang w:val="en-GB"/>
        </w:rPr>
        <w:t>(“ordinary</w:t>
      </w:r>
      <w:r w:rsidR="002D3ED5">
        <w:rPr>
          <w:rFonts w:cs="Times New Roman"/>
          <w:lang w:val="en-GB"/>
        </w:rPr>
        <w:t xml:space="preserve"> </w:t>
      </w:r>
      <w:r w:rsidR="005349D1" w:rsidRPr="009C5B85">
        <w:rPr>
          <w:rFonts w:cs="Times New Roman"/>
          <w:lang w:val="en-GB"/>
        </w:rPr>
        <w:t>meetings”)</w:t>
      </w:r>
      <w:r w:rsidR="002D3ED5">
        <w:rPr>
          <w:rFonts w:cs="Times New Roman"/>
          <w:lang w:val="en-GB"/>
        </w:rPr>
        <w:t xml:space="preserve"> </w:t>
      </w:r>
      <w:r w:rsidR="00B55F57" w:rsidRPr="009C5B85">
        <w:rPr>
          <w:rFonts w:cs="Times New Roman"/>
          <w:lang w:val="en-GB"/>
        </w:rPr>
        <w:t>or</w:t>
      </w:r>
      <w:r w:rsidR="002D3ED5">
        <w:rPr>
          <w:rFonts w:cs="Times New Roman"/>
          <w:lang w:val="en-GB"/>
        </w:rPr>
        <w:t xml:space="preserve"> </w:t>
      </w:r>
      <w:r w:rsidR="005349D1" w:rsidRPr="009C5B85">
        <w:rPr>
          <w:rFonts w:cs="Times New Roman"/>
          <w:lang w:val="en-GB"/>
        </w:rPr>
        <w:t>at</w:t>
      </w:r>
      <w:r w:rsidR="002D3ED5">
        <w:rPr>
          <w:rFonts w:cs="Times New Roman"/>
          <w:lang w:val="en-GB"/>
        </w:rPr>
        <w:t xml:space="preserve"> </w:t>
      </w:r>
      <w:r w:rsidR="005349D1" w:rsidRPr="009C5B85">
        <w:rPr>
          <w:rFonts w:cs="Times New Roman"/>
          <w:lang w:val="en-GB"/>
        </w:rPr>
        <w:t>such</w:t>
      </w:r>
      <w:r w:rsidR="002D3ED5">
        <w:rPr>
          <w:rFonts w:cs="Times New Roman"/>
          <w:lang w:val="en-GB"/>
        </w:rPr>
        <w:t xml:space="preserve"> </w:t>
      </w:r>
      <w:r w:rsidR="005349D1" w:rsidRPr="009C5B85">
        <w:rPr>
          <w:rFonts w:cs="Times New Roman"/>
          <w:lang w:val="en-GB"/>
        </w:rPr>
        <w:t>other</w:t>
      </w:r>
      <w:r w:rsidR="002D3ED5">
        <w:rPr>
          <w:rFonts w:cs="Times New Roman"/>
          <w:lang w:val="en-GB"/>
        </w:rPr>
        <w:t xml:space="preserve"> </w:t>
      </w:r>
      <w:r w:rsidR="005349D1" w:rsidRPr="009C5B85">
        <w:rPr>
          <w:rFonts w:cs="Times New Roman"/>
          <w:lang w:val="en-GB"/>
        </w:rPr>
        <w:t>time</w:t>
      </w:r>
      <w:r w:rsidR="002D3ED5">
        <w:rPr>
          <w:rFonts w:cs="Times New Roman"/>
          <w:lang w:val="en-GB"/>
        </w:rPr>
        <w:t xml:space="preserve"> </w:t>
      </w:r>
      <w:r w:rsidR="005349D1" w:rsidRPr="009C5B85">
        <w:rPr>
          <w:rFonts w:cs="Times New Roman"/>
          <w:lang w:val="en-GB"/>
        </w:rPr>
        <w:t>as</w:t>
      </w:r>
      <w:r w:rsidR="002D3ED5">
        <w:rPr>
          <w:rFonts w:cs="Times New Roman"/>
          <w:lang w:val="en-GB"/>
        </w:rPr>
        <w:t xml:space="preserve"> </w:t>
      </w:r>
      <w:r w:rsidR="00DF122D" w:rsidRPr="009C5B85">
        <w:rPr>
          <w:rFonts w:cs="Times New Roman"/>
          <w:lang w:val="en-GB"/>
        </w:rPr>
        <w:t>reasonably</w:t>
      </w:r>
      <w:r w:rsidR="002D3ED5">
        <w:rPr>
          <w:rFonts w:cs="Times New Roman"/>
          <w:lang w:val="en-GB"/>
        </w:rPr>
        <w:t xml:space="preserve"> </w:t>
      </w:r>
      <w:r w:rsidR="00B55F57" w:rsidRPr="009C5B85">
        <w:rPr>
          <w:rFonts w:cs="Times New Roman"/>
          <w:lang w:val="en-GB"/>
        </w:rPr>
        <w:t>request</w:t>
      </w:r>
      <w:r w:rsidR="005349D1" w:rsidRPr="009C5B85">
        <w:rPr>
          <w:rFonts w:cs="Times New Roman"/>
          <w:lang w:val="en-GB"/>
        </w:rPr>
        <w:t>ed</w:t>
      </w:r>
      <w:r w:rsidR="002D3ED5">
        <w:rPr>
          <w:rFonts w:cs="Times New Roman"/>
          <w:lang w:val="en-GB"/>
        </w:rPr>
        <w:t xml:space="preserve"> </w:t>
      </w:r>
      <w:r w:rsidR="00E4439C" w:rsidRPr="009C5B85">
        <w:rPr>
          <w:rFonts w:cs="Times New Roman"/>
          <w:lang w:val="en-GB"/>
        </w:rPr>
        <w:t>in</w:t>
      </w:r>
      <w:r w:rsidR="002D3ED5">
        <w:rPr>
          <w:rFonts w:cs="Times New Roman"/>
          <w:lang w:val="en-GB"/>
        </w:rPr>
        <w:t xml:space="preserve"> </w:t>
      </w:r>
      <w:r w:rsidR="00E4439C" w:rsidRPr="009C5B85">
        <w:rPr>
          <w:rFonts w:cs="Times New Roman"/>
          <w:lang w:val="en-GB"/>
        </w:rPr>
        <w:t>advance</w:t>
      </w:r>
      <w:r w:rsidR="002D3ED5">
        <w:rPr>
          <w:rFonts w:cs="Times New Roman"/>
          <w:lang w:val="en-GB"/>
        </w:rPr>
        <w:t xml:space="preserve"> </w:t>
      </w:r>
      <w:r w:rsidR="005349D1" w:rsidRPr="009C5B85">
        <w:rPr>
          <w:rFonts w:cs="Times New Roman"/>
          <w:lang w:val="en-GB"/>
        </w:rPr>
        <w:t>by</w:t>
      </w:r>
      <w:r w:rsidR="002D3ED5">
        <w:rPr>
          <w:rFonts w:cs="Times New Roman"/>
          <w:lang w:val="en-GB"/>
        </w:rPr>
        <w:t xml:space="preserve"> </w:t>
      </w:r>
      <w:r w:rsidR="009221A1">
        <w:rPr>
          <w:rFonts w:cs="Times New Roman"/>
          <w:lang w:val="en-GB"/>
        </w:rPr>
        <w:t>the Funding Agenc</w:t>
      </w:r>
      <w:r w:rsidR="00615A22">
        <w:rPr>
          <w:rFonts w:cs="Times New Roman"/>
          <w:lang w:val="en-GB"/>
        </w:rPr>
        <w:t>ies</w:t>
      </w:r>
      <w:r w:rsidR="009221A1">
        <w:rPr>
          <w:rFonts w:cs="Times New Roman"/>
          <w:lang w:val="en-GB"/>
        </w:rPr>
        <w:t xml:space="preserve"> </w:t>
      </w:r>
      <w:r w:rsidR="00B55F57" w:rsidRPr="009C5B85">
        <w:rPr>
          <w:rFonts w:cs="Times New Roman"/>
          <w:lang w:val="en-GB"/>
        </w:rPr>
        <w:t>or</w:t>
      </w:r>
      <w:r w:rsidR="002D3ED5">
        <w:rPr>
          <w:rFonts w:cs="Times New Roman"/>
          <w:lang w:val="en-GB"/>
        </w:rPr>
        <w:t xml:space="preserve"> </w:t>
      </w:r>
      <w:r w:rsidR="005349D1" w:rsidRPr="009C5B85">
        <w:rPr>
          <w:rFonts w:cs="Times New Roman"/>
          <w:lang w:val="en-GB"/>
        </w:rPr>
        <w:t>deemed</w:t>
      </w:r>
      <w:r w:rsidR="002D3ED5">
        <w:rPr>
          <w:rFonts w:cs="Times New Roman"/>
          <w:lang w:val="en-GB"/>
        </w:rPr>
        <w:t xml:space="preserve"> </w:t>
      </w:r>
      <w:r w:rsidR="005349D1" w:rsidRPr="009C5B85">
        <w:rPr>
          <w:rFonts w:cs="Times New Roman"/>
          <w:lang w:val="en-GB"/>
        </w:rPr>
        <w:t>necessary</w:t>
      </w:r>
      <w:r w:rsidR="002D3ED5">
        <w:rPr>
          <w:rFonts w:cs="Times New Roman"/>
          <w:lang w:val="en-GB"/>
        </w:rPr>
        <w:t xml:space="preserve"> </w:t>
      </w:r>
      <w:r w:rsidR="005349D1" w:rsidRPr="009C5B85">
        <w:rPr>
          <w:rFonts w:cs="Times New Roman"/>
          <w:lang w:val="en-GB"/>
        </w:rPr>
        <w:t>by</w:t>
      </w:r>
      <w:r w:rsidR="002D3ED5">
        <w:rPr>
          <w:rFonts w:cs="Times New Roman"/>
          <w:lang w:val="en-GB"/>
        </w:rPr>
        <w:t xml:space="preserve"> </w:t>
      </w:r>
      <w:r w:rsidR="005234A9">
        <w:rPr>
          <w:rFonts w:cs="Times New Roman"/>
          <w:lang w:val="en-GB"/>
        </w:rPr>
        <w:t xml:space="preserve">1/3 of the TSC </w:t>
      </w:r>
      <w:r w:rsidR="005234A9" w:rsidRPr="00540BBB">
        <w:rPr>
          <w:rFonts w:cs="Times New Roman"/>
          <w:lang w:val="en-GB"/>
        </w:rPr>
        <w:t xml:space="preserve">members </w:t>
      </w:r>
      <w:r w:rsidR="005349D1" w:rsidRPr="00F47441">
        <w:rPr>
          <w:rFonts w:cs="Times New Roman"/>
          <w:lang w:val="en-GB"/>
        </w:rPr>
        <w:t>(“extraordinary</w:t>
      </w:r>
      <w:r w:rsidR="002D3ED5" w:rsidRPr="00F47441">
        <w:rPr>
          <w:rFonts w:cs="Times New Roman"/>
          <w:lang w:val="en-GB"/>
        </w:rPr>
        <w:t xml:space="preserve"> </w:t>
      </w:r>
      <w:r w:rsidR="005349D1" w:rsidRPr="00F47441">
        <w:rPr>
          <w:rFonts w:cs="Times New Roman"/>
          <w:lang w:val="en-GB"/>
        </w:rPr>
        <w:t>meetings”)</w:t>
      </w:r>
      <w:r w:rsidR="002D3ED5" w:rsidRPr="00F47441">
        <w:rPr>
          <w:rFonts w:cs="Times New Roman"/>
          <w:lang w:val="en-GB"/>
        </w:rPr>
        <w:t xml:space="preserve"> </w:t>
      </w:r>
      <w:r w:rsidR="00EB6058" w:rsidRPr="00F47441">
        <w:rPr>
          <w:rFonts w:cs="Times New Roman"/>
          <w:lang w:val="en-GB"/>
        </w:rPr>
        <w:t>and</w:t>
      </w:r>
      <w:r w:rsidR="002D3ED5" w:rsidRPr="00F47441">
        <w:rPr>
          <w:rFonts w:cs="Times New Roman"/>
          <w:lang w:val="en-GB"/>
        </w:rPr>
        <w:t xml:space="preserve"> </w:t>
      </w:r>
      <w:r w:rsidR="00EB6058" w:rsidRPr="00F47441">
        <w:rPr>
          <w:rFonts w:cs="Times New Roman"/>
          <w:lang w:val="en-GB"/>
        </w:rPr>
        <w:t>shall</w:t>
      </w:r>
      <w:r w:rsidR="002D3ED5" w:rsidRPr="00F47441">
        <w:rPr>
          <w:rFonts w:cs="Times New Roman"/>
          <w:lang w:val="en-GB"/>
        </w:rPr>
        <w:t xml:space="preserve"> </w:t>
      </w:r>
      <w:r w:rsidR="00EB6058" w:rsidRPr="00F47441">
        <w:rPr>
          <w:rFonts w:cs="Times New Roman"/>
          <w:lang w:val="en-GB"/>
        </w:rPr>
        <w:t>be</w:t>
      </w:r>
      <w:r w:rsidR="002D3ED5" w:rsidRPr="00F47441">
        <w:rPr>
          <w:rFonts w:cs="Times New Roman"/>
          <w:lang w:val="en-GB"/>
        </w:rPr>
        <w:t xml:space="preserve"> </w:t>
      </w:r>
      <w:r w:rsidR="00737D37" w:rsidRPr="00F47441">
        <w:rPr>
          <w:rFonts w:cs="Times New Roman"/>
          <w:lang w:val="en-GB"/>
        </w:rPr>
        <w:t xml:space="preserve">at least </w:t>
      </w:r>
      <w:r w:rsidR="00EB6058" w:rsidRPr="00F47441">
        <w:rPr>
          <w:rFonts w:cs="Times New Roman"/>
          <w:lang w:val="en-GB"/>
        </w:rPr>
        <w:t>composed</w:t>
      </w:r>
      <w:r w:rsidR="002D3ED5" w:rsidRPr="00F47441">
        <w:rPr>
          <w:rFonts w:cs="Times New Roman"/>
          <w:lang w:val="en-GB"/>
        </w:rPr>
        <w:t xml:space="preserve"> </w:t>
      </w:r>
      <w:r w:rsidR="00EB6058" w:rsidRPr="00F47441">
        <w:rPr>
          <w:rFonts w:cs="Times New Roman"/>
          <w:lang w:val="en-GB"/>
        </w:rPr>
        <w:t>of</w:t>
      </w:r>
      <w:r w:rsidR="002D3ED5" w:rsidRPr="00F47441">
        <w:rPr>
          <w:rFonts w:cs="Times New Roman"/>
          <w:lang w:val="en-GB"/>
        </w:rPr>
        <w:t xml:space="preserve"> </w:t>
      </w:r>
      <w:r w:rsidR="0066635D" w:rsidRPr="00F47441">
        <w:rPr>
          <w:lang w:val="en-GB"/>
        </w:rPr>
        <w:t xml:space="preserve">an independent clinical expert, a representative of a recruitment site, up to 2 patients or members of the public, 1 representative of each of the two Funding Agencies. </w:t>
      </w:r>
      <w:r w:rsidR="002D3ED5" w:rsidRPr="00F47441">
        <w:rPr>
          <w:rFonts w:cs="Times New Roman"/>
          <w:lang w:val="en-GB"/>
        </w:rPr>
        <w:t xml:space="preserve"> </w:t>
      </w:r>
      <w:r w:rsidR="009221A1" w:rsidRPr="00F47441">
        <w:rPr>
          <w:rFonts w:cs="Times New Roman"/>
          <w:lang w:val="en-GB"/>
        </w:rPr>
        <w:t>The Funding Agenc</w:t>
      </w:r>
      <w:r w:rsidR="00615A22" w:rsidRPr="00F47441">
        <w:rPr>
          <w:rFonts w:cs="Times New Roman"/>
          <w:lang w:val="en-GB"/>
        </w:rPr>
        <w:t>ies</w:t>
      </w:r>
      <w:r w:rsidR="009221A1">
        <w:rPr>
          <w:rFonts w:cs="Times New Roman"/>
          <w:lang w:val="en-GB"/>
        </w:rPr>
        <w:t xml:space="preserve"> </w:t>
      </w:r>
      <w:r w:rsidR="006C22A0" w:rsidRPr="009C5B85">
        <w:rPr>
          <w:rFonts w:cs="Times New Roman"/>
          <w:lang w:val="en-GB"/>
        </w:rPr>
        <w:t>shall</w:t>
      </w:r>
      <w:r w:rsidR="002D3ED5">
        <w:rPr>
          <w:rFonts w:cs="Times New Roman"/>
          <w:lang w:val="en-GB"/>
        </w:rPr>
        <w:t xml:space="preserve"> </w:t>
      </w:r>
      <w:r w:rsidR="006C22A0" w:rsidRPr="009C5B85">
        <w:rPr>
          <w:rFonts w:cs="Times New Roman"/>
          <w:lang w:val="en-GB"/>
        </w:rPr>
        <w:t>have</w:t>
      </w:r>
      <w:r w:rsidR="002D3ED5">
        <w:rPr>
          <w:rFonts w:cs="Times New Roman"/>
          <w:lang w:val="en-GB"/>
        </w:rPr>
        <w:t xml:space="preserve"> </w:t>
      </w:r>
      <w:r w:rsidR="006C22A0" w:rsidRPr="009C5B85">
        <w:rPr>
          <w:rFonts w:cs="Times New Roman"/>
          <w:lang w:val="en-GB"/>
        </w:rPr>
        <w:t>the</w:t>
      </w:r>
      <w:r w:rsidR="002D3ED5">
        <w:rPr>
          <w:rFonts w:cs="Times New Roman"/>
          <w:lang w:val="en-GB"/>
        </w:rPr>
        <w:t xml:space="preserve"> </w:t>
      </w:r>
      <w:r w:rsidR="006C22A0" w:rsidRPr="009C5B85">
        <w:rPr>
          <w:rFonts w:cs="Times New Roman"/>
          <w:lang w:val="en-GB"/>
        </w:rPr>
        <w:t>right</w:t>
      </w:r>
      <w:r w:rsidR="002D3ED5">
        <w:rPr>
          <w:rFonts w:cs="Times New Roman"/>
          <w:lang w:val="en-GB"/>
        </w:rPr>
        <w:t xml:space="preserve"> </w:t>
      </w:r>
      <w:r w:rsidR="006C22A0" w:rsidRPr="009C5B85">
        <w:rPr>
          <w:rFonts w:cs="Times New Roman"/>
          <w:lang w:val="en-GB"/>
        </w:rPr>
        <w:t>(but</w:t>
      </w:r>
      <w:r w:rsidR="002D3ED5">
        <w:rPr>
          <w:rFonts w:cs="Times New Roman"/>
          <w:lang w:val="en-GB"/>
        </w:rPr>
        <w:t xml:space="preserve"> </w:t>
      </w:r>
      <w:r w:rsidR="006C22A0" w:rsidRPr="009C5B85">
        <w:rPr>
          <w:rFonts w:cs="Times New Roman"/>
          <w:lang w:val="en-GB"/>
        </w:rPr>
        <w:t>not</w:t>
      </w:r>
      <w:r w:rsidR="002D3ED5">
        <w:rPr>
          <w:rFonts w:cs="Times New Roman"/>
          <w:lang w:val="en-GB"/>
        </w:rPr>
        <w:t xml:space="preserve"> </w:t>
      </w:r>
      <w:r w:rsidR="006C22A0" w:rsidRPr="009C5B85">
        <w:rPr>
          <w:rFonts w:cs="Times New Roman"/>
          <w:lang w:val="en-GB"/>
        </w:rPr>
        <w:t>the</w:t>
      </w:r>
      <w:r w:rsidR="002D3ED5">
        <w:rPr>
          <w:rFonts w:cs="Times New Roman"/>
          <w:lang w:val="en-GB"/>
        </w:rPr>
        <w:t xml:space="preserve"> </w:t>
      </w:r>
      <w:r w:rsidR="006C22A0" w:rsidRPr="009C5B85">
        <w:rPr>
          <w:rFonts w:cs="Times New Roman"/>
          <w:lang w:val="en-GB"/>
        </w:rPr>
        <w:t>obligation)</w:t>
      </w:r>
      <w:r w:rsidR="002D3ED5">
        <w:rPr>
          <w:rFonts w:cs="Times New Roman"/>
          <w:lang w:val="en-GB"/>
        </w:rPr>
        <w:t xml:space="preserve"> </w:t>
      </w:r>
      <w:r w:rsidR="006C22A0" w:rsidRPr="009C5B85">
        <w:rPr>
          <w:rFonts w:cs="Times New Roman"/>
          <w:lang w:val="en-GB"/>
        </w:rPr>
        <w:t>to</w:t>
      </w:r>
      <w:r w:rsidR="002D3ED5">
        <w:rPr>
          <w:rFonts w:cs="Times New Roman"/>
          <w:lang w:val="en-GB"/>
        </w:rPr>
        <w:t xml:space="preserve"> </w:t>
      </w:r>
      <w:r w:rsidR="006C22A0" w:rsidRPr="009C5B85">
        <w:rPr>
          <w:rFonts w:cs="Times New Roman"/>
          <w:lang w:val="en-GB"/>
        </w:rPr>
        <w:t>be</w:t>
      </w:r>
      <w:r w:rsidR="002D3ED5">
        <w:rPr>
          <w:rFonts w:cs="Times New Roman"/>
          <w:lang w:val="en-GB"/>
        </w:rPr>
        <w:t xml:space="preserve"> </w:t>
      </w:r>
      <w:r w:rsidR="006C22A0" w:rsidRPr="009C5B85">
        <w:rPr>
          <w:rFonts w:cs="Times New Roman"/>
          <w:lang w:val="en-GB"/>
        </w:rPr>
        <w:t>present</w:t>
      </w:r>
      <w:r w:rsidR="002D3ED5">
        <w:rPr>
          <w:rFonts w:cs="Times New Roman"/>
          <w:lang w:val="en-GB"/>
        </w:rPr>
        <w:t xml:space="preserve"> </w:t>
      </w:r>
      <w:r w:rsidR="006C22A0" w:rsidRPr="009C5B85">
        <w:rPr>
          <w:rFonts w:cs="Times New Roman"/>
          <w:lang w:val="en-GB"/>
        </w:rPr>
        <w:t>at</w:t>
      </w:r>
      <w:r w:rsidR="002D3ED5">
        <w:rPr>
          <w:rFonts w:cs="Times New Roman"/>
          <w:lang w:val="en-GB"/>
        </w:rPr>
        <w:t xml:space="preserve"> </w:t>
      </w:r>
      <w:r w:rsidR="005349D1" w:rsidRPr="009C5B85">
        <w:rPr>
          <w:rFonts w:cs="Times New Roman"/>
          <w:lang w:val="en-GB"/>
        </w:rPr>
        <w:t>each</w:t>
      </w:r>
      <w:r w:rsidR="002D3ED5">
        <w:rPr>
          <w:rFonts w:cs="Times New Roman"/>
          <w:lang w:val="en-GB"/>
        </w:rPr>
        <w:t xml:space="preserve"> </w:t>
      </w:r>
      <w:r w:rsidR="005234A9">
        <w:rPr>
          <w:rFonts w:cs="Times New Roman"/>
          <w:lang w:val="en-GB"/>
        </w:rPr>
        <w:t>TSC</w:t>
      </w:r>
      <w:r w:rsidR="002D3ED5">
        <w:rPr>
          <w:rFonts w:cs="Times New Roman"/>
          <w:lang w:val="en-GB"/>
        </w:rPr>
        <w:t xml:space="preserve"> </w:t>
      </w:r>
      <w:r w:rsidR="006C22A0" w:rsidRPr="009C5B85">
        <w:rPr>
          <w:rFonts w:cs="Times New Roman"/>
          <w:lang w:val="en-GB"/>
        </w:rPr>
        <w:t>meeting</w:t>
      </w:r>
      <w:r w:rsidR="0085707F" w:rsidRPr="009C5B85">
        <w:rPr>
          <w:rFonts w:cs="Times New Roman"/>
          <w:lang w:val="en-GB"/>
        </w:rPr>
        <w:t>.</w:t>
      </w:r>
      <w:r w:rsidR="002D3ED5">
        <w:rPr>
          <w:rFonts w:cs="Times New Roman"/>
          <w:lang w:val="en-GB"/>
        </w:rPr>
        <w:t xml:space="preserve"> </w:t>
      </w:r>
      <w:r w:rsidR="009221A1">
        <w:rPr>
          <w:rFonts w:cs="Times New Roman"/>
          <w:lang w:val="en-GB"/>
        </w:rPr>
        <w:t xml:space="preserve">The chair </w:t>
      </w:r>
      <w:r w:rsidR="00D5402B" w:rsidRPr="009C5B85">
        <w:rPr>
          <w:rFonts w:cs="Times New Roman"/>
          <w:lang w:val="en-GB"/>
        </w:rPr>
        <w:t>shall</w:t>
      </w:r>
      <w:r w:rsidR="002D3ED5">
        <w:rPr>
          <w:rFonts w:cs="Times New Roman"/>
          <w:lang w:val="en-GB"/>
        </w:rPr>
        <w:t xml:space="preserve"> </w:t>
      </w:r>
      <w:r w:rsidR="00D5402B" w:rsidRPr="009C5B85">
        <w:rPr>
          <w:rFonts w:cs="Times New Roman"/>
          <w:lang w:val="en-GB"/>
        </w:rPr>
        <w:t>provide</w:t>
      </w:r>
      <w:r w:rsidR="002D3ED5">
        <w:rPr>
          <w:rFonts w:cs="Times New Roman"/>
          <w:lang w:val="en-GB"/>
        </w:rPr>
        <w:t xml:space="preserve"> </w:t>
      </w:r>
      <w:r w:rsidR="009221A1">
        <w:rPr>
          <w:rFonts w:cs="Times New Roman"/>
          <w:lang w:val="en-GB"/>
        </w:rPr>
        <w:t xml:space="preserve">the members of the </w:t>
      </w:r>
      <w:r w:rsidR="005234A9">
        <w:rPr>
          <w:rFonts w:cs="Times New Roman"/>
          <w:lang w:val="en-GB"/>
        </w:rPr>
        <w:t>TSC and the Funding Agenc</w:t>
      </w:r>
      <w:r w:rsidR="00615A22">
        <w:rPr>
          <w:rFonts w:cs="Times New Roman"/>
          <w:lang w:val="en-GB"/>
        </w:rPr>
        <w:t>ies</w:t>
      </w:r>
      <w:r w:rsidR="009221A1">
        <w:rPr>
          <w:rFonts w:cs="Times New Roman"/>
          <w:lang w:val="en-GB"/>
        </w:rPr>
        <w:t xml:space="preserve"> </w:t>
      </w:r>
      <w:r w:rsidR="00D5402B" w:rsidRPr="009C5B85">
        <w:rPr>
          <w:rFonts w:cs="Times New Roman"/>
          <w:lang w:val="en-GB"/>
        </w:rPr>
        <w:t>with</w:t>
      </w:r>
      <w:r w:rsidR="002D3ED5">
        <w:rPr>
          <w:rFonts w:cs="Times New Roman"/>
          <w:lang w:val="en-GB"/>
        </w:rPr>
        <w:t xml:space="preserve"> </w:t>
      </w:r>
      <w:r w:rsidR="00D5402B" w:rsidRPr="009C5B85">
        <w:rPr>
          <w:rFonts w:cs="Times New Roman"/>
          <w:lang w:val="en-GB"/>
        </w:rPr>
        <w:t>a</w:t>
      </w:r>
      <w:r w:rsidR="002D3ED5">
        <w:rPr>
          <w:rFonts w:cs="Times New Roman"/>
          <w:lang w:val="en-GB"/>
        </w:rPr>
        <w:t xml:space="preserve"> </w:t>
      </w:r>
      <w:r w:rsidR="00D5402B" w:rsidRPr="009C5B85">
        <w:rPr>
          <w:rFonts w:cs="Times New Roman"/>
          <w:lang w:val="en-GB"/>
        </w:rPr>
        <w:t>proposed</w:t>
      </w:r>
      <w:r w:rsidR="002D3ED5">
        <w:rPr>
          <w:rFonts w:cs="Times New Roman"/>
          <w:lang w:val="en-GB"/>
        </w:rPr>
        <w:t xml:space="preserve"> </w:t>
      </w:r>
      <w:r w:rsidR="00D5402B" w:rsidRPr="009C5B85">
        <w:rPr>
          <w:rFonts w:cs="Times New Roman"/>
          <w:lang w:val="en-GB"/>
        </w:rPr>
        <w:t>agenda</w:t>
      </w:r>
      <w:r w:rsidR="002D3ED5">
        <w:rPr>
          <w:rFonts w:cs="Times New Roman"/>
          <w:lang w:val="en-GB"/>
        </w:rPr>
        <w:t xml:space="preserve"> </w:t>
      </w:r>
      <w:r w:rsidR="00D5402B" w:rsidRPr="009C5B85">
        <w:rPr>
          <w:rFonts w:cs="Times New Roman"/>
          <w:lang w:val="en-GB"/>
        </w:rPr>
        <w:t>for</w:t>
      </w:r>
      <w:r w:rsidR="002D3ED5">
        <w:rPr>
          <w:rFonts w:cs="Times New Roman"/>
          <w:lang w:val="en-GB"/>
        </w:rPr>
        <w:t xml:space="preserve"> </w:t>
      </w:r>
      <w:r w:rsidR="00D5402B" w:rsidRPr="009C5B85">
        <w:rPr>
          <w:rFonts w:cs="Times New Roman"/>
          <w:lang w:val="en-GB"/>
        </w:rPr>
        <w:t>such</w:t>
      </w:r>
      <w:r w:rsidR="002D3ED5">
        <w:rPr>
          <w:rFonts w:cs="Times New Roman"/>
          <w:lang w:val="en-GB"/>
        </w:rPr>
        <w:t xml:space="preserve"> </w:t>
      </w:r>
      <w:r w:rsidR="00D5402B" w:rsidRPr="009C5B85">
        <w:rPr>
          <w:rFonts w:cs="Times New Roman"/>
          <w:lang w:val="en-GB"/>
        </w:rPr>
        <w:t>meetings</w:t>
      </w:r>
      <w:r w:rsidR="002D3ED5">
        <w:rPr>
          <w:rFonts w:cs="Times New Roman"/>
          <w:lang w:val="en-GB"/>
        </w:rPr>
        <w:t xml:space="preserve"> </w:t>
      </w:r>
      <w:r w:rsidR="00D5402B" w:rsidRPr="009C5B85">
        <w:rPr>
          <w:rFonts w:cs="Times New Roman"/>
          <w:lang w:val="en-GB"/>
        </w:rPr>
        <w:t>at</w:t>
      </w:r>
      <w:r w:rsidR="002D3ED5">
        <w:rPr>
          <w:rFonts w:cs="Times New Roman"/>
          <w:lang w:val="en-GB"/>
        </w:rPr>
        <w:t xml:space="preserve"> </w:t>
      </w:r>
      <w:r w:rsidR="00F41385" w:rsidRPr="009C5B85">
        <w:rPr>
          <w:rFonts w:cs="Times New Roman"/>
          <w:lang w:val="en-GB"/>
        </w:rPr>
        <w:t>the</w:t>
      </w:r>
      <w:r w:rsidR="002D3ED5">
        <w:rPr>
          <w:rFonts w:cs="Times New Roman"/>
          <w:lang w:val="en-GB"/>
        </w:rPr>
        <w:t xml:space="preserve"> </w:t>
      </w:r>
      <w:r w:rsidR="00F41385" w:rsidRPr="009C5B85">
        <w:rPr>
          <w:rFonts w:cs="Times New Roman"/>
          <w:lang w:val="en-GB"/>
        </w:rPr>
        <w:t>latest</w:t>
      </w:r>
      <w:r w:rsidR="002D3ED5">
        <w:rPr>
          <w:rFonts w:cs="Times New Roman"/>
          <w:lang w:val="en-GB"/>
        </w:rPr>
        <w:t xml:space="preserve"> </w:t>
      </w:r>
      <w:r w:rsidR="005349D1" w:rsidRPr="009C5B85">
        <w:rPr>
          <w:rFonts w:cs="Times New Roman"/>
          <w:lang w:val="en-GB"/>
        </w:rPr>
        <w:t>ten</w:t>
      </w:r>
      <w:r w:rsidR="002D3ED5">
        <w:rPr>
          <w:rFonts w:cs="Times New Roman"/>
          <w:lang w:val="en-GB"/>
        </w:rPr>
        <w:t xml:space="preserve"> </w:t>
      </w:r>
      <w:r w:rsidR="00D5402B" w:rsidRPr="009C5B85">
        <w:rPr>
          <w:rFonts w:cs="Times New Roman"/>
          <w:lang w:val="en-GB"/>
        </w:rPr>
        <w:t>(</w:t>
      </w:r>
      <w:r w:rsidR="005349D1" w:rsidRPr="009C5B85">
        <w:rPr>
          <w:rFonts w:cs="Times New Roman"/>
          <w:lang w:val="en-GB"/>
        </w:rPr>
        <w:t>10</w:t>
      </w:r>
      <w:r w:rsidR="00D5402B" w:rsidRPr="009C5B85">
        <w:rPr>
          <w:rFonts w:cs="Times New Roman"/>
          <w:lang w:val="en-GB"/>
        </w:rPr>
        <w:t>)</w:t>
      </w:r>
      <w:r w:rsidR="002D3ED5">
        <w:rPr>
          <w:rFonts w:cs="Times New Roman"/>
          <w:lang w:val="en-GB"/>
        </w:rPr>
        <w:t xml:space="preserve"> </w:t>
      </w:r>
      <w:r w:rsidR="00D5402B" w:rsidRPr="009C5B85">
        <w:rPr>
          <w:rFonts w:cs="Times New Roman"/>
          <w:lang w:val="en-GB"/>
        </w:rPr>
        <w:t>Business</w:t>
      </w:r>
      <w:r w:rsidR="002D3ED5">
        <w:rPr>
          <w:rFonts w:cs="Times New Roman"/>
          <w:lang w:val="en-GB"/>
        </w:rPr>
        <w:t xml:space="preserve"> </w:t>
      </w:r>
      <w:r w:rsidR="00D5402B" w:rsidRPr="009C5B85">
        <w:rPr>
          <w:rFonts w:cs="Times New Roman"/>
          <w:lang w:val="en-GB"/>
        </w:rPr>
        <w:t>Days</w:t>
      </w:r>
      <w:r w:rsidR="002D3ED5">
        <w:rPr>
          <w:rFonts w:cs="Times New Roman"/>
          <w:lang w:val="en-GB"/>
        </w:rPr>
        <w:t xml:space="preserve"> </w:t>
      </w:r>
      <w:r w:rsidR="00D5402B" w:rsidRPr="009C5B85">
        <w:rPr>
          <w:rFonts w:cs="Times New Roman"/>
          <w:lang w:val="en-GB"/>
        </w:rPr>
        <w:t>in</w:t>
      </w:r>
      <w:r w:rsidR="002D3ED5">
        <w:rPr>
          <w:rFonts w:cs="Times New Roman"/>
          <w:lang w:val="en-GB"/>
        </w:rPr>
        <w:t xml:space="preserve"> </w:t>
      </w:r>
      <w:r w:rsidR="00D5402B" w:rsidRPr="009C5B85">
        <w:rPr>
          <w:rFonts w:cs="Times New Roman"/>
          <w:lang w:val="en-GB"/>
        </w:rPr>
        <w:t>advance</w:t>
      </w:r>
      <w:r w:rsidR="002D3ED5">
        <w:rPr>
          <w:rFonts w:cs="Times New Roman"/>
          <w:lang w:val="en-GB"/>
        </w:rPr>
        <w:t xml:space="preserve"> </w:t>
      </w:r>
      <w:r w:rsidR="006C22A0" w:rsidRPr="009C5B85">
        <w:rPr>
          <w:rFonts w:cs="Times New Roman"/>
          <w:lang w:val="en-GB"/>
        </w:rPr>
        <w:t>of</w:t>
      </w:r>
      <w:r w:rsidR="002D3ED5">
        <w:rPr>
          <w:rFonts w:cs="Times New Roman"/>
          <w:lang w:val="en-GB"/>
        </w:rPr>
        <w:t xml:space="preserve"> </w:t>
      </w:r>
      <w:r w:rsidR="006C22A0" w:rsidRPr="009C5B85">
        <w:rPr>
          <w:rFonts w:cs="Times New Roman"/>
          <w:lang w:val="en-GB"/>
        </w:rPr>
        <w:t>the</w:t>
      </w:r>
      <w:r w:rsidR="002D3ED5">
        <w:rPr>
          <w:rFonts w:cs="Times New Roman"/>
          <w:lang w:val="en-GB"/>
        </w:rPr>
        <w:t xml:space="preserve"> </w:t>
      </w:r>
      <w:r w:rsidR="006C22A0" w:rsidRPr="009C5B85">
        <w:rPr>
          <w:rFonts w:cs="Times New Roman"/>
          <w:lang w:val="en-GB"/>
        </w:rPr>
        <w:t>meeting</w:t>
      </w:r>
      <w:r w:rsidR="00D5402B" w:rsidRPr="009C5B85">
        <w:rPr>
          <w:rFonts w:cs="Times New Roman"/>
          <w:lang w:val="en-GB"/>
        </w:rPr>
        <w:t>;</w:t>
      </w:r>
      <w:r w:rsidR="002D3ED5">
        <w:rPr>
          <w:rFonts w:cs="Times New Roman"/>
          <w:lang w:val="en-GB"/>
        </w:rPr>
        <w:t xml:space="preserve"> </w:t>
      </w:r>
      <w:r w:rsidR="005234A9">
        <w:rPr>
          <w:rFonts w:cs="Times New Roman"/>
          <w:lang w:val="en-GB"/>
        </w:rPr>
        <w:t>the Funding Agenc</w:t>
      </w:r>
      <w:r w:rsidR="00615A22">
        <w:rPr>
          <w:rFonts w:cs="Times New Roman"/>
          <w:lang w:val="en-GB"/>
        </w:rPr>
        <w:t>ies</w:t>
      </w:r>
      <w:r w:rsidR="005234A9">
        <w:rPr>
          <w:rFonts w:cs="Times New Roman"/>
          <w:lang w:val="en-GB"/>
        </w:rPr>
        <w:t xml:space="preserve"> </w:t>
      </w:r>
      <w:r w:rsidR="00D5402B" w:rsidRPr="009C5B85">
        <w:rPr>
          <w:rFonts w:cs="Times New Roman"/>
          <w:lang w:val="en-GB"/>
        </w:rPr>
        <w:t>shall</w:t>
      </w:r>
      <w:r w:rsidR="002D3ED5">
        <w:rPr>
          <w:rFonts w:cs="Times New Roman"/>
          <w:lang w:val="en-GB"/>
        </w:rPr>
        <w:t xml:space="preserve"> </w:t>
      </w:r>
      <w:r w:rsidR="00D5402B" w:rsidRPr="009C5B85">
        <w:rPr>
          <w:rFonts w:cs="Times New Roman"/>
          <w:lang w:val="en-GB"/>
        </w:rPr>
        <w:t>have</w:t>
      </w:r>
      <w:r w:rsidR="002D3ED5">
        <w:rPr>
          <w:rFonts w:cs="Times New Roman"/>
          <w:lang w:val="en-GB"/>
        </w:rPr>
        <w:t xml:space="preserve"> </w:t>
      </w:r>
      <w:r w:rsidR="00D5402B" w:rsidRPr="009C5B85">
        <w:rPr>
          <w:rFonts w:cs="Times New Roman"/>
          <w:lang w:val="en-GB"/>
        </w:rPr>
        <w:t>the</w:t>
      </w:r>
      <w:r w:rsidR="002D3ED5">
        <w:rPr>
          <w:rFonts w:cs="Times New Roman"/>
          <w:lang w:val="en-GB"/>
        </w:rPr>
        <w:t xml:space="preserve"> </w:t>
      </w:r>
      <w:r w:rsidR="00D5402B" w:rsidRPr="009C5B85">
        <w:rPr>
          <w:rFonts w:cs="Times New Roman"/>
          <w:lang w:val="en-GB"/>
        </w:rPr>
        <w:t>right</w:t>
      </w:r>
      <w:r w:rsidR="002D3ED5">
        <w:rPr>
          <w:rFonts w:cs="Times New Roman"/>
          <w:lang w:val="en-GB"/>
        </w:rPr>
        <w:t xml:space="preserve"> </w:t>
      </w:r>
      <w:r w:rsidR="006C22A0" w:rsidRPr="009C5B85">
        <w:rPr>
          <w:rFonts w:cs="Times New Roman"/>
          <w:lang w:val="en-GB"/>
        </w:rPr>
        <w:t>to</w:t>
      </w:r>
      <w:r w:rsidR="002D3ED5">
        <w:rPr>
          <w:rFonts w:cs="Times New Roman"/>
          <w:lang w:val="en-GB"/>
        </w:rPr>
        <w:t xml:space="preserve"> </w:t>
      </w:r>
      <w:r w:rsidR="00D5402B" w:rsidRPr="009C5B85">
        <w:rPr>
          <w:rFonts w:cs="Times New Roman"/>
          <w:lang w:val="en-GB"/>
        </w:rPr>
        <w:t>add</w:t>
      </w:r>
      <w:r w:rsidR="002D3ED5">
        <w:rPr>
          <w:rFonts w:cs="Times New Roman"/>
          <w:lang w:val="en-GB"/>
        </w:rPr>
        <w:t xml:space="preserve"> </w:t>
      </w:r>
      <w:r w:rsidR="00D5402B" w:rsidRPr="009C5B85">
        <w:rPr>
          <w:rFonts w:cs="Times New Roman"/>
          <w:lang w:val="en-GB"/>
        </w:rPr>
        <w:t>additional</w:t>
      </w:r>
      <w:r w:rsidR="002D3ED5">
        <w:rPr>
          <w:rFonts w:cs="Times New Roman"/>
          <w:lang w:val="en-GB"/>
        </w:rPr>
        <w:t xml:space="preserve"> </w:t>
      </w:r>
      <w:r w:rsidR="00D5402B" w:rsidRPr="009C5B85">
        <w:rPr>
          <w:rFonts w:cs="Times New Roman"/>
          <w:lang w:val="en-GB"/>
        </w:rPr>
        <w:t>items</w:t>
      </w:r>
      <w:r w:rsidR="002D3ED5">
        <w:rPr>
          <w:rFonts w:cs="Times New Roman"/>
          <w:lang w:val="en-GB"/>
        </w:rPr>
        <w:t xml:space="preserve"> </w:t>
      </w:r>
      <w:r w:rsidR="00D5402B" w:rsidRPr="009C5B85">
        <w:rPr>
          <w:rFonts w:cs="Times New Roman"/>
          <w:lang w:val="en-GB"/>
        </w:rPr>
        <w:t>to</w:t>
      </w:r>
      <w:r w:rsidR="002D3ED5">
        <w:rPr>
          <w:rFonts w:cs="Times New Roman"/>
          <w:lang w:val="en-GB"/>
        </w:rPr>
        <w:t xml:space="preserve"> </w:t>
      </w:r>
      <w:r w:rsidR="00D5402B" w:rsidRPr="009C5B85">
        <w:rPr>
          <w:rFonts w:cs="Times New Roman"/>
          <w:lang w:val="en-GB"/>
        </w:rPr>
        <w:t>the</w:t>
      </w:r>
      <w:r w:rsidR="002D3ED5">
        <w:rPr>
          <w:rFonts w:cs="Times New Roman"/>
          <w:lang w:val="en-GB"/>
        </w:rPr>
        <w:t xml:space="preserve"> </w:t>
      </w:r>
      <w:r w:rsidR="00D5402B" w:rsidRPr="009C5B85">
        <w:rPr>
          <w:rFonts w:cs="Times New Roman"/>
          <w:lang w:val="en-GB"/>
        </w:rPr>
        <w:t>agenda.</w:t>
      </w:r>
      <w:r w:rsidR="002D3ED5">
        <w:rPr>
          <w:rFonts w:cs="Times New Roman"/>
          <w:lang w:val="en-GB"/>
        </w:rPr>
        <w:t xml:space="preserve"> </w:t>
      </w:r>
      <w:r w:rsidR="00C70B3A">
        <w:rPr>
          <w:rFonts w:cs="Times New Roman"/>
          <w:lang w:val="en-GB"/>
        </w:rPr>
        <w:t>T</w:t>
      </w:r>
      <w:r w:rsidR="005234A9">
        <w:rPr>
          <w:rFonts w:cs="Times New Roman"/>
          <w:lang w:val="en-GB"/>
        </w:rPr>
        <w:t xml:space="preserve">he chair of the TSC </w:t>
      </w:r>
      <w:r w:rsidR="00D5402B" w:rsidRPr="009C5B85">
        <w:rPr>
          <w:rFonts w:cs="Times New Roman"/>
          <w:lang w:val="en-GB"/>
        </w:rPr>
        <w:t>shall</w:t>
      </w:r>
      <w:r w:rsidR="002D3ED5">
        <w:rPr>
          <w:rFonts w:cs="Times New Roman"/>
          <w:lang w:val="en-GB"/>
        </w:rPr>
        <w:t xml:space="preserve"> </w:t>
      </w:r>
      <w:r w:rsidR="00D5402B" w:rsidRPr="009C5B85">
        <w:rPr>
          <w:rFonts w:cs="Times New Roman"/>
          <w:lang w:val="en-GB"/>
        </w:rPr>
        <w:t>provide</w:t>
      </w:r>
      <w:r w:rsidR="002D3ED5">
        <w:rPr>
          <w:rFonts w:cs="Times New Roman"/>
          <w:lang w:val="en-GB"/>
        </w:rPr>
        <w:t xml:space="preserve"> </w:t>
      </w:r>
      <w:r w:rsidR="006C22A0" w:rsidRPr="009C5B85">
        <w:rPr>
          <w:rFonts w:cs="Times New Roman"/>
          <w:lang w:val="en-GB"/>
        </w:rPr>
        <w:t>draft</w:t>
      </w:r>
      <w:r w:rsidR="002D3ED5">
        <w:rPr>
          <w:rFonts w:cs="Times New Roman"/>
          <w:lang w:val="en-GB"/>
        </w:rPr>
        <w:t xml:space="preserve"> </w:t>
      </w:r>
      <w:r w:rsidR="006C22A0" w:rsidRPr="009C5B85">
        <w:rPr>
          <w:rFonts w:cs="Times New Roman"/>
          <w:lang w:val="en-GB"/>
        </w:rPr>
        <w:t>meeting</w:t>
      </w:r>
      <w:r w:rsidR="002D3ED5">
        <w:rPr>
          <w:rFonts w:cs="Times New Roman"/>
          <w:lang w:val="en-GB"/>
        </w:rPr>
        <w:t xml:space="preserve"> </w:t>
      </w:r>
      <w:r w:rsidR="006C22A0" w:rsidRPr="009C5B85">
        <w:rPr>
          <w:rFonts w:cs="Times New Roman"/>
          <w:lang w:val="en-GB"/>
        </w:rPr>
        <w:t>minutes</w:t>
      </w:r>
      <w:r w:rsidR="002D3ED5">
        <w:rPr>
          <w:rFonts w:cs="Times New Roman"/>
          <w:lang w:val="en-GB"/>
        </w:rPr>
        <w:t xml:space="preserve"> </w:t>
      </w:r>
      <w:r w:rsidR="005234A9">
        <w:rPr>
          <w:rFonts w:cs="Times New Roman"/>
          <w:lang w:val="en-GB"/>
        </w:rPr>
        <w:t>to each member and the Funding Agenc</w:t>
      </w:r>
      <w:r w:rsidR="00615A22">
        <w:rPr>
          <w:rFonts w:cs="Times New Roman"/>
          <w:lang w:val="en-GB"/>
        </w:rPr>
        <w:t>ies</w:t>
      </w:r>
      <w:r w:rsidR="005234A9">
        <w:rPr>
          <w:rFonts w:cs="Times New Roman"/>
          <w:lang w:val="en-GB"/>
        </w:rPr>
        <w:t xml:space="preserve"> </w:t>
      </w:r>
      <w:r w:rsidR="006C22A0" w:rsidRPr="009C5B85">
        <w:rPr>
          <w:rFonts w:cs="Times New Roman"/>
          <w:lang w:val="en-GB"/>
        </w:rPr>
        <w:t>at</w:t>
      </w:r>
      <w:r w:rsidR="002D3ED5">
        <w:rPr>
          <w:rFonts w:cs="Times New Roman"/>
          <w:lang w:val="en-GB"/>
        </w:rPr>
        <w:t xml:space="preserve"> </w:t>
      </w:r>
      <w:r w:rsidR="006C22A0" w:rsidRPr="009C5B85">
        <w:rPr>
          <w:rFonts w:cs="Times New Roman"/>
          <w:lang w:val="en-GB"/>
        </w:rPr>
        <w:t>the</w:t>
      </w:r>
      <w:r w:rsidR="002D3ED5">
        <w:rPr>
          <w:rFonts w:cs="Times New Roman"/>
          <w:lang w:val="en-GB"/>
        </w:rPr>
        <w:t xml:space="preserve"> </w:t>
      </w:r>
      <w:r w:rsidR="006C22A0" w:rsidRPr="009C5B85">
        <w:rPr>
          <w:rFonts w:cs="Times New Roman"/>
          <w:lang w:val="en-GB"/>
        </w:rPr>
        <w:t>latest</w:t>
      </w:r>
      <w:r w:rsidR="002D3ED5">
        <w:rPr>
          <w:rFonts w:cs="Times New Roman"/>
          <w:lang w:val="en-GB"/>
        </w:rPr>
        <w:t xml:space="preserve"> </w:t>
      </w:r>
      <w:r w:rsidR="006C22A0" w:rsidRPr="009C5B85">
        <w:rPr>
          <w:rFonts w:cs="Times New Roman"/>
          <w:lang w:val="en-GB"/>
        </w:rPr>
        <w:t>ten</w:t>
      </w:r>
      <w:r w:rsidR="002D3ED5">
        <w:rPr>
          <w:rFonts w:cs="Times New Roman"/>
          <w:lang w:val="en-GB"/>
        </w:rPr>
        <w:t xml:space="preserve"> </w:t>
      </w:r>
      <w:r w:rsidR="006C22A0" w:rsidRPr="009C5B85">
        <w:rPr>
          <w:rFonts w:cs="Times New Roman"/>
          <w:lang w:val="en-GB"/>
        </w:rPr>
        <w:t>(10)</w:t>
      </w:r>
      <w:r w:rsidR="002D3ED5">
        <w:rPr>
          <w:rFonts w:cs="Times New Roman"/>
          <w:lang w:val="en-GB"/>
        </w:rPr>
        <w:t xml:space="preserve"> </w:t>
      </w:r>
      <w:r w:rsidR="006C22A0" w:rsidRPr="009C5B85">
        <w:rPr>
          <w:rFonts w:cs="Times New Roman"/>
          <w:lang w:val="en-GB"/>
        </w:rPr>
        <w:t>Business</w:t>
      </w:r>
      <w:r w:rsidR="002D3ED5">
        <w:rPr>
          <w:rFonts w:cs="Times New Roman"/>
          <w:lang w:val="en-GB"/>
        </w:rPr>
        <w:t xml:space="preserve"> </w:t>
      </w:r>
      <w:r w:rsidR="006C22A0" w:rsidRPr="009C5B85">
        <w:rPr>
          <w:rFonts w:cs="Times New Roman"/>
          <w:lang w:val="en-GB"/>
        </w:rPr>
        <w:t>Days</w:t>
      </w:r>
      <w:r w:rsidR="002D3ED5">
        <w:rPr>
          <w:rFonts w:cs="Times New Roman"/>
          <w:lang w:val="en-GB"/>
        </w:rPr>
        <w:t xml:space="preserve"> </w:t>
      </w:r>
      <w:r w:rsidR="006C22A0" w:rsidRPr="009C5B85">
        <w:rPr>
          <w:rFonts w:cs="Times New Roman"/>
          <w:lang w:val="en-GB"/>
        </w:rPr>
        <w:t>for</w:t>
      </w:r>
      <w:r w:rsidR="002D3ED5">
        <w:rPr>
          <w:rFonts w:cs="Times New Roman"/>
          <w:lang w:val="en-GB"/>
        </w:rPr>
        <w:t xml:space="preserve"> </w:t>
      </w:r>
      <w:r w:rsidR="006C22A0" w:rsidRPr="009C5B85">
        <w:rPr>
          <w:rFonts w:cs="Times New Roman"/>
          <w:lang w:val="en-GB"/>
        </w:rPr>
        <w:t>approval.</w:t>
      </w:r>
      <w:r w:rsidR="002D3ED5">
        <w:rPr>
          <w:rFonts w:cs="Times New Roman"/>
          <w:lang w:val="en-GB"/>
        </w:rPr>
        <w:t xml:space="preserve"> </w:t>
      </w:r>
      <w:r w:rsidR="00C70B3A">
        <w:rPr>
          <w:rFonts w:cs="Times New Roman"/>
          <w:lang w:val="en-GB"/>
        </w:rPr>
        <w:t>Except for changes in the Budget, t</w:t>
      </w:r>
      <w:r w:rsidR="006C22A0" w:rsidRPr="009C5B85">
        <w:rPr>
          <w:rFonts w:cs="Times New Roman"/>
          <w:lang w:val="en-GB"/>
        </w:rPr>
        <w:t>he</w:t>
      </w:r>
      <w:r w:rsidR="002D3ED5">
        <w:rPr>
          <w:rFonts w:cs="Times New Roman"/>
          <w:lang w:val="en-GB"/>
        </w:rPr>
        <w:t xml:space="preserve"> </w:t>
      </w:r>
      <w:r w:rsidR="006C22A0" w:rsidRPr="009C5B85">
        <w:rPr>
          <w:rFonts w:cs="Times New Roman"/>
          <w:lang w:val="en-GB"/>
        </w:rPr>
        <w:t>meeting</w:t>
      </w:r>
      <w:r w:rsidR="002D3ED5">
        <w:rPr>
          <w:rFonts w:cs="Times New Roman"/>
          <w:lang w:val="en-GB"/>
        </w:rPr>
        <w:t xml:space="preserve"> </w:t>
      </w:r>
      <w:r w:rsidR="006C22A0" w:rsidRPr="009C5B85">
        <w:rPr>
          <w:rFonts w:cs="Times New Roman"/>
          <w:lang w:val="en-GB"/>
        </w:rPr>
        <w:t>minutes</w:t>
      </w:r>
      <w:r w:rsidR="002D3ED5">
        <w:rPr>
          <w:rFonts w:cs="Times New Roman"/>
          <w:lang w:val="en-GB"/>
        </w:rPr>
        <w:t xml:space="preserve"> </w:t>
      </w:r>
      <w:r w:rsidR="006C22A0" w:rsidRPr="009C5B85">
        <w:rPr>
          <w:rFonts w:cs="Times New Roman"/>
          <w:lang w:val="en-GB"/>
        </w:rPr>
        <w:t>shall</w:t>
      </w:r>
      <w:r w:rsidR="002D3ED5">
        <w:rPr>
          <w:rFonts w:cs="Times New Roman"/>
          <w:lang w:val="en-GB"/>
        </w:rPr>
        <w:t xml:space="preserve"> </w:t>
      </w:r>
      <w:r w:rsidR="006C22A0" w:rsidRPr="009C5B85">
        <w:rPr>
          <w:rFonts w:cs="Times New Roman"/>
          <w:lang w:val="en-GB"/>
        </w:rPr>
        <w:t>be</w:t>
      </w:r>
      <w:r w:rsidR="002D3ED5">
        <w:rPr>
          <w:rFonts w:cs="Times New Roman"/>
          <w:lang w:val="en-GB"/>
        </w:rPr>
        <w:t xml:space="preserve"> </w:t>
      </w:r>
      <w:r w:rsidR="006C22A0" w:rsidRPr="009C5B85">
        <w:rPr>
          <w:rFonts w:cs="Times New Roman"/>
          <w:lang w:val="en-GB"/>
        </w:rPr>
        <w:t>deemed</w:t>
      </w:r>
      <w:r w:rsidR="002D3ED5">
        <w:rPr>
          <w:rFonts w:cs="Times New Roman"/>
          <w:lang w:val="en-GB"/>
        </w:rPr>
        <w:t xml:space="preserve"> </w:t>
      </w:r>
      <w:r w:rsidR="006C22A0" w:rsidRPr="009C5B85">
        <w:rPr>
          <w:rFonts w:cs="Times New Roman"/>
          <w:lang w:val="en-GB"/>
        </w:rPr>
        <w:t>to</w:t>
      </w:r>
      <w:r w:rsidR="002D3ED5">
        <w:rPr>
          <w:rFonts w:cs="Times New Roman"/>
          <w:lang w:val="en-GB"/>
        </w:rPr>
        <w:t xml:space="preserve"> </w:t>
      </w:r>
      <w:r w:rsidR="006C22A0" w:rsidRPr="009C5B85">
        <w:rPr>
          <w:rFonts w:cs="Times New Roman"/>
          <w:lang w:val="en-GB"/>
        </w:rPr>
        <w:t>be</w:t>
      </w:r>
      <w:r w:rsidR="002D3ED5">
        <w:rPr>
          <w:rFonts w:cs="Times New Roman"/>
          <w:lang w:val="en-GB"/>
        </w:rPr>
        <w:t xml:space="preserve"> </w:t>
      </w:r>
      <w:r w:rsidR="006C22A0" w:rsidRPr="009C5B85">
        <w:rPr>
          <w:rFonts w:cs="Times New Roman"/>
          <w:lang w:val="en-GB"/>
        </w:rPr>
        <w:t>accepted</w:t>
      </w:r>
      <w:r w:rsidR="002D3ED5">
        <w:rPr>
          <w:rFonts w:cs="Times New Roman"/>
          <w:lang w:val="en-GB"/>
        </w:rPr>
        <w:t xml:space="preserve"> </w:t>
      </w:r>
      <w:r w:rsidR="006C22A0" w:rsidRPr="009C5B85">
        <w:rPr>
          <w:rFonts w:cs="Times New Roman"/>
          <w:lang w:val="en-GB"/>
        </w:rPr>
        <w:t>if</w:t>
      </w:r>
      <w:r w:rsidR="002D3ED5">
        <w:rPr>
          <w:rFonts w:cs="Times New Roman"/>
          <w:lang w:val="en-GB"/>
        </w:rPr>
        <w:t xml:space="preserve"> </w:t>
      </w:r>
      <w:r w:rsidR="006C22A0" w:rsidRPr="009C5B85">
        <w:rPr>
          <w:rFonts w:cs="Times New Roman"/>
          <w:lang w:val="en-GB"/>
        </w:rPr>
        <w:t>no</w:t>
      </w:r>
      <w:r w:rsidR="002D3ED5">
        <w:rPr>
          <w:rFonts w:cs="Times New Roman"/>
          <w:lang w:val="en-GB"/>
        </w:rPr>
        <w:t xml:space="preserve"> </w:t>
      </w:r>
      <w:r w:rsidR="006C22A0" w:rsidRPr="009C5B85">
        <w:rPr>
          <w:rFonts w:cs="Times New Roman"/>
          <w:lang w:val="en-GB"/>
        </w:rPr>
        <w:t>comments</w:t>
      </w:r>
      <w:r w:rsidR="002D3ED5">
        <w:rPr>
          <w:rFonts w:cs="Times New Roman"/>
          <w:lang w:val="en-GB"/>
        </w:rPr>
        <w:t xml:space="preserve"> </w:t>
      </w:r>
      <w:r w:rsidR="006C22A0" w:rsidRPr="009C5B85">
        <w:rPr>
          <w:rFonts w:cs="Times New Roman"/>
          <w:lang w:val="en-GB"/>
        </w:rPr>
        <w:t>are</w:t>
      </w:r>
      <w:r w:rsidR="002D3ED5">
        <w:rPr>
          <w:rFonts w:cs="Times New Roman"/>
          <w:lang w:val="en-GB"/>
        </w:rPr>
        <w:t xml:space="preserve"> </w:t>
      </w:r>
      <w:r w:rsidR="006C22A0" w:rsidRPr="009C5B85">
        <w:rPr>
          <w:rFonts w:cs="Times New Roman"/>
          <w:lang w:val="en-GB"/>
        </w:rPr>
        <w:t>raised</w:t>
      </w:r>
      <w:r w:rsidR="002D3ED5">
        <w:rPr>
          <w:rFonts w:cs="Times New Roman"/>
          <w:lang w:val="en-GB"/>
        </w:rPr>
        <w:t xml:space="preserve"> </w:t>
      </w:r>
      <w:r w:rsidR="006C22A0" w:rsidRPr="009C5B85">
        <w:rPr>
          <w:rFonts w:cs="Times New Roman"/>
          <w:lang w:val="en-GB"/>
        </w:rPr>
        <w:t>by</w:t>
      </w:r>
      <w:r w:rsidR="002D3ED5">
        <w:rPr>
          <w:rFonts w:cs="Times New Roman"/>
          <w:lang w:val="en-GB"/>
        </w:rPr>
        <w:t xml:space="preserve"> </w:t>
      </w:r>
      <w:r w:rsidR="005234A9">
        <w:rPr>
          <w:rFonts w:cs="Times New Roman"/>
          <w:lang w:val="en-GB"/>
        </w:rPr>
        <w:t xml:space="preserve">a member or </w:t>
      </w:r>
      <w:r w:rsidR="00615A22">
        <w:rPr>
          <w:rFonts w:cs="Times New Roman"/>
          <w:lang w:val="en-GB"/>
        </w:rPr>
        <w:t xml:space="preserve">the Funding Agencies </w:t>
      </w:r>
      <w:r w:rsidR="006C22A0" w:rsidRPr="009C5B85">
        <w:rPr>
          <w:rFonts w:cs="Times New Roman"/>
          <w:lang w:val="en-GB"/>
        </w:rPr>
        <w:t>in</w:t>
      </w:r>
      <w:r w:rsidR="002D3ED5">
        <w:rPr>
          <w:rFonts w:cs="Times New Roman"/>
          <w:lang w:val="en-GB"/>
        </w:rPr>
        <w:t xml:space="preserve"> </w:t>
      </w:r>
      <w:r w:rsidR="006C22A0" w:rsidRPr="009C5B85">
        <w:rPr>
          <w:rFonts w:cs="Times New Roman"/>
          <w:lang w:val="en-GB"/>
        </w:rPr>
        <w:t>writing</w:t>
      </w:r>
      <w:r w:rsidR="002D3ED5">
        <w:rPr>
          <w:rFonts w:cs="Times New Roman"/>
          <w:lang w:val="en-GB"/>
        </w:rPr>
        <w:t xml:space="preserve"> </w:t>
      </w:r>
      <w:r w:rsidR="006C22A0" w:rsidRPr="009C5B85">
        <w:rPr>
          <w:rFonts w:cs="Times New Roman"/>
          <w:lang w:val="en-GB"/>
        </w:rPr>
        <w:t>within</w:t>
      </w:r>
      <w:r w:rsidR="002D3ED5">
        <w:rPr>
          <w:rFonts w:cs="Times New Roman"/>
          <w:lang w:val="en-GB"/>
        </w:rPr>
        <w:t xml:space="preserve"> </w:t>
      </w:r>
      <w:r w:rsidR="006C22A0" w:rsidRPr="009C5B85">
        <w:rPr>
          <w:rFonts w:cs="Times New Roman"/>
          <w:lang w:val="en-GB"/>
        </w:rPr>
        <w:t>fifteen</w:t>
      </w:r>
      <w:r w:rsidR="002D3ED5">
        <w:rPr>
          <w:rFonts w:cs="Times New Roman"/>
          <w:lang w:val="en-GB"/>
        </w:rPr>
        <w:t xml:space="preserve"> </w:t>
      </w:r>
      <w:r w:rsidR="006C22A0" w:rsidRPr="009C5B85">
        <w:rPr>
          <w:rFonts w:cs="Times New Roman"/>
          <w:lang w:val="en-GB"/>
        </w:rPr>
        <w:t>(15)</w:t>
      </w:r>
      <w:r w:rsidR="002D3ED5">
        <w:rPr>
          <w:rFonts w:cs="Times New Roman"/>
          <w:lang w:val="en-GB"/>
        </w:rPr>
        <w:t xml:space="preserve"> </w:t>
      </w:r>
      <w:r w:rsidR="006C22A0" w:rsidRPr="009C5B85">
        <w:rPr>
          <w:rFonts w:cs="Times New Roman"/>
          <w:lang w:val="en-GB"/>
        </w:rPr>
        <w:t>Business</w:t>
      </w:r>
      <w:r w:rsidR="002D3ED5">
        <w:rPr>
          <w:rFonts w:cs="Times New Roman"/>
          <w:lang w:val="en-GB"/>
        </w:rPr>
        <w:t xml:space="preserve"> </w:t>
      </w:r>
      <w:r w:rsidR="006C22A0" w:rsidRPr="009C5B85">
        <w:rPr>
          <w:rFonts w:cs="Times New Roman"/>
          <w:lang w:val="en-GB"/>
        </w:rPr>
        <w:t>Days</w:t>
      </w:r>
      <w:r w:rsidR="002D3ED5">
        <w:rPr>
          <w:rFonts w:cs="Times New Roman"/>
          <w:lang w:val="en-GB"/>
        </w:rPr>
        <w:t xml:space="preserve"> </w:t>
      </w:r>
      <w:r w:rsidR="006C22A0" w:rsidRPr="009C5B85">
        <w:rPr>
          <w:rFonts w:cs="Times New Roman"/>
          <w:lang w:val="en-GB"/>
        </w:rPr>
        <w:t>after</w:t>
      </w:r>
      <w:r w:rsidR="002D3ED5">
        <w:rPr>
          <w:rFonts w:cs="Times New Roman"/>
          <w:lang w:val="en-GB"/>
        </w:rPr>
        <w:t xml:space="preserve"> </w:t>
      </w:r>
      <w:r w:rsidR="006C22A0" w:rsidRPr="009C5B85">
        <w:rPr>
          <w:rFonts w:cs="Times New Roman"/>
          <w:lang w:val="en-GB"/>
        </w:rPr>
        <w:t>receipt</w:t>
      </w:r>
      <w:r w:rsidR="002D3ED5">
        <w:rPr>
          <w:rFonts w:cs="Times New Roman"/>
          <w:lang w:val="en-GB"/>
        </w:rPr>
        <w:t xml:space="preserve"> </w:t>
      </w:r>
      <w:r w:rsidR="006C22A0" w:rsidRPr="009C5B85">
        <w:rPr>
          <w:rFonts w:cs="Times New Roman"/>
          <w:lang w:val="en-GB"/>
        </w:rPr>
        <w:t>of</w:t>
      </w:r>
      <w:r w:rsidR="002D3ED5">
        <w:rPr>
          <w:rFonts w:cs="Times New Roman"/>
          <w:lang w:val="en-GB"/>
        </w:rPr>
        <w:t xml:space="preserve"> </w:t>
      </w:r>
      <w:r w:rsidR="006C22A0" w:rsidRPr="009C5B85">
        <w:rPr>
          <w:rFonts w:cs="Times New Roman"/>
          <w:lang w:val="en-GB"/>
        </w:rPr>
        <w:t>the</w:t>
      </w:r>
      <w:r w:rsidR="002D3ED5">
        <w:rPr>
          <w:rFonts w:cs="Times New Roman"/>
          <w:lang w:val="en-GB"/>
        </w:rPr>
        <w:t xml:space="preserve"> </w:t>
      </w:r>
      <w:r w:rsidR="006C22A0" w:rsidRPr="009C5B85">
        <w:rPr>
          <w:rFonts w:cs="Times New Roman"/>
          <w:lang w:val="en-GB"/>
        </w:rPr>
        <w:t>minutes.</w:t>
      </w:r>
      <w:r w:rsidR="002D3ED5">
        <w:rPr>
          <w:rFonts w:cs="Times New Roman"/>
          <w:lang w:val="en-GB"/>
        </w:rPr>
        <w:t xml:space="preserve"> </w:t>
      </w:r>
      <w:bookmarkStart w:id="38" w:name="_Ref453078643"/>
      <w:r w:rsidR="00F103CF">
        <w:rPr>
          <w:rFonts w:cs="Times New Roman"/>
          <w:lang w:val="en-GB"/>
        </w:rPr>
        <w:t xml:space="preserve"> </w:t>
      </w:r>
    </w:p>
    <w:p w14:paraId="48B7DAFF" w14:textId="19C950E3" w:rsidR="004365F3" w:rsidRPr="009C5B85" w:rsidRDefault="00654682" w:rsidP="00082DA2">
      <w:pPr>
        <w:pStyle w:val="Plattetekst"/>
        <w:tabs>
          <w:tab w:val="left" w:pos="426"/>
        </w:tabs>
        <w:spacing w:after="240" w:line="360" w:lineRule="auto"/>
        <w:ind w:left="426" w:right="3"/>
        <w:jc w:val="both"/>
        <w:rPr>
          <w:rFonts w:cs="Times New Roman"/>
          <w:lang w:val="en-GB"/>
        </w:rPr>
      </w:pPr>
      <w:r w:rsidRPr="006E6307">
        <w:rPr>
          <w:spacing w:val="-1"/>
        </w:rPr>
        <w:t>4.3.</w:t>
      </w:r>
      <w:r w:rsidR="002515CA">
        <w:rPr>
          <w:spacing w:val="-1"/>
        </w:rPr>
        <w:t>2</w:t>
      </w:r>
      <w:r w:rsidRPr="006E6307">
        <w:rPr>
          <w:spacing w:val="-1"/>
        </w:rPr>
        <w:t xml:space="preserve"> </w:t>
      </w:r>
      <w:r w:rsidR="00D11586" w:rsidRPr="006E6307">
        <w:rPr>
          <w:spacing w:val="-1"/>
        </w:rPr>
        <w:tab/>
      </w:r>
      <w:r w:rsidR="009E49FF" w:rsidRPr="006E6307">
        <w:rPr>
          <w:i/>
          <w:spacing w:val="-1"/>
        </w:rPr>
        <w:t>Audit</w:t>
      </w:r>
      <w:r w:rsidR="00AD4D12" w:rsidRPr="006E6307">
        <w:rPr>
          <w:i/>
          <w:spacing w:val="-1"/>
        </w:rPr>
        <w:t>s</w:t>
      </w:r>
      <w:r w:rsidR="009E49FF" w:rsidRPr="006E6307">
        <w:rPr>
          <w:spacing w:val="-1"/>
        </w:rPr>
        <w:t>.</w:t>
      </w:r>
      <w:r w:rsidR="002D3ED5" w:rsidRPr="006E6307">
        <w:rPr>
          <w:spacing w:val="-1"/>
        </w:rPr>
        <w:t xml:space="preserve"> </w:t>
      </w:r>
      <w:r w:rsidR="004365F3" w:rsidRPr="006E6307">
        <w:rPr>
          <w:spacing w:val="-1"/>
        </w:rPr>
        <w:t>(a)</w:t>
      </w:r>
      <w:r w:rsidR="002D3ED5" w:rsidRPr="006E6307">
        <w:rPr>
          <w:spacing w:val="-1"/>
        </w:rPr>
        <w:t xml:space="preserve"> </w:t>
      </w:r>
      <w:r w:rsidR="009E49FF" w:rsidRPr="006E6307">
        <w:rPr>
          <w:spacing w:val="-1"/>
        </w:rPr>
        <w:t>The</w:t>
      </w:r>
      <w:r w:rsidR="002D3ED5" w:rsidRPr="006E6307">
        <w:rPr>
          <w:spacing w:val="-1"/>
        </w:rPr>
        <w:t xml:space="preserve"> </w:t>
      </w:r>
      <w:r w:rsidR="006E6307" w:rsidRPr="006E6307">
        <w:rPr>
          <w:spacing w:val="-1"/>
        </w:rPr>
        <w:t xml:space="preserve">Parties </w:t>
      </w:r>
      <w:r w:rsidR="009E49FF" w:rsidRPr="006E6307">
        <w:rPr>
          <w:spacing w:val="-1"/>
        </w:rPr>
        <w:t>shall</w:t>
      </w:r>
      <w:r w:rsidR="002D3ED5" w:rsidRPr="006E6307">
        <w:rPr>
          <w:spacing w:val="-1"/>
        </w:rPr>
        <w:t xml:space="preserve"> </w:t>
      </w:r>
      <w:r w:rsidR="009E49FF" w:rsidRPr="006E6307">
        <w:rPr>
          <w:spacing w:val="-1"/>
        </w:rPr>
        <w:t>provide</w:t>
      </w:r>
      <w:r w:rsidR="009752BF" w:rsidRPr="006E6307">
        <w:rPr>
          <w:spacing w:val="-1"/>
        </w:rPr>
        <w:t>,</w:t>
      </w:r>
      <w:r w:rsidR="002D3ED5" w:rsidRPr="006E6307">
        <w:rPr>
          <w:spacing w:val="-1"/>
        </w:rPr>
        <w:t xml:space="preserve"> </w:t>
      </w:r>
      <w:r w:rsidR="009752BF" w:rsidRPr="006E6307">
        <w:rPr>
          <w:spacing w:val="-1"/>
        </w:rPr>
        <w:t>and</w:t>
      </w:r>
      <w:r w:rsidR="002D3ED5" w:rsidRPr="006E6307">
        <w:rPr>
          <w:spacing w:val="-1"/>
        </w:rPr>
        <w:t xml:space="preserve"> </w:t>
      </w:r>
      <w:r w:rsidR="009752BF" w:rsidRPr="00082DA2">
        <w:rPr>
          <w:lang w:val="en-GB"/>
        </w:rPr>
        <w:t>shall</w:t>
      </w:r>
      <w:r w:rsidR="002D3ED5" w:rsidRPr="006E6307">
        <w:rPr>
          <w:spacing w:val="-1"/>
        </w:rPr>
        <w:t xml:space="preserve"> </w:t>
      </w:r>
      <w:r w:rsidR="009752BF" w:rsidRPr="006E6307">
        <w:rPr>
          <w:spacing w:val="-1"/>
        </w:rPr>
        <w:t>ensure</w:t>
      </w:r>
      <w:r w:rsidR="002D3ED5" w:rsidRPr="006E6307">
        <w:rPr>
          <w:spacing w:val="-1"/>
        </w:rPr>
        <w:t xml:space="preserve"> </w:t>
      </w:r>
      <w:r w:rsidR="009752BF" w:rsidRPr="006E6307">
        <w:rPr>
          <w:spacing w:val="-1"/>
        </w:rPr>
        <w:t>that</w:t>
      </w:r>
      <w:r w:rsidR="002D3ED5" w:rsidRPr="006E6307">
        <w:rPr>
          <w:spacing w:val="-1"/>
        </w:rPr>
        <w:t xml:space="preserve"> </w:t>
      </w:r>
      <w:r w:rsidR="009752BF" w:rsidRPr="006E6307">
        <w:rPr>
          <w:spacing w:val="-1"/>
        </w:rPr>
        <w:t>any</w:t>
      </w:r>
      <w:r w:rsidR="002D3ED5" w:rsidRPr="006E6307">
        <w:rPr>
          <w:spacing w:val="-1"/>
        </w:rPr>
        <w:t xml:space="preserve"> </w:t>
      </w:r>
      <w:r w:rsidR="009752BF" w:rsidRPr="006E6307">
        <w:rPr>
          <w:spacing w:val="-1"/>
        </w:rPr>
        <w:t>member</w:t>
      </w:r>
      <w:r w:rsidR="002D3ED5" w:rsidRPr="006E6307">
        <w:rPr>
          <w:spacing w:val="-1"/>
        </w:rPr>
        <w:t xml:space="preserve"> </w:t>
      </w:r>
      <w:r w:rsidR="009752BF" w:rsidRPr="006E6307">
        <w:rPr>
          <w:spacing w:val="-1"/>
        </w:rPr>
        <w:t>of</w:t>
      </w:r>
      <w:r w:rsidR="002D3ED5" w:rsidRPr="006E6307">
        <w:rPr>
          <w:spacing w:val="-1"/>
        </w:rPr>
        <w:t xml:space="preserve"> </w:t>
      </w:r>
      <w:r w:rsidR="009752BF" w:rsidRPr="006E6307">
        <w:rPr>
          <w:spacing w:val="-1"/>
        </w:rPr>
        <w:t>the</w:t>
      </w:r>
      <w:r w:rsidR="006E6307">
        <w:rPr>
          <w:spacing w:val="-1"/>
        </w:rPr>
        <w:t>ir</w:t>
      </w:r>
      <w:r w:rsidR="002D3ED5" w:rsidRPr="006E6307">
        <w:rPr>
          <w:spacing w:val="-1"/>
        </w:rPr>
        <w:t xml:space="preserve"> </w:t>
      </w:r>
      <w:r w:rsidR="00E33E5D" w:rsidRPr="006E6307">
        <w:rPr>
          <w:spacing w:val="-1"/>
        </w:rPr>
        <w:t xml:space="preserve">Study </w:t>
      </w:r>
      <w:r w:rsidR="00096A92" w:rsidRPr="006E6307">
        <w:rPr>
          <w:rFonts w:cs="Times New Roman"/>
          <w:spacing w:val="-1"/>
          <w:lang w:val="en-GB"/>
        </w:rPr>
        <w:t>Team</w:t>
      </w:r>
      <w:r w:rsidR="002D3ED5" w:rsidRPr="006E6307">
        <w:rPr>
          <w:rFonts w:cs="Times New Roman"/>
          <w:spacing w:val="-1"/>
          <w:lang w:val="en-GB"/>
        </w:rPr>
        <w:t xml:space="preserve"> </w:t>
      </w:r>
      <w:r w:rsidR="00643BCE" w:rsidRPr="006E6307">
        <w:rPr>
          <w:rFonts w:cs="Times New Roman"/>
          <w:spacing w:val="-1"/>
          <w:lang w:val="en-GB"/>
        </w:rPr>
        <w:t>undertake</w:t>
      </w:r>
      <w:r w:rsidR="00BB6AAB">
        <w:rPr>
          <w:rFonts w:cs="Times New Roman"/>
          <w:spacing w:val="-1"/>
          <w:lang w:val="en-GB"/>
        </w:rPr>
        <w:t>s</w:t>
      </w:r>
      <w:r w:rsidR="002D3ED5" w:rsidRPr="006E6307">
        <w:rPr>
          <w:rFonts w:cs="Times New Roman"/>
          <w:spacing w:val="-1"/>
          <w:lang w:val="en-GB"/>
        </w:rPr>
        <w:t xml:space="preserve"> </w:t>
      </w:r>
      <w:r w:rsidR="00643BCE" w:rsidRPr="006E6307">
        <w:rPr>
          <w:rFonts w:cs="Times New Roman"/>
          <w:spacing w:val="-1"/>
          <w:lang w:val="en-GB"/>
        </w:rPr>
        <w:t>to</w:t>
      </w:r>
      <w:r w:rsidR="002D3ED5" w:rsidRPr="006E6307">
        <w:rPr>
          <w:rFonts w:cs="Times New Roman"/>
          <w:spacing w:val="-1"/>
          <w:lang w:val="en-GB"/>
        </w:rPr>
        <w:t xml:space="preserve"> </w:t>
      </w:r>
      <w:r w:rsidR="009752BF" w:rsidRPr="006E6307">
        <w:rPr>
          <w:rFonts w:cs="Times New Roman"/>
          <w:spacing w:val="-1"/>
          <w:lang w:val="en-GB"/>
        </w:rPr>
        <w:t>provide</w:t>
      </w:r>
      <w:r w:rsidR="009752BF" w:rsidRPr="006A7414">
        <w:rPr>
          <w:rFonts w:cs="Times New Roman"/>
          <w:lang w:val="en-GB"/>
        </w:rPr>
        <w:t>,</w:t>
      </w:r>
      <w:r w:rsidR="002D3ED5" w:rsidRPr="006E6307">
        <w:rPr>
          <w:rFonts w:cs="Times New Roman"/>
          <w:spacing w:val="48"/>
          <w:lang w:val="en-GB"/>
        </w:rPr>
        <w:t xml:space="preserve"> </w:t>
      </w:r>
      <w:r w:rsidR="009E49FF" w:rsidRPr="006E6307">
        <w:rPr>
          <w:rFonts w:cs="Times New Roman"/>
          <w:spacing w:val="-1"/>
          <w:lang w:val="en-GB"/>
        </w:rPr>
        <w:t>all</w:t>
      </w:r>
      <w:r w:rsidR="002D3ED5" w:rsidRPr="006E6307">
        <w:rPr>
          <w:rFonts w:cs="Times New Roman"/>
          <w:spacing w:val="50"/>
          <w:lang w:val="en-GB"/>
        </w:rPr>
        <w:t xml:space="preserve"> </w:t>
      </w:r>
      <w:r w:rsidR="009E49FF" w:rsidRPr="00BC3A03">
        <w:rPr>
          <w:rFonts w:cs="Times New Roman"/>
          <w:lang w:val="en-GB"/>
        </w:rPr>
        <w:t>reasonable</w:t>
      </w:r>
      <w:r w:rsidR="002D3ED5" w:rsidRPr="006E6307">
        <w:rPr>
          <w:rFonts w:cs="Times New Roman"/>
          <w:spacing w:val="49"/>
          <w:lang w:val="en-GB"/>
        </w:rPr>
        <w:t xml:space="preserve"> </w:t>
      </w:r>
      <w:r w:rsidR="009E49FF" w:rsidRPr="006E6307">
        <w:rPr>
          <w:rFonts w:cs="Times New Roman"/>
          <w:spacing w:val="-1"/>
          <w:lang w:val="en-GB"/>
        </w:rPr>
        <w:t>cooperation</w:t>
      </w:r>
      <w:r w:rsidR="002D3ED5" w:rsidRPr="006E6307">
        <w:rPr>
          <w:rFonts w:cs="Times New Roman"/>
          <w:spacing w:val="50"/>
          <w:lang w:val="en-GB"/>
        </w:rPr>
        <w:t xml:space="preserve"> </w:t>
      </w:r>
      <w:r w:rsidR="009E49FF" w:rsidRPr="006E6307">
        <w:rPr>
          <w:rFonts w:cs="Times New Roman"/>
          <w:spacing w:val="-1"/>
          <w:lang w:val="en-GB"/>
        </w:rPr>
        <w:t>and</w:t>
      </w:r>
      <w:r w:rsidR="002D3ED5" w:rsidRPr="006E6307">
        <w:rPr>
          <w:rFonts w:cs="Times New Roman"/>
          <w:spacing w:val="50"/>
          <w:lang w:val="en-GB"/>
        </w:rPr>
        <w:t xml:space="preserve"> </w:t>
      </w:r>
      <w:r w:rsidR="009E49FF" w:rsidRPr="006E6307">
        <w:rPr>
          <w:rFonts w:cs="Times New Roman"/>
          <w:lang w:val="en-GB"/>
        </w:rPr>
        <w:t>assistance</w:t>
      </w:r>
      <w:r w:rsidR="002D3ED5" w:rsidRPr="006E6307">
        <w:rPr>
          <w:rFonts w:cs="Times New Roman"/>
          <w:spacing w:val="47"/>
          <w:lang w:val="en-GB"/>
        </w:rPr>
        <w:t xml:space="preserve"> </w:t>
      </w:r>
      <w:r w:rsidR="009E49FF" w:rsidRPr="006011F1">
        <w:rPr>
          <w:rFonts w:cs="Times New Roman"/>
          <w:lang w:val="en-GB"/>
        </w:rPr>
        <w:t>at</w:t>
      </w:r>
      <w:r w:rsidR="002D3ED5" w:rsidRPr="006E6307">
        <w:rPr>
          <w:rFonts w:cs="Times New Roman"/>
          <w:spacing w:val="50"/>
          <w:lang w:val="en-GB"/>
        </w:rPr>
        <w:t xml:space="preserve"> </w:t>
      </w:r>
      <w:r w:rsidR="009E49FF" w:rsidRPr="006E6307">
        <w:rPr>
          <w:rFonts w:cs="Times New Roman"/>
          <w:spacing w:val="-1"/>
          <w:lang w:val="en-GB"/>
        </w:rPr>
        <w:t>all</w:t>
      </w:r>
      <w:r w:rsidR="002D3ED5" w:rsidRPr="006E6307">
        <w:rPr>
          <w:rFonts w:cs="Times New Roman"/>
          <w:spacing w:val="53"/>
          <w:lang w:val="en-GB"/>
        </w:rPr>
        <w:t xml:space="preserve"> </w:t>
      </w:r>
      <w:r w:rsidR="009E49FF" w:rsidRPr="006E6307">
        <w:rPr>
          <w:rFonts w:cs="Times New Roman"/>
          <w:spacing w:val="-1"/>
          <w:lang w:val="en-GB"/>
        </w:rPr>
        <w:t>times</w:t>
      </w:r>
      <w:r w:rsidR="002D3ED5" w:rsidRPr="006E6307">
        <w:rPr>
          <w:rFonts w:cs="Times New Roman"/>
          <w:spacing w:val="10"/>
          <w:lang w:val="en-GB"/>
        </w:rPr>
        <w:t xml:space="preserve"> </w:t>
      </w:r>
      <w:r w:rsidR="009E49FF" w:rsidRPr="0055327D">
        <w:rPr>
          <w:rFonts w:cs="Times New Roman"/>
          <w:lang w:val="en-GB"/>
        </w:rPr>
        <w:t>during</w:t>
      </w:r>
      <w:r w:rsidR="002D3ED5" w:rsidRPr="006E6307">
        <w:rPr>
          <w:rFonts w:cs="Times New Roman"/>
          <w:spacing w:val="10"/>
          <w:lang w:val="en-GB"/>
        </w:rPr>
        <w:t xml:space="preserve"> </w:t>
      </w:r>
      <w:r w:rsidR="009E49FF" w:rsidRPr="006E6307">
        <w:rPr>
          <w:rFonts w:cs="Times New Roman"/>
          <w:spacing w:val="-1"/>
          <w:lang w:val="en-GB"/>
        </w:rPr>
        <w:t>the</w:t>
      </w:r>
      <w:r w:rsidR="002D3ED5" w:rsidRPr="006E6307">
        <w:rPr>
          <w:rFonts w:cs="Times New Roman"/>
          <w:spacing w:val="8"/>
          <w:lang w:val="en-GB"/>
        </w:rPr>
        <w:t xml:space="preserve"> </w:t>
      </w:r>
      <w:r w:rsidR="009E49FF" w:rsidRPr="006E6307">
        <w:rPr>
          <w:rFonts w:cs="Times New Roman"/>
          <w:spacing w:val="-1"/>
          <w:lang w:val="en-GB"/>
        </w:rPr>
        <w:t>term</w:t>
      </w:r>
      <w:r w:rsidR="002D3ED5" w:rsidRPr="006E6307">
        <w:rPr>
          <w:rFonts w:cs="Times New Roman"/>
          <w:spacing w:val="9"/>
          <w:lang w:val="en-GB"/>
        </w:rPr>
        <w:t xml:space="preserve"> </w:t>
      </w:r>
      <w:r w:rsidR="009E49FF" w:rsidRPr="006E6307">
        <w:rPr>
          <w:rFonts w:cs="Times New Roman"/>
          <w:spacing w:val="-1"/>
          <w:lang w:val="en-GB"/>
        </w:rPr>
        <w:t>of</w:t>
      </w:r>
      <w:r w:rsidR="002D3ED5" w:rsidRPr="006E6307">
        <w:rPr>
          <w:rFonts w:cs="Times New Roman"/>
          <w:spacing w:val="11"/>
          <w:lang w:val="en-GB"/>
        </w:rPr>
        <w:t xml:space="preserve"> </w:t>
      </w:r>
      <w:r w:rsidR="009E49FF" w:rsidRPr="0055327D">
        <w:rPr>
          <w:rFonts w:cs="Times New Roman"/>
          <w:lang w:val="en-GB"/>
        </w:rPr>
        <w:t>this</w:t>
      </w:r>
      <w:r w:rsidR="009E49FF" w:rsidRPr="006E6307">
        <w:rPr>
          <w:rFonts w:cs="Times New Roman"/>
          <w:spacing w:val="10"/>
          <w:lang w:val="en-GB"/>
        </w:rPr>
        <w:t xml:space="preserve"> Agreement</w:t>
      </w:r>
      <w:r w:rsidR="002D3ED5" w:rsidRPr="006E6307">
        <w:rPr>
          <w:rFonts w:cs="Times New Roman"/>
          <w:spacing w:val="10"/>
          <w:lang w:val="en-GB"/>
        </w:rPr>
        <w:t xml:space="preserve"> </w:t>
      </w:r>
      <w:r w:rsidR="009E49FF" w:rsidRPr="0055327D">
        <w:rPr>
          <w:rFonts w:cs="Times New Roman"/>
          <w:lang w:val="en-GB"/>
        </w:rPr>
        <w:t>and</w:t>
      </w:r>
      <w:r w:rsidR="002D3ED5" w:rsidRPr="006E6307">
        <w:rPr>
          <w:rFonts w:cs="Times New Roman"/>
          <w:spacing w:val="10"/>
          <w:lang w:val="en-GB"/>
        </w:rPr>
        <w:t xml:space="preserve"> </w:t>
      </w:r>
      <w:r w:rsidR="009E49FF" w:rsidRPr="006E6307">
        <w:rPr>
          <w:rFonts w:cs="Times New Roman"/>
          <w:spacing w:val="-1"/>
          <w:lang w:val="en-GB"/>
        </w:rPr>
        <w:t>for</w:t>
      </w:r>
      <w:r w:rsidR="002D3ED5" w:rsidRPr="006E6307">
        <w:rPr>
          <w:rFonts w:cs="Times New Roman"/>
          <w:spacing w:val="10"/>
          <w:lang w:val="en-GB"/>
        </w:rPr>
        <w:t xml:space="preserve"> </w:t>
      </w:r>
      <w:r w:rsidR="009E49FF" w:rsidRPr="0055327D">
        <w:rPr>
          <w:rFonts w:cs="Times New Roman"/>
          <w:lang w:val="en-GB"/>
        </w:rPr>
        <w:t>a</w:t>
      </w:r>
      <w:r w:rsidR="002D3ED5" w:rsidRPr="006E6307">
        <w:rPr>
          <w:rFonts w:cs="Times New Roman"/>
          <w:spacing w:val="12"/>
          <w:lang w:val="en-GB"/>
        </w:rPr>
        <w:t xml:space="preserve"> </w:t>
      </w:r>
      <w:r w:rsidR="009E49FF" w:rsidRPr="006E6307">
        <w:rPr>
          <w:rFonts w:cs="Times New Roman"/>
          <w:spacing w:val="-1"/>
          <w:lang w:val="en-GB"/>
        </w:rPr>
        <w:t>period</w:t>
      </w:r>
      <w:r w:rsidR="002D3ED5" w:rsidRPr="006E6307">
        <w:rPr>
          <w:rFonts w:cs="Times New Roman"/>
          <w:spacing w:val="10"/>
          <w:lang w:val="en-GB"/>
        </w:rPr>
        <w:t xml:space="preserve"> </w:t>
      </w:r>
      <w:r w:rsidR="009E49FF" w:rsidRPr="006E6307">
        <w:rPr>
          <w:rFonts w:cs="Times New Roman"/>
          <w:spacing w:val="-1"/>
          <w:lang w:val="en-GB"/>
        </w:rPr>
        <w:t>of</w:t>
      </w:r>
      <w:r w:rsidR="002D3ED5" w:rsidRPr="006E6307">
        <w:rPr>
          <w:rFonts w:cs="Times New Roman"/>
          <w:spacing w:val="9"/>
          <w:lang w:val="en-GB"/>
        </w:rPr>
        <w:t xml:space="preserve"> </w:t>
      </w:r>
      <w:r w:rsidR="009E49FF" w:rsidRPr="006E6307">
        <w:rPr>
          <w:rFonts w:cs="Times New Roman"/>
          <w:spacing w:val="1"/>
          <w:lang w:val="en-GB"/>
        </w:rPr>
        <w:t>six</w:t>
      </w:r>
      <w:r w:rsidR="002D3ED5" w:rsidRPr="006E6307">
        <w:rPr>
          <w:rFonts w:cs="Times New Roman"/>
          <w:spacing w:val="9"/>
          <w:lang w:val="en-GB"/>
        </w:rPr>
        <w:t xml:space="preserve"> </w:t>
      </w:r>
      <w:r w:rsidR="009E49FF" w:rsidRPr="009C5B85">
        <w:rPr>
          <w:rFonts w:cs="Times New Roman"/>
          <w:lang w:val="en-GB"/>
        </w:rPr>
        <w:t>(6)</w:t>
      </w:r>
      <w:r w:rsidR="002D3ED5" w:rsidRPr="006E6307">
        <w:rPr>
          <w:rFonts w:cs="Times New Roman"/>
          <w:spacing w:val="11"/>
          <w:lang w:val="en-GB"/>
        </w:rPr>
        <w:t xml:space="preserve"> </w:t>
      </w:r>
      <w:r w:rsidR="009E49FF" w:rsidRPr="006E6307">
        <w:rPr>
          <w:rFonts w:cs="Times New Roman"/>
          <w:spacing w:val="-1"/>
          <w:lang w:val="en-GB"/>
        </w:rPr>
        <w:t>years</w:t>
      </w:r>
      <w:r w:rsidR="002D3ED5" w:rsidRPr="006E6307">
        <w:rPr>
          <w:rFonts w:cs="Times New Roman"/>
          <w:spacing w:val="9"/>
          <w:lang w:val="en-GB"/>
        </w:rPr>
        <w:t xml:space="preserve"> </w:t>
      </w:r>
      <w:r w:rsidR="009E49FF" w:rsidRPr="006E6307">
        <w:rPr>
          <w:rFonts w:cs="Times New Roman"/>
          <w:spacing w:val="-1"/>
          <w:lang w:val="en-GB"/>
        </w:rPr>
        <w:t>after</w:t>
      </w:r>
      <w:r w:rsidR="002D3ED5" w:rsidRPr="006E6307">
        <w:rPr>
          <w:rFonts w:cs="Times New Roman"/>
          <w:spacing w:val="63"/>
          <w:w w:val="99"/>
          <w:lang w:val="en-GB"/>
        </w:rPr>
        <w:t xml:space="preserve"> </w:t>
      </w:r>
      <w:r w:rsidR="009E49FF" w:rsidRPr="006E6307">
        <w:rPr>
          <w:rFonts w:cs="Times New Roman"/>
          <w:spacing w:val="-1"/>
          <w:lang w:val="en-GB"/>
        </w:rPr>
        <w:t>termination</w:t>
      </w:r>
      <w:r w:rsidR="002D3ED5" w:rsidRPr="006E6307">
        <w:rPr>
          <w:rFonts w:cs="Times New Roman"/>
          <w:spacing w:val="15"/>
          <w:lang w:val="en-GB"/>
        </w:rPr>
        <w:t xml:space="preserve"> </w:t>
      </w:r>
      <w:r w:rsidR="009E49FF" w:rsidRPr="006E6307">
        <w:rPr>
          <w:rFonts w:cs="Times New Roman"/>
          <w:spacing w:val="-1"/>
          <w:lang w:val="en-GB"/>
        </w:rPr>
        <w:t>or</w:t>
      </w:r>
      <w:r w:rsidR="002D3ED5" w:rsidRPr="006E6307">
        <w:rPr>
          <w:rFonts w:cs="Times New Roman"/>
          <w:spacing w:val="16"/>
          <w:lang w:val="en-GB"/>
        </w:rPr>
        <w:t xml:space="preserve"> </w:t>
      </w:r>
      <w:r w:rsidR="009E49FF" w:rsidRPr="009C5B85">
        <w:rPr>
          <w:rFonts w:cs="Times New Roman"/>
          <w:lang w:val="en-GB"/>
        </w:rPr>
        <w:t>expiry</w:t>
      </w:r>
      <w:r w:rsidR="002D3ED5" w:rsidRPr="006E6307">
        <w:rPr>
          <w:rFonts w:cs="Times New Roman"/>
          <w:spacing w:val="13"/>
          <w:lang w:val="en-GB"/>
        </w:rPr>
        <w:t xml:space="preserve"> </w:t>
      </w:r>
      <w:r w:rsidR="009E49FF" w:rsidRPr="009C5B85">
        <w:rPr>
          <w:rFonts w:cs="Times New Roman"/>
          <w:lang w:val="en-GB"/>
        </w:rPr>
        <w:t>of</w:t>
      </w:r>
      <w:r w:rsidR="002D3ED5" w:rsidRPr="006E6307">
        <w:rPr>
          <w:rFonts w:cs="Times New Roman"/>
          <w:spacing w:val="15"/>
          <w:lang w:val="en-GB"/>
        </w:rPr>
        <w:t xml:space="preserve"> </w:t>
      </w:r>
      <w:r w:rsidR="009E49FF" w:rsidRPr="009C5B85">
        <w:rPr>
          <w:rFonts w:cs="Times New Roman"/>
          <w:lang w:val="en-GB"/>
        </w:rPr>
        <w:t>this</w:t>
      </w:r>
      <w:r w:rsidR="009E49FF" w:rsidRPr="006E6307">
        <w:rPr>
          <w:rFonts w:cs="Times New Roman"/>
          <w:spacing w:val="13"/>
          <w:lang w:val="en-GB"/>
        </w:rPr>
        <w:t xml:space="preserve"> </w:t>
      </w:r>
      <w:r w:rsidR="009E49FF" w:rsidRPr="009C5B85">
        <w:rPr>
          <w:rFonts w:cs="Times New Roman"/>
          <w:lang w:val="en-GB"/>
        </w:rPr>
        <w:t>Agreement</w:t>
      </w:r>
      <w:r w:rsidR="002D3ED5" w:rsidRPr="006E6307">
        <w:rPr>
          <w:rFonts w:cs="Times New Roman"/>
          <w:spacing w:val="13"/>
          <w:lang w:val="en-GB"/>
        </w:rPr>
        <w:t xml:space="preserve"> </w:t>
      </w:r>
      <w:r w:rsidR="009E49FF" w:rsidRPr="006E6307">
        <w:rPr>
          <w:rFonts w:cs="Times New Roman"/>
          <w:spacing w:val="-1"/>
          <w:lang w:val="en-GB"/>
        </w:rPr>
        <w:t>for</w:t>
      </w:r>
      <w:r w:rsidR="002D3ED5" w:rsidRPr="006E6307">
        <w:rPr>
          <w:rFonts w:cs="Times New Roman"/>
          <w:spacing w:val="16"/>
          <w:lang w:val="en-GB"/>
        </w:rPr>
        <w:t xml:space="preserve"> </w:t>
      </w:r>
      <w:r w:rsidR="009E49FF" w:rsidRPr="006E6307">
        <w:rPr>
          <w:rFonts w:cs="Times New Roman"/>
          <w:spacing w:val="-1"/>
          <w:lang w:val="en-GB"/>
        </w:rPr>
        <w:t>the</w:t>
      </w:r>
      <w:r w:rsidR="002D3ED5" w:rsidRPr="006E6307">
        <w:rPr>
          <w:rFonts w:cs="Times New Roman"/>
          <w:spacing w:val="15"/>
          <w:lang w:val="en-GB"/>
        </w:rPr>
        <w:t xml:space="preserve"> </w:t>
      </w:r>
      <w:r w:rsidR="009E49FF" w:rsidRPr="006E6307">
        <w:rPr>
          <w:rFonts w:cs="Times New Roman"/>
          <w:spacing w:val="-1"/>
          <w:lang w:val="en-GB"/>
        </w:rPr>
        <w:t>purposes</w:t>
      </w:r>
      <w:r w:rsidR="002D3ED5" w:rsidRPr="006E6307">
        <w:rPr>
          <w:rFonts w:cs="Times New Roman"/>
          <w:spacing w:val="16"/>
          <w:lang w:val="en-GB"/>
        </w:rPr>
        <w:t xml:space="preserve"> </w:t>
      </w:r>
      <w:r w:rsidR="009E49FF" w:rsidRPr="006E6307">
        <w:rPr>
          <w:rFonts w:cs="Times New Roman"/>
          <w:spacing w:val="-1"/>
          <w:lang w:val="en-GB"/>
        </w:rPr>
        <w:t>of</w:t>
      </w:r>
      <w:r w:rsidR="002D3ED5" w:rsidRPr="006E6307">
        <w:rPr>
          <w:rFonts w:cs="Times New Roman"/>
          <w:spacing w:val="15"/>
          <w:lang w:val="en-GB"/>
        </w:rPr>
        <w:t xml:space="preserve"> </w:t>
      </w:r>
      <w:r w:rsidR="009E49FF" w:rsidRPr="009C5B85">
        <w:rPr>
          <w:rFonts w:cs="Times New Roman"/>
          <w:lang w:val="en-GB"/>
        </w:rPr>
        <w:t>allowing</w:t>
      </w:r>
      <w:r w:rsidR="002D3ED5" w:rsidRPr="006E6307">
        <w:rPr>
          <w:rFonts w:cs="Times New Roman"/>
          <w:spacing w:val="15"/>
          <w:lang w:val="en-GB"/>
        </w:rPr>
        <w:t xml:space="preserve"> </w:t>
      </w:r>
      <w:r w:rsidR="006E6307">
        <w:rPr>
          <w:rFonts w:cs="Times New Roman"/>
          <w:spacing w:val="-1"/>
          <w:lang w:val="en-GB"/>
        </w:rPr>
        <w:t xml:space="preserve">the Sponsor or any of the Funding Agencies </w:t>
      </w:r>
      <w:r w:rsidR="009E49FF" w:rsidRPr="006E6307">
        <w:rPr>
          <w:rFonts w:cs="Times New Roman"/>
          <w:spacing w:val="-1"/>
          <w:lang w:val="en-GB"/>
        </w:rPr>
        <w:t>to</w:t>
      </w:r>
      <w:r w:rsidR="002D3ED5" w:rsidRPr="006E6307">
        <w:rPr>
          <w:rFonts w:cs="Times New Roman"/>
          <w:spacing w:val="17"/>
          <w:lang w:val="en-GB"/>
        </w:rPr>
        <w:t xml:space="preserve"> </w:t>
      </w:r>
      <w:r w:rsidR="009E49FF" w:rsidRPr="006E6307">
        <w:rPr>
          <w:rFonts w:cs="Times New Roman"/>
          <w:spacing w:val="-1"/>
          <w:lang w:val="en-GB"/>
        </w:rPr>
        <w:t>obtain</w:t>
      </w:r>
      <w:r w:rsidR="002D3ED5" w:rsidRPr="006E6307">
        <w:rPr>
          <w:rFonts w:cs="Times New Roman"/>
          <w:spacing w:val="17"/>
          <w:lang w:val="en-GB"/>
        </w:rPr>
        <w:t xml:space="preserve"> </w:t>
      </w:r>
      <w:r w:rsidR="00A80D50">
        <w:rPr>
          <w:rFonts w:cs="Times New Roman"/>
          <w:lang w:val="en-GB"/>
        </w:rPr>
        <w:t>the</w:t>
      </w:r>
      <w:r w:rsidR="002D3ED5" w:rsidRPr="006E6307">
        <w:rPr>
          <w:rFonts w:cs="Times New Roman"/>
          <w:spacing w:val="14"/>
          <w:lang w:val="en-GB"/>
        </w:rPr>
        <w:t xml:space="preserve"> </w:t>
      </w:r>
      <w:r w:rsidR="009E49FF" w:rsidRPr="006E6307">
        <w:rPr>
          <w:rFonts w:cs="Times New Roman"/>
          <w:spacing w:val="-1"/>
          <w:lang w:val="en-GB"/>
        </w:rPr>
        <w:t>information</w:t>
      </w:r>
      <w:r w:rsidR="002D3ED5" w:rsidRPr="006E6307">
        <w:rPr>
          <w:rFonts w:cs="Times New Roman"/>
          <w:spacing w:val="18"/>
          <w:lang w:val="en-GB"/>
        </w:rPr>
        <w:t xml:space="preserve"> </w:t>
      </w:r>
      <w:r w:rsidR="009E49FF" w:rsidRPr="009C5B85">
        <w:rPr>
          <w:rFonts w:cs="Times New Roman"/>
          <w:lang w:val="en-GB"/>
        </w:rPr>
        <w:t>as</w:t>
      </w:r>
      <w:r w:rsidR="002D3ED5" w:rsidRPr="006E6307">
        <w:rPr>
          <w:rFonts w:cs="Times New Roman"/>
          <w:spacing w:val="16"/>
          <w:lang w:val="en-GB"/>
        </w:rPr>
        <w:t xml:space="preserve"> </w:t>
      </w:r>
      <w:r w:rsidR="009E49FF" w:rsidRPr="006E6307">
        <w:rPr>
          <w:rFonts w:cs="Times New Roman"/>
          <w:spacing w:val="1"/>
          <w:lang w:val="en-GB"/>
        </w:rPr>
        <w:t>is</w:t>
      </w:r>
      <w:r w:rsidR="002D3ED5" w:rsidRPr="006E6307">
        <w:rPr>
          <w:rFonts w:cs="Times New Roman"/>
          <w:spacing w:val="16"/>
          <w:lang w:val="en-GB"/>
        </w:rPr>
        <w:t xml:space="preserve"> </w:t>
      </w:r>
      <w:r w:rsidR="009E49FF" w:rsidRPr="006E6307">
        <w:rPr>
          <w:rFonts w:cs="Times New Roman"/>
          <w:spacing w:val="-1"/>
          <w:lang w:val="en-GB"/>
        </w:rPr>
        <w:t>necessary</w:t>
      </w:r>
      <w:r w:rsidR="002D3ED5" w:rsidRPr="006E6307">
        <w:rPr>
          <w:rFonts w:cs="Times New Roman"/>
          <w:spacing w:val="18"/>
          <w:lang w:val="en-GB"/>
        </w:rPr>
        <w:t xml:space="preserve"> </w:t>
      </w:r>
      <w:r w:rsidR="009E49FF" w:rsidRPr="006E6307">
        <w:rPr>
          <w:rFonts w:cs="Times New Roman"/>
          <w:spacing w:val="-1"/>
          <w:lang w:val="en-GB"/>
        </w:rPr>
        <w:t>to</w:t>
      </w:r>
      <w:r w:rsidR="002D3ED5" w:rsidRPr="006E6307">
        <w:rPr>
          <w:rFonts w:cs="Times New Roman"/>
          <w:spacing w:val="17"/>
          <w:lang w:val="en-GB"/>
        </w:rPr>
        <w:t xml:space="preserve"> </w:t>
      </w:r>
      <w:r w:rsidR="009E49FF" w:rsidRPr="006E6307">
        <w:rPr>
          <w:rFonts w:cs="Times New Roman"/>
          <w:spacing w:val="-1"/>
          <w:lang w:val="en-GB"/>
        </w:rPr>
        <w:t>fulfil</w:t>
      </w:r>
      <w:r w:rsidR="002D3ED5" w:rsidRPr="006E6307">
        <w:rPr>
          <w:rFonts w:cs="Times New Roman"/>
          <w:spacing w:val="19"/>
          <w:lang w:val="en-GB"/>
        </w:rPr>
        <w:t xml:space="preserve"> </w:t>
      </w:r>
      <w:r w:rsidR="006E6307">
        <w:rPr>
          <w:rFonts w:cs="Times New Roman"/>
          <w:spacing w:val="-1"/>
          <w:lang w:val="en-GB"/>
        </w:rPr>
        <w:t xml:space="preserve">any </w:t>
      </w:r>
      <w:r w:rsidR="009E49FF" w:rsidRPr="006E6307">
        <w:rPr>
          <w:rFonts w:cs="Times New Roman"/>
          <w:spacing w:val="-1"/>
          <w:lang w:val="en-GB"/>
        </w:rPr>
        <w:t>obligations</w:t>
      </w:r>
      <w:r w:rsidR="002D3ED5" w:rsidRPr="006E6307">
        <w:rPr>
          <w:rFonts w:cs="Times New Roman"/>
          <w:spacing w:val="13"/>
          <w:lang w:val="en-GB"/>
        </w:rPr>
        <w:t xml:space="preserve"> </w:t>
      </w:r>
      <w:r w:rsidR="009E49FF" w:rsidRPr="009C5B85">
        <w:rPr>
          <w:rFonts w:cs="Times New Roman"/>
          <w:lang w:val="en-GB"/>
        </w:rPr>
        <w:t>to</w:t>
      </w:r>
      <w:r w:rsidR="002D3ED5" w:rsidRPr="006E6307">
        <w:rPr>
          <w:rFonts w:cs="Times New Roman"/>
          <w:spacing w:val="77"/>
          <w:w w:val="99"/>
          <w:lang w:val="en-GB"/>
        </w:rPr>
        <w:t xml:space="preserve"> </w:t>
      </w:r>
      <w:r w:rsidR="009E49FF" w:rsidRPr="009C5B85">
        <w:rPr>
          <w:rFonts w:cs="Times New Roman"/>
          <w:lang w:val="en-GB"/>
        </w:rPr>
        <w:t>supply</w:t>
      </w:r>
      <w:r w:rsidR="002D3ED5" w:rsidRPr="006E6307">
        <w:rPr>
          <w:rFonts w:cs="Times New Roman"/>
          <w:spacing w:val="8"/>
          <w:lang w:val="en-GB"/>
        </w:rPr>
        <w:t xml:space="preserve"> </w:t>
      </w:r>
      <w:r w:rsidR="009E49FF" w:rsidRPr="006E6307">
        <w:rPr>
          <w:rFonts w:cs="Times New Roman"/>
          <w:spacing w:val="-1"/>
          <w:lang w:val="en-GB"/>
        </w:rPr>
        <w:t>information</w:t>
      </w:r>
      <w:r w:rsidR="002D3ED5" w:rsidRPr="006E6307">
        <w:rPr>
          <w:rFonts w:cs="Times New Roman"/>
          <w:spacing w:val="13"/>
          <w:lang w:val="en-GB"/>
        </w:rPr>
        <w:t xml:space="preserve"> </w:t>
      </w:r>
      <w:r w:rsidR="009E49FF" w:rsidRPr="006E6307">
        <w:rPr>
          <w:rFonts w:cs="Times New Roman"/>
          <w:spacing w:val="-1"/>
          <w:lang w:val="en-GB"/>
        </w:rPr>
        <w:t>for</w:t>
      </w:r>
      <w:r w:rsidR="002D3ED5" w:rsidRPr="006E6307">
        <w:rPr>
          <w:rFonts w:cs="Times New Roman"/>
          <w:spacing w:val="13"/>
          <w:lang w:val="en-GB"/>
        </w:rPr>
        <w:t xml:space="preserve"> </w:t>
      </w:r>
      <w:r w:rsidR="004D01CC" w:rsidRPr="006E6307">
        <w:rPr>
          <w:rFonts w:cs="Times New Roman"/>
          <w:spacing w:val="-1"/>
          <w:lang w:val="en-GB"/>
        </w:rPr>
        <w:t>p</w:t>
      </w:r>
      <w:r w:rsidR="009E49FF" w:rsidRPr="006E6307">
        <w:rPr>
          <w:rFonts w:cs="Times New Roman"/>
          <w:spacing w:val="-1"/>
          <w:lang w:val="en-GB"/>
        </w:rPr>
        <w:t>arliamentary,</w:t>
      </w:r>
      <w:r w:rsidR="002D3ED5" w:rsidRPr="006E6307">
        <w:rPr>
          <w:rFonts w:cs="Times New Roman"/>
          <w:spacing w:val="11"/>
          <w:lang w:val="en-GB"/>
        </w:rPr>
        <w:t xml:space="preserve"> </w:t>
      </w:r>
      <w:r w:rsidR="004D01CC" w:rsidRPr="006E6307">
        <w:rPr>
          <w:rFonts w:cs="Times New Roman"/>
          <w:spacing w:val="11"/>
          <w:lang w:val="en-GB"/>
        </w:rPr>
        <w:t>g</w:t>
      </w:r>
      <w:r w:rsidR="009E49FF" w:rsidRPr="006E6307">
        <w:rPr>
          <w:rFonts w:cs="Times New Roman"/>
          <w:spacing w:val="-1"/>
          <w:lang w:val="en-GB"/>
        </w:rPr>
        <w:t>overnmental,</w:t>
      </w:r>
      <w:r w:rsidR="002D3ED5" w:rsidRPr="006E6307">
        <w:rPr>
          <w:rFonts w:cs="Times New Roman"/>
          <w:spacing w:val="12"/>
          <w:lang w:val="en-GB"/>
        </w:rPr>
        <w:t xml:space="preserve"> </w:t>
      </w:r>
      <w:r w:rsidR="004D01CC" w:rsidRPr="006E6307">
        <w:rPr>
          <w:rFonts w:cs="Times New Roman"/>
          <w:spacing w:val="12"/>
          <w:lang w:val="en-GB"/>
        </w:rPr>
        <w:t>j</w:t>
      </w:r>
      <w:r w:rsidR="009E49FF" w:rsidRPr="006E6307">
        <w:rPr>
          <w:rFonts w:cs="Times New Roman"/>
          <w:spacing w:val="-1"/>
          <w:lang w:val="en-GB"/>
        </w:rPr>
        <w:t>udicial</w:t>
      </w:r>
      <w:r w:rsidR="002D3ED5" w:rsidRPr="006E6307">
        <w:rPr>
          <w:rFonts w:cs="Times New Roman"/>
          <w:spacing w:val="15"/>
          <w:lang w:val="en-GB"/>
        </w:rPr>
        <w:t xml:space="preserve"> </w:t>
      </w:r>
      <w:r w:rsidR="009E49FF" w:rsidRPr="006E6307">
        <w:rPr>
          <w:rFonts w:cs="Times New Roman"/>
          <w:spacing w:val="-1"/>
          <w:lang w:val="en-GB"/>
        </w:rPr>
        <w:t>or</w:t>
      </w:r>
      <w:r w:rsidR="002D3ED5" w:rsidRPr="006E6307">
        <w:rPr>
          <w:rFonts w:cs="Times New Roman"/>
          <w:spacing w:val="12"/>
          <w:lang w:val="en-GB"/>
        </w:rPr>
        <w:t xml:space="preserve"> </w:t>
      </w:r>
      <w:r w:rsidR="009E49FF" w:rsidRPr="006E6307">
        <w:rPr>
          <w:rFonts w:cs="Times New Roman"/>
          <w:spacing w:val="-1"/>
          <w:lang w:val="en-GB"/>
        </w:rPr>
        <w:t>other</w:t>
      </w:r>
      <w:r w:rsidR="002D3ED5" w:rsidRPr="006E6307">
        <w:rPr>
          <w:rFonts w:cs="Times New Roman"/>
          <w:spacing w:val="12"/>
          <w:lang w:val="en-GB"/>
        </w:rPr>
        <w:t xml:space="preserve"> </w:t>
      </w:r>
      <w:r w:rsidR="009E49FF" w:rsidRPr="009C5B85">
        <w:rPr>
          <w:rFonts w:cs="Times New Roman"/>
          <w:lang w:val="en-GB"/>
        </w:rPr>
        <w:t>regulatory</w:t>
      </w:r>
      <w:r w:rsidR="002D3ED5" w:rsidRPr="006E6307">
        <w:rPr>
          <w:rFonts w:cs="Times New Roman"/>
          <w:spacing w:val="67"/>
          <w:w w:val="99"/>
          <w:lang w:val="en-GB"/>
        </w:rPr>
        <w:t xml:space="preserve"> </w:t>
      </w:r>
      <w:r w:rsidR="009E49FF" w:rsidRPr="006E6307">
        <w:rPr>
          <w:rFonts w:cs="Times New Roman"/>
          <w:spacing w:val="-1"/>
          <w:lang w:val="en-GB"/>
        </w:rPr>
        <w:t>or</w:t>
      </w:r>
      <w:r w:rsidR="002D3ED5" w:rsidRPr="006E6307">
        <w:rPr>
          <w:rFonts w:cs="Times New Roman"/>
          <w:spacing w:val="56"/>
          <w:lang w:val="en-GB"/>
        </w:rPr>
        <w:t xml:space="preserve"> </w:t>
      </w:r>
      <w:r w:rsidR="009E49FF" w:rsidRPr="006E6307">
        <w:rPr>
          <w:rFonts w:cs="Times New Roman"/>
          <w:spacing w:val="-1"/>
          <w:lang w:val="en-GB"/>
        </w:rPr>
        <w:t>administrative</w:t>
      </w:r>
      <w:r w:rsidR="002D3ED5" w:rsidRPr="006E6307">
        <w:rPr>
          <w:rFonts w:cs="Times New Roman"/>
          <w:spacing w:val="55"/>
          <w:lang w:val="en-GB"/>
        </w:rPr>
        <w:t xml:space="preserve"> </w:t>
      </w:r>
      <w:r w:rsidR="009E49FF" w:rsidRPr="006E6307">
        <w:rPr>
          <w:rFonts w:cs="Times New Roman"/>
          <w:spacing w:val="-1"/>
          <w:lang w:val="en-GB"/>
        </w:rPr>
        <w:t>purposes</w:t>
      </w:r>
      <w:bookmarkEnd w:id="38"/>
      <w:r w:rsidR="00207D52" w:rsidRPr="006E6307">
        <w:rPr>
          <w:rFonts w:cs="Times New Roman"/>
          <w:spacing w:val="-1"/>
          <w:lang w:val="en-GB"/>
        </w:rPr>
        <w:t>.</w:t>
      </w:r>
    </w:p>
    <w:p w14:paraId="5059562E" w14:textId="299A5303" w:rsidR="009E49FF" w:rsidRPr="0055327D" w:rsidRDefault="004365F3" w:rsidP="00E33E5D">
      <w:pPr>
        <w:pStyle w:val="Plattetekst"/>
        <w:tabs>
          <w:tab w:val="left" w:pos="0"/>
        </w:tabs>
        <w:spacing w:after="240" w:line="360" w:lineRule="auto"/>
        <w:ind w:left="426" w:right="3" w:firstLine="0"/>
        <w:jc w:val="both"/>
        <w:rPr>
          <w:rFonts w:cs="Times New Roman"/>
          <w:spacing w:val="-1"/>
          <w:lang w:val="en-GB"/>
        </w:rPr>
      </w:pPr>
      <w:r w:rsidRPr="009C5B85">
        <w:rPr>
          <w:rFonts w:cs="Times New Roman"/>
          <w:lang w:val="en-GB"/>
        </w:rPr>
        <w:t>(b)</w:t>
      </w:r>
      <w:r w:rsidR="002D3ED5">
        <w:rPr>
          <w:rFonts w:cs="Times New Roman"/>
          <w:spacing w:val="58"/>
          <w:lang w:val="en-GB"/>
        </w:rPr>
        <w:t xml:space="preserve"> </w:t>
      </w:r>
      <w:r w:rsidR="006E6307">
        <w:rPr>
          <w:rFonts w:cs="Times New Roman"/>
          <w:spacing w:val="-1"/>
          <w:lang w:val="en-GB"/>
        </w:rPr>
        <w:t xml:space="preserve">The Parties </w:t>
      </w:r>
      <w:r w:rsidRPr="009C5B85">
        <w:rPr>
          <w:rFonts w:cs="Times New Roman"/>
          <w:spacing w:val="-1"/>
          <w:lang w:val="en-GB"/>
        </w:rPr>
        <w:t>shall</w:t>
      </w:r>
      <w:r w:rsidR="002D3ED5">
        <w:rPr>
          <w:rFonts w:cs="Times New Roman"/>
          <w:spacing w:val="-1"/>
          <w:lang w:val="en-GB"/>
        </w:rPr>
        <w:t xml:space="preserve"> </w:t>
      </w:r>
      <w:r w:rsidRPr="009C5B85">
        <w:rPr>
          <w:rFonts w:cs="Times New Roman"/>
          <w:spacing w:val="-1"/>
          <w:lang w:val="en-GB"/>
        </w:rPr>
        <w:t>provide</w:t>
      </w:r>
      <w:r w:rsidR="00410DB8" w:rsidRPr="009C5B85">
        <w:rPr>
          <w:rFonts w:cs="Times New Roman"/>
          <w:spacing w:val="-1"/>
          <w:lang w:val="en-GB"/>
        </w:rPr>
        <w:t>,</w:t>
      </w:r>
      <w:r w:rsidR="002D3ED5">
        <w:rPr>
          <w:rFonts w:cs="Times New Roman"/>
          <w:spacing w:val="-1"/>
          <w:lang w:val="en-GB"/>
        </w:rPr>
        <w:t xml:space="preserve"> </w:t>
      </w:r>
      <w:r w:rsidR="00410DB8" w:rsidRPr="009C5B85">
        <w:rPr>
          <w:rFonts w:cs="Times New Roman"/>
          <w:spacing w:val="-1"/>
          <w:lang w:val="en-GB"/>
        </w:rPr>
        <w:t>and</w:t>
      </w:r>
      <w:r w:rsidR="002D3ED5">
        <w:rPr>
          <w:rFonts w:cs="Times New Roman"/>
          <w:spacing w:val="-1"/>
          <w:lang w:val="en-GB"/>
        </w:rPr>
        <w:t xml:space="preserve"> </w:t>
      </w:r>
      <w:r w:rsidR="00410DB8" w:rsidRPr="009C5B85">
        <w:rPr>
          <w:rFonts w:cs="Times New Roman"/>
          <w:spacing w:val="-1"/>
          <w:lang w:val="en-GB"/>
        </w:rPr>
        <w:t>shall</w:t>
      </w:r>
      <w:r w:rsidR="002D3ED5">
        <w:rPr>
          <w:rFonts w:cs="Times New Roman"/>
          <w:spacing w:val="-1"/>
          <w:lang w:val="en-GB"/>
        </w:rPr>
        <w:t xml:space="preserve"> </w:t>
      </w:r>
      <w:r w:rsidR="00410DB8" w:rsidRPr="009C5B85">
        <w:rPr>
          <w:rFonts w:cs="Times New Roman"/>
          <w:spacing w:val="-1"/>
          <w:lang w:val="en-GB"/>
        </w:rPr>
        <w:t>ensure</w:t>
      </w:r>
      <w:r w:rsidR="002D3ED5">
        <w:rPr>
          <w:rFonts w:cs="Times New Roman"/>
          <w:spacing w:val="-1"/>
          <w:lang w:val="en-GB"/>
        </w:rPr>
        <w:t xml:space="preserve"> </w:t>
      </w:r>
      <w:r w:rsidR="00410DB8" w:rsidRPr="009C5B85">
        <w:rPr>
          <w:rFonts w:cs="Times New Roman"/>
          <w:spacing w:val="-1"/>
          <w:lang w:val="en-GB"/>
        </w:rPr>
        <w:t>that</w:t>
      </w:r>
      <w:r w:rsidR="002D3ED5">
        <w:rPr>
          <w:rFonts w:cs="Times New Roman"/>
          <w:spacing w:val="-1"/>
          <w:lang w:val="en-GB"/>
        </w:rPr>
        <w:t xml:space="preserve"> </w:t>
      </w:r>
      <w:r w:rsidR="00410DB8" w:rsidRPr="009C5B85">
        <w:rPr>
          <w:rFonts w:cs="Times New Roman"/>
          <w:lang w:val="en-GB"/>
        </w:rPr>
        <w:t>any</w:t>
      </w:r>
      <w:r w:rsidR="002D3ED5">
        <w:rPr>
          <w:rFonts w:cs="Times New Roman"/>
          <w:lang w:val="en-GB"/>
        </w:rPr>
        <w:t xml:space="preserve"> </w:t>
      </w:r>
      <w:r w:rsidR="00410DB8" w:rsidRPr="009C5B85">
        <w:rPr>
          <w:rFonts w:cs="Times New Roman"/>
          <w:lang w:val="en-GB"/>
        </w:rPr>
        <w:t>member</w:t>
      </w:r>
      <w:r w:rsidR="002D3ED5">
        <w:rPr>
          <w:rFonts w:cs="Times New Roman"/>
          <w:lang w:val="en-GB"/>
        </w:rPr>
        <w:t xml:space="preserve"> </w:t>
      </w:r>
      <w:r w:rsidR="00410DB8" w:rsidRPr="009C5B85">
        <w:rPr>
          <w:rFonts w:cs="Times New Roman"/>
          <w:lang w:val="en-GB"/>
        </w:rPr>
        <w:t>of</w:t>
      </w:r>
      <w:r w:rsidR="002D3ED5">
        <w:rPr>
          <w:rFonts w:cs="Times New Roman"/>
          <w:lang w:val="en-GB"/>
        </w:rPr>
        <w:t xml:space="preserve"> </w:t>
      </w:r>
      <w:r w:rsidR="00410DB8" w:rsidRPr="009C5B85">
        <w:rPr>
          <w:rFonts w:cs="Times New Roman"/>
          <w:spacing w:val="-1"/>
          <w:lang w:val="en-GB"/>
        </w:rPr>
        <w:t>the</w:t>
      </w:r>
      <w:r w:rsidR="006E6307">
        <w:rPr>
          <w:rFonts w:cs="Times New Roman"/>
          <w:spacing w:val="-1"/>
          <w:lang w:val="en-GB"/>
        </w:rPr>
        <w:t>ir</w:t>
      </w:r>
      <w:r w:rsidR="002D3ED5">
        <w:rPr>
          <w:rFonts w:cs="Times New Roman"/>
          <w:spacing w:val="23"/>
          <w:w w:val="99"/>
          <w:lang w:val="en-GB"/>
        </w:rPr>
        <w:t xml:space="preserve"> </w:t>
      </w:r>
      <w:r w:rsidR="00096A92">
        <w:rPr>
          <w:rFonts w:cs="Times New Roman"/>
          <w:spacing w:val="-1"/>
          <w:lang w:val="en-GB"/>
        </w:rPr>
        <w:t>Study Team</w:t>
      </w:r>
      <w:r w:rsidR="002D3ED5">
        <w:rPr>
          <w:lang w:val="en-GB"/>
        </w:rPr>
        <w:t xml:space="preserve"> </w:t>
      </w:r>
      <w:r w:rsidR="00410DB8" w:rsidRPr="009C5B85">
        <w:rPr>
          <w:rFonts w:cs="Times New Roman"/>
          <w:lang w:val="en-GB"/>
        </w:rPr>
        <w:t>shall</w:t>
      </w:r>
      <w:r w:rsidR="002D3ED5">
        <w:rPr>
          <w:rFonts w:cs="Times New Roman"/>
          <w:lang w:val="en-GB"/>
        </w:rPr>
        <w:t xml:space="preserve"> </w:t>
      </w:r>
      <w:r w:rsidR="00410DB8" w:rsidRPr="009C5B85">
        <w:rPr>
          <w:rFonts w:cs="Times New Roman"/>
          <w:lang w:val="en-GB"/>
        </w:rPr>
        <w:t>provide,</w:t>
      </w:r>
      <w:r w:rsidR="002D3ED5">
        <w:rPr>
          <w:rFonts w:cs="Times New Roman"/>
          <w:spacing w:val="-1"/>
          <w:lang w:val="en-GB"/>
        </w:rPr>
        <w:t xml:space="preserve"> </w:t>
      </w:r>
      <w:r w:rsidRPr="009C5B85">
        <w:rPr>
          <w:rFonts w:cs="Times New Roman"/>
          <w:spacing w:val="-1"/>
          <w:lang w:val="en-GB"/>
        </w:rPr>
        <w:t>all</w:t>
      </w:r>
      <w:r w:rsidR="002D3ED5">
        <w:rPr>
          <w:rFonts w:cs="Times New Roman"/>
          <w:spacing w:val="-1"/>
          <w:lang w:val="en-GB"/>
        </w:rPr>
        <w:t xml:space="preserve"> </w:t>
      </w:r>
      <w:r w:rsidRPr="009C5B85">
        <w:rPr>
          <w:rFonts w:cs="Times New Roman"/>
          <w:spacing w:val="-1"/>
          <w:lang w:val="en-GB"/>
        </w:rPr>
        <w:t>reasonable</w:t>
      </w:r>
      <w:r w:rsidR="002D3ED5">
        <w:rPr>
          <w:rFonts w:cs="Times New Roman"/>
          <w:spacing w:val="-1"/>
          <w:lang w:val="en-GB"/>
        </w:rPr>
        <w:t xml:space="preserve"> </w:t>
      </w:r>
      <w:r w:rsidRPr="009C5B85">
        <w:rPr>
          <w:rFonts w:cs="Times New Roman"/>
          <w:spacing w:val="-1"/>
          <w:lang w:val="en-GB"/>
        </w:rPr>
        <w:t>cooperation</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assistance</w:t>
      </w:r>
      <w:r w:rsidR="002D3ED5">
        <w:rPr>
          <w:rFonts w:cs="Times New Roman"/>
          <w:spacing w:val="-1"/>
          <w:lang w:val="en-GB"/>
        </w:rPr>
        <w:t xml:space="preserve"> </w:t>
      </w:r>
      <w:r w:rsidRPr="009C5B85">
        <w:rPr>
          <w:rFonts w:cs="Times New Roman"/>
          <w:spacing w:val="-1"/>
          <w:lang w:val="en-GB"/>
        </w:rPr>
        <w:t>at</w:t>
      </w:r>
      <w:r w:rsidR="002D3ED5">
        <w:rPr>
          <w:rFonts w:cs="Times New Roman"/>
          <w:spacing w:val="-1"/>
          <w:lang w:val="en-GB"/>
        </w:rPr>
        <w:t xml:space="preserve"> </w:t>
      </w:r>
      <w:r w:rsidRPr="009C5B85">
        <w:rPr>
          <w:rFonts w:cs="Times New Roman"/>
          <w:spacing w:val="-1"/>
          <w:lang w:val="en-GB"/>
        </w:rPr>
        <w:t>all</w:t>
      </w:r>
      <w:r w:rsidR="002D3ED5">
        <w:rPr>
          <w:rFonts w:cs="Times New Roman"/>
          <w:spacing w:val="-1"/>
          <w:lang w:val="en-GB"/>
        </w:rPr>
        <w:t xml:space="preserve"> </w:t>
      </w:r>
      <w:r w:rsidRPr="009C5B85">
        <w:rPr>
          <w:rFonts w:cs="Times New Roman"/>
          <w:spacing w:val="-1"/>
          <w:lang w:val="en-GB"/>
        </w:rPr>
        <w:t>times</w:t>
      </w:r>
      <w:r w:rsidR="002D3ED5">
        <w:rPr>
          <w:rFonts w:cs="Times New Roman"/>
          <w:spacing w:val="-1"/>
          <w:lang w:val="en-GB"/>
        </w:rPr>
        <w:t xml:space="preserve"> </w:t>
      </w:r>
      <w:r w:rsidRPr="009C5B85">
        <w:rPr>
          <w:rFonts w:cs="Times New Roman"/>
          <w:spacing w:val="-1"/>
          <w:lang w:val="en-GB"/>
        </w:rPr>
        <w:t>during</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term</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Pr="009C5B85">
        <w:rPr>
          <w:rFonts w:cs="Times New Roman"/>
          <w:spacing w:val="-1"/>
          <w:lang w:val="en-GB"/>
        </w:rPr>
        <w:t>this Agreement</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for</w:t>
      </w:r>
      <w:r w:rsidR="002D3ED5">
        <w:rPr>
          <w:rFonts w:cs="Times New Roman"/>
          <w:spacing w:val="-1"/>
          <w:lang w:val="en-GB"/>
        </w:rPr>
        <w:t xml:space="preserve"> </w:t>
      </w:r>
      <w:r w:rsidRPr="009C5B85">
        <w:rPr>
          <w:rFonts w:cs="Times New Roman"/>
          <w:spacing w:val="-1"/>
          <w:lang w:val="en-GB"/>
        </w:rPr>
        <w:t>a</w:t>
      </w:r>
      <w:r w:rsidR="002D3ED5">
        <w:rPr>
          <w:rFonts w:cs="Times New Roman"/>
          <w:spacing w:val="-1"/>
          <w:lang w:val="en-GB"/>
        </w:rPr>
        <w:t xml:space="preserve"> </w:t>
      </w:r>
      <w:r w:rsidRPr="009C5B85">
        <w:rPr>
          <w:rFonts w:cs="Times New Roman"/>
          <w:spacing w:val="-1"/>
          <w:lang w:val="en-GB"/>
        </w:rPr>
        <w:t>period</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Pr="009C5B85">
        <w:rPr>
          <w:rFonts w:cs="Times New Roman"/>
          <w:spacing w:val="-1"/>
          <w:lang w:val="en-GB"/>
        </w:rPr>
        <w:t>two</w:t>
      </w:r>
      <w:r w:rsidR="002D3ED5">
        <w:rPr>
          <w:rFonts w:cs="Times New Roman"/>
          <w:spacing w:val="-1"/>
          <w:lang w:val="en-GB"/>
        </w:rPr>
        <w:t xml:space="preserve"> </w:t>
      </w:r>
      <w:r w:rsidRPr="009C5B85">
        <w:rPr>
          <w:rFonts w:cs="Times New Roman"/>
          <w:spacing w:val="-1"/>
          <w:lang w:val="en-GB"/>
        </w:rPr>
        <w:t>(2)</w:t>
      </w:r>
      <w:r w:rsidR="002D3ED5">
        <w:rPr>
          <w:rFonts w:cs="Times New Roman"/>
          <w:spacing w:val="-1"/>
          <w:lang w:val="en-GB"/>
        </w:rPr>
        <w:t xml:space="preserve"> </w:t>
      </w:r>
      <w:r w:rsidRPr="009C5B85">
        <w:rPr>
          <w:rFonts w:cs="Times New Roman"/>
          <w:spacing w:val="-1"/>
          <w:lang w:val="en-GB"/>
        </w:rPr>
        <w:t>years</w:t>
      </w:r>
      <w:r w:rsidR="002D3ED5">
        <w:rPr>
          <w:rFonts w:cs="Times New Roman"/>
          <w:spacing w:val="-1"/>
          <w:lang w:val="en-GB"/>
        </w:rPr>
        <w:t xml:space="preserve"> </w:t>
      </w:r>
      <w:r w:rsidRPr="009C5B85">
        <w:rPr>
          <w:rFonts w:cs="Times New Roman"/>
          <w:spacing w:val="-1"/>
          <w:lang w:val="en-GB"/>
        </w:rPr>
        <w:t>after</w:t>
      </w:r>
      <w:r w:rsidR="002D3ED5">
        <w:rPr>
          <w:rFonts w:cs="Times New Roman"/>
          <w:spacing w:val="-1"/>
          <w:lang w:val="en-GB"/>
        </w:rPr>
        <w:t xml:space="preserve"> </w:t>
      </w:r>
      <w:r w:rsidRPr="009C5B85">
        <w:rPr>
          <w:rFonts w:cs="Times New Roman"/>
          <w:spacing w:val="-1"/>
          <w:lang w:val="en-GB"/>
        </w:rPr>
        <w:t>termination</w:t>
      </w:r>
      <w:r w:rsidR="002D3ED5">
        <w:rPr>
          <w:rFonts w:cs="Times New Roman"/>
          <w:spacing w:val="-1"/>
          <w:lang w:val="en-GB"/>
        </w:rPr>
        <w:t xml:space="preserve"> </w:t>
      </w:r>
      <w:r w:rsidRPr="009C5B85">
        <w:rPr>
          <w:rFonts w:cs="Times New Roman"/>
          <w:spacing w:val="-1"/>
          <w:lang w:val="en-GB"/>
        </w:rPr>
        <w:t>or</w:t>
      </w:r>
      <w:r w:rsidR="002D3ED5">
        <w:rPr>
          <w:rFonts w:cs="Times New Roman"/>
          <w:spacing w:val="-1"/>
          <w:lang w:val="en-GB"/>
        </w:rPr>
        <w:t xml:space="preserve"> </w:t>
      </w:r>
      <w:r w:rsidRPr="009C5B85">
        <w:rPr>
          <w:rFonts w:cs="Times New Roman"/>
          <w:spacing w:val="-1"/>
          <w:lang w:val="en-GB"/>
        </w:rPr>
        <w:t>expiry</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Pr="009C5B85">
        <w:rPr>
          <w:rFonts w:cs="Times New Roman"/>
          <w:spacing w:val="-1"/>
          <w:lang w:val="en-GB"/>
        </w:rPr>
        <w:t>this Agreement</w:t>
      </w:r>
      <w:r w:rsidR="002D3ED5">
        <w:rPr>
          <w:rFonts w:cs="Times New Roman"/>
          <w:spacing w:val="-1"/>
          <w:lang w:val="en-GB"/>
        </w:rPr>
        <w:t xml:space="preserve"> </w:t>
      </w:r>
      <w:r w:rsidR="004D01CC" w:rsidRPr="00BC3A03">
        <w:rPr>
          <w:rFonts w:cs="Times New Roman"/>
          <w:spacing w:val="-1"/>
          <w:lang w:val="en-GB"/>
        </w:rPr>
        <w:t>to</w:t>
      </w:r>
      <w:r w:rsidR="002D3ED5">
        <w:rPr>
          <w:rFonts w:cs="Times New Roman"/>
          <w:spacing w:val="-1"/>
          <w:lang w:val="en-GB"/>
        </w:rPr>
        <w:t xml:space="preserve"> </w:t>
      </w:r>
      <w:r w:rsidR="004D01CC" w:rsidRPr="00BC3A03">
        <w:rPr>
          <w:rFonts w:cs="Times New Roman"/>
          <w:spacing w:val="-1"/>
          <w:lang w:val="en-GB"/>
        </w:rPr>
        <w:t>allow</w:t>
      </w:r>
      <w:r w:rsidR="002D3ED5">
        <w:rPr>
          <w:rFonts w:cs="Times New Roman"/>
          <w:spacing w:val="-1"/>
          <w:lang w:val="en-GB"/>
        </w:rPr>
        <w:t xml:space="preserve"> </w:t>
      </w:r>
      <w:r w:rsidR="006E6307">
        <w:rPr>
          <w:rFonts w:cs="Times New Roman"/>
          <w:spacing w:val="-1"/>
          <w:lang w:val="en-GB"/>
        </w:rPr>
        <w:t xml:space="preserve">the Sponsor, any of the Funding Agencies, </w:t>
      </w:r>
      <w:r w:rsidR="004D01CC" w:rsidRPr="00BC3A03">
        <w:rPr>
          <w:rFonts w:cs="Times New Roman"/>
          <w:spacing w:val="-1"/>
          <w:lang w:val="en-GB"/>
        </w:rPr>
        <w:t>or</w:t>
      </w:r>
      <w:r w:rsidR="002D3ED5">
        <w:rPr>
          <w:rFonts w:cs="Times New Roman"/>
          <w:spacing w:val="-1"/>
          <w:lang w:val="en-GB"/>
        </w:rPr>
        <w:t xml:space="preserve"> </w:t>
      </w:r>
      <w:r w:rsidR="006E6307">
        <w:rPr>
          <w:rFonts w:cs="Times New Roman"/>
          <w:spacing w:val="-1"/>
          <w:lang w:val="en-GB"/>
        </w:rPr>
        <w:t xml:space="preserve">any of their </w:t>
      </w:r>
      <w:r w:rsidR="002553F1">
        <w:rPr>
          <w:rFonts w:cs="Times New Roman"/>
          <w:spacing w:val="-1"/>
          <w:lang w:val="en-GB"/>
        </w:rPr>
        <w:t>designee</w:t>
      </w:r>
      <w:r w:rsidR="006E6307">
        <w:rPr>
          <w:rFonts w:cs="Times New Roman"/>
          <w:spacing w:val="-1"/>
          <w:lang w:val="en-GB"/>
        </w:rPr>
        <w:t>s</w:t>
      </w:r>
      <w:r w:rsidR="002553F1">
        <w:rPr>
          <w:rFonts w:cs="Times New Roman"/>
          <w:spacing w:val="-1"/>
          <w:lang w:val="en-GB"/>
        </w:rPr>
        <w:t xml:space="preserve"> (the “</w:t>
      </w:r>
      <w:r w:rsidR="002553F1" w:rsidRPr="002553F1">
        <w:rPr>
          <w:rFonts w:cs="Times New Roman"/>
          <w:b/>
          <w:spacing w:val="-1"/>
          <w:lang w:val="en-GB"/>
        </w:rPr>
        <w:t>Auditors</w:t>
      </w:r>
      <w:r w:rsidR="002553F1">
        <w:rPr>
          <w:rFonts w:cs="Times New Roman"/>
          <w:spacing w:val="-1"/>
          <w:lang w:val="en-GB"/>
        </w:rPr>
        <w:t>”)</w:t>
      </w:r>
      <w:r w:rsidR="002D3ED5">
        <w:rPr>
          <w:rFonts w:cs="Times New Roman"/>
          <w:spacing w:val="-1"/>
          <w:lang w:val="en-GB"/>
        </w:rPr>
        <w:t xml:space="preserve"> </w:t>
      </w:r>
      <w:r w:rsidR="004D01CC" w:rsidRPr="00BC3A03">
        <w:rPr>
          <w:rFonts w:cs="Times New Roman"/>
          <w:spacing w:val="-1"/>
          <w:lang w:val="en-GB"/>
        </w:rPr>
        <w:t>to</w:t>
      </w:r>
      <w:r w:rsidR="002D3ED5">
        <w:rPr>
          <w:rFonts w:cs="Times New Roman"/>
          <w:spacing w:val="-1"/>
          <w:lang w:val="en-GB"/>
        </w:rPr>
        <w:t xml:space="preserve"> </w:t>
      </w:r>
      <w:r w:rsidR="009E49FF" w:rsidRPr="006011F1">
        <w:rPr>
          <w:rFonts w:cs="Times New Roman"/>
          <w:spacing w:val="-1"/>
          <w:lang w:val="en-GB"/>
        </w:rPr>
        <w:t>carry</w:t>
      </w:r>
      <w:r w:rsidR="002D3ED5">
        <w:rPr>
          <w:rFonts w:cs="Times New Roman"/>
          <w:spacing w:val="-1"/>
          <w:lang w:val="en-GB"/>
        </w:rPr>
        <w:t xml:space="preserve"> </w:t>
      </w:r>
      <w:r w:rsidR="009E49FF" w:rsidRPr="006011F1">
        <w:rPr>
          <w:rFonts w:cs="Times New Roman"/>
          <w:spacing w:val="-1"/>
          <w:lang w:val="en-GB"/>
        </w:rPr>
        <w:t>out</w:t>
      </w:r>
      <w:r w:rsidR="002D3ED5">
        <w:rPr>
          <w:rFonts w:cs="Times New Roman"/>
          <w:spacing w:val="-1"/>
          <w:lang w:val="en-GB"/>
        </w:rPr>
        <w:t xml:space="preserve"> </w:t>
      </w:r>
      <w:r w:rsidR="009E49FF" w:rsidRPr="006011F1">
        <w:rPr>
          <w:rFonts w:cs="Times New Roman"/>
          <w:spacing w:val="-1"/>
          <w:lang w:val="en-GB"/>
        </w:rPr>
        <w:t>an</w:t>
      </w:r>
      <w:r w:rsidR="002D3ED5">
        <w:rPr>
          <w:rFonts w:cs="Times New Roman"/>
          <w:spacing w:val="-1"/>
          <w:lang w:val="en-GB"/>
        </w:rPr>
        <w:t xml:space="preserve"> </w:t>
      </w:r>
      <w:r w:rsidR="009E49FF" w:rsidRPr="006011F1">
        <w:rPr>
          <w:rFonts w:cs="Times New Roman"/>
          <w:spacing w:val="-1"/>
          <w:lang w:val="en-GB"/>
        </w:rPr>
        <w:t>audit</w:t>
      </w:r>
      <w:r w:rsidR="002D3ED5">
        <w:rPr>
          <w:rFonts w:cs="Times New Roman"/>
          <w:spacing w:val="-1"/>
          <w:lang w:val="en-GB"/>
        </w:rPr>
        <w:t xml:space="preserve"> </w:t>
      </w:r>
      <w:r w:rsidR="009E49FF" w:rsidRPr="006011F1">
        <w:rPr>
          <w:rFonts w:cs="Times New Roman"/>
          <w:spacing w:val="-1"/>
          <w:lang w:val="en-GB"/>
        </w:rPr>
        <w:t>of</w:t>
      </w:r>
      <w:r w:rsidR="002D3ED5">
        <w:rPr>
          <w:rFonts w:cs="Times New Roman"/>
          <w:spacing w:val="-1"/>
          <w:lang w:val="en-GB"/>
        </w:rPr>
        <w:t xml:space="preserve"> </w:t>
      </w:r>
      <w:r w:rsidR="009E49FF" w:rsidRPr="006011F1">
        <w:rPr>
          <w:rFonts w:cs="Times New Roman"/>
          <w:spacing w:val="-1"/>
          <w:lang w:val="en-GB"/>
        </w:rPr>
        <w:t>the</w:t>
      </w:r>
      <w:r w:rsidR="002D3ED5">
        <w:rPr>
          <w:rFonts w:cs="Times New Roman"/>
          <w:spacing w:val="-1"/>
          <w:lang w:val="en-GB"/>
        </w:rPr>
        <w:t xml:space="preserve"> </w:t>
      </w:r>
      <w:r w:rsidR="006E6307">
        <w:rPr>
          <w:rFonts w:cs="Times New Roman"/>
          <w:spacing w:val="-1"/>
          <w:lang w:val="en-GB"/>
        </w:rPr>
        <w:t xml:space="preserve">relevant Party’s </w:t>
      </w:r>
      <w:r w:rsidR="009E49FF" w:rsidRPr="0055327D">
        <w:rPr>
          <w:rFonts w:cs="Times New Roman"/>
          <w:spacing w:val="-1"/>
          <w:lang w:val="en-GB"/>
        </w:rPr>
        <w:t>compliance</w:t>
      </w:r>
      <w:r w:rsidR="002D3ED5">
        <w:rPr>
          <w:rFonts w:cs="Times New Roman"/>
          <w:spacing w:val="-1"/>
          <w:lang w:val="en-GB"/>
        </w:rPr>
        <w:t xml:space="preserve"> </w:t>
      </w:r>
      <w:r w:rsidR="009E49FF" w:rsidRPr="0055327D">
        <w:rPr>
          <w:rFonts w:cs="Times New Roman"/>
          <w:spacing w:val="-1"/>
          <w:lang w:val="en-GB"/>
        </w:rPr>
        <w:t>with</w:t>
      </w:r>
      <w:r w:rsidR="002D3ED5">
        <w:rPr>
          <w:rFonts w:cs="Times New Roman"/>
          <w:spacing w:val="-1"/>
          <w:lang w:val="en-GB"/>
        </w:rPr>
        <w:t xml:space="preserve"> </w:t>
      </w:r>
      <w:r w:rsidR="009E49FF" w:rsidRPr="0055327D">
        <w:rPr>
          <w:rFonts w:cs="Times New Roman"/>
          <w:spacing w:val="-1"/>
          <w:lang w:val="en-GB"/>
        </w:rPr>
        <w:t>this Agreement</w:t>
      </w:r>
      <w:r w:rsidR="002D3ED5">
        <w:rPr>
          <w:rFonts w:cs="Times New Roman"/>
          <w:spacing w:val="-1"/>
          <w:lang w:val="en-GB"/>
        </w:rPr>
        <w:t xml:space="preserve"> </w:t>
      </w:r>
      <w:r w:rsidR="00410DB8" w:rsidRPr="0055327D">
        <w:rPr>
          <w:rFonts w:cs="Times New Roman"/>
          <w:spacing w:val="-1"/>
          <w:lang w:val="en-GB"/>
        </w:rPr>
        <w:t>(</w:t>
      </w:r>
      <w:r w:rsidR="009E49FF" w:rsidRPr="0055327D">
        <w:rPr>
          <w:rFonts w:cs="Times New Roman"/>
          <w:spacing w:val="-1"/>
          <w:lang w:val="en-GB"/>
        </w:rPr>
        <w:t>including</w:t>
      </w:r>
      <w:r w:rsidR="002D3ED5">
        <w:rPr>
          <w:rFonts w:cs="Times New Roman"/>
          <w:spacing w:val="-1"/>
          <w:lang w:val="en-GB"/>
        </w:rPr>
        <w:t xml:space="preserve"> </w:t>
      </w:r>
      <w:r w:rsidR="009E49FF" w:rsidRPr="0055327D">
        <w:rPr>
          <w:rFonts w:cs="Times New Roman"/>
          <w:spacing w:val="-1"/>
          <w:lang w:val="en-GB"/>
        </w:rPr>
        <w:t>all</w:t>
      </w:r>
      <w:r w:rsidR="002D3ED5">
        <w:rPr>
          <w:rFonts w:cs="Times New Roman"/>
          <w:spacing w:val="-1"/>
          <w:lang w:val="en-GB"/>
        </w:rPr>
        <w:t xml:space="preserve"> </w:t>
      </w:r>
      <w:r w:rsidR="009E49FF" w:rsidRPr="0055327D">
        <w:rPr>
          <w:rFonts w:cs="Times New Roman"/>
          <w:spacing w:val="-1"/>
          <w:lang w:val="en-GB"/>
        </w:rPr>
        <w:t>activities,</w:t>
      </w:r>
      <w:r w:rsidR="002D3ED5">
        <w:rPr>
          <w:rFonts w:cs="Times New Roman"/>
          <w:spacing w:val="-1"/>
          <w:lang w:val="en-GB"/>
        </w:rPr>
        <w:t xml:space="preserve"> </w:t>
      </w:r>
      <w:r w:rsidR="009E49FF" w:rsidRPr="0055327D">
        <w:rPr>
          <w:rFonts w:cs="Times New Roman"/>
          <w:spacing w:val="-1"/>
          <w:lang w:val="en-GB"/>
        </w:rPr>
        <w:t>performance,</w:t>
      </w:r>
      <w:r w:rsidR="002D3ED5">
        <w:rPr>
          <w:rFonts w:cs="Times New Roman"/>
          <w:spacing w:val="-1"/>
          <w:lang w:val="en-GB"/>
        </w:rPr>
        <w:t xml:space="preserve"> </w:t>
      </w:r>
      <w:r w:rsidR="009E49FF" w:rsidRPr="0055327D">
        <w:rPr>
          <w:rFonts w:cs="Times New Roman"/>
          <w:spacing w:val="-1"/>
          <w:lang w:val="en-GB"/>
        </w:rPr>
        <w:t>security</w:t>
      </w:r>
      <w:r w:rsidR="002D3ED5">
        <w:rPr>
          <w:rFonts w:cs="Times New Roman"/>
          <w:spacing w:val="-1"/>
          <w:lang w:val="en-GB"/>
        </w:rPr>
        <w:t xml:space="preserve"> </w:t>
      </w:r>
      <w:r w:rsidR="009E49FF" w:rsidRPr="0055327D">
        <w:rPr>
          <w:rFonts w:cs="Times New Roman"/>
          <w:spacing w:val="-1"/>
          <w:lang w:val="en-GB"/>
        </w:rPr>
        <w:t>and</w:t>
      </w:r>
      <w:r w:rsidR="002D3ED5">
        <w:rPr>
          <w:rFonts w:cs="Times New Roman"/>
          <w:spacing w:val="-1"/>
          <w:lang w:val="en-GB"/>
        </w:rPr>
        <w:t xml:space="preserve"> </w:t>
      </w:r>
      <w:r w:rsidR="009E49FF" w:rsidRPr="0055327D">
        <w:rPr>
          <w:rFonts w:cs="Times New Roman"/>
          <w:spacing w:val="-1"/>
          <w:lang w:val="en-GB"/>
        </w:rPr>
        <w:t>integrity</w:t>
      </w:r>
      <w:r w:rsidR="002D3ED5">
        <w:rPr>
          <w:rFonts w:cs="Times New Roman"/>
          <w:spacing w:val="-8"/>
          <w:lang w:val="en-GB"/>
        </w:rPr>
        <w:t xml:space="preserve"> </w:t>
      </w:r>
      <w:r w:rsidR="009E49FF" w:rsidRPr="0055327D">
        <w:rPr>
          <w:rFonts w:cs="Times New Roman"/>
          <w:lang w:val="en-GB"/>
        </w:rPr>
        <w:t>in</w:t>
      </w:r>
      <w:r w:rsidR="002D3ED5">
        <w:rPr>
          <w:rFonts w:cs="Times New Roman"/>
          <w:spacing w:val="-6"/>
          <w:lang w:val="en-GB"/>
        </w:rPr>
        <w:t xml:space="preserve"> </w:t>
      </w:r>
      <w:r w:rsidR="009E49FF" w:rsidRPr="009C5B85">
        <w:rPr>
          <w:rFonts w:cs="Times New Roman"/>
          <w:spacing w:val="-1"/>
          <w:lang w:val="en-GB"/>
        </w:rPr>
        <w:t>connection</w:t>
      </w:r>
      <w:r w:rsidR="002D3ED5">
        <w:rPr>
          <w:rFonts w:cs="Times New Roman"/>
          <w:spacing w:val="-6"/>
          <w:lang w:val="en-GB"/>
        </w:rPr>
        <w:t xml:space="preserve"> </w:t>
      </w:r>
      <w:r w:rsidR="009E49FF" w:rsidRPr="009C5B85">
        <w:rPr>
          <w:rFonts w:cs="Times New Roman"/>
          <w:spacing w:val="-1"/>
          <w:lang w:val="en-GB"/>
        </w:rPr>
        <w:t>therewith</w:t>
      </w:r>
      <w:r w:rsidR="00410DB8" w:rsidRPr="009C5B85">
        <w:rPr>
          <w:rFonts w:cs="Times New Roman"/>
          <w:spacing w:val="-1"/>
          <w:lang w:val="en-GB"/>
        </w:rPr>
        <w:t>),</w:t>
      </w:r>
      <w:r w:rsidR="002D3ED5">
        <w:rPr>
          <w:rFonts w:cs="Times New Roman"/>
          <w:spacing w:val="-1"/>
          <w:lang w:val="en-GB"/>
        </w:rPr>
        <w:t xml:space="preserve"> </w:t>
      </w:r>
      <w:r w:rsidR="00E32A8D" w:rsidRPr="009C5B85">
        <w:rPr>
          <w:rFonts w:cs="Times New Roman"/>
          <w:spacing w:val="-1"/>
          <w:lang w:val="en-GB"/>
        </w:rPr>
        <w:t>and</w:t>
      </w:r>
      <w:r w:rsidR="002D3ED5">
        <w:rPr>
          <w:rFonts w:cs="Times New Roman"/>
          <w:spacing w:val="-1"/>
          <w:lang w:val="en-GB"/>
        </w:rPr>
        <w:t xml:space="preserve"> </w:t>
      </w:r>
      <w:r w:rsidR="006E6307">
        <w:rPr>
          <w:rFonts w:cs="Times New Roman"/>
          <w:spacing w:val="-1"/>
          <w:lang w:val="en-GB"/>
        </w:rPr>
        <w:t xml:space="preserve">its </w:t>
      </w:r>
      <w:r w:rsidR="00E32A8D" w:rsidRPr="009C5B85">
        <w:rPr>
          <w:rFonts w:cs="Times New Roman"/>
          <w:spacing w:val="-1"/>
          <w:lang w:val="en-GB"/>
        </w:rPr>
        <w:t>Quality</w:t>
      </w:r>
      <w:r w:rsidR="002D3ED5">
        <w:rPr>
          <w:rFonts w:cs="Times New Roman"/>
          <w:spacing w:val="-1"/>
          <w:lang w:val="en-GB"/>
        </w:rPr>
        <w:t xml:space="preserve"> </w:t>
      </w:r>
      <w:r w:rsidR="006C6148">
        <w:rPr>
          <w:rFonts w:cs="Times New Roman"/>
          <w:spacing w:val="-1"/>
          <w:lang w:val="en-GB"/>
        </w:rPr>
        <w:t>Management</w:t>
      </w:r>
      <w:r w:rsidR="002D3ED5">
        <w:rPr>
          <w:rFonts w:cs="Times New Roman"/>
          <w:spacing w:val="-1"/>
          <w:lang w:val="en-GB"/>
        </w:rPr>
        <w:t xml:space="preserve"> </w:t>
      </w:r>
      <w:r w:rsidR="006C6148">
        <w:rPr>
          <w:rFonts w:cs="Times New Roman"/>
          <w:spacing w:val="-1"/>
          <w:lang w:val="en-GB"/>
        </w:rPr>
        <w:t>System</w:t>
      </w:r>
      <w:r w:rsidR="009E49FF" w:rsidRPr="006C6148">
        <w:rPr>
          <w:rFonts w:cs="Times New Roman"/>
          <w:spacing w:val="-1"/>
          <w:lang w:val="en-GB"/>
        </w:rPr>
        <w:t>.</w:t>
      </w:r>
      <w:r w:rsidR="002D3ED5">
        <w:rPr>
          <w:rFonts w:cs="Times New Roman"/>
          <w:spacing w:val="-1"/>
          <w:lang w:val="en-GB"/>
        </w:rPr>
        <w:t xml:space="preserve"> </w:t>
      </w:r>
      <w:r w:rsidR="009E49FF" w:rsidRPr="006C6148">
        <w:rPr>
          <w:rFonts w:cs="Times New Roman"/>
          <w:spacing w:val="-1"/>
          <w:lang w:val="en-GB"/>
        </w:rPr>
        <w:t>In</w:t>
      </w:r>
      <w:r w:rsidR="002D3ED5">
        <w:rPr>
          <w:rFonts w:cs="Times New Roman"/>
          <w:spacing w:val="-1"/>
          <w:lang w:val="en-GB"/>
        </w:rPr>
        <w:t xml:space="preserve"> </w:t>
      </w:r>
      <w:r w:rsidR="009E49FF" w:rsidRPr="006C6148">
        <w:rPr>
          <w:rFonts w:cs="Times New Roman"/>
          <w:spacing w:val="-1"/>
          <w:lang w:val="en-GB"/>
        </w:rPr>
        <w:t>this</w:t>
      </w:r>
      <w:r w:rsidR="002D3ED5">
        <w:rPr>
          <w:rFonts w:cs="Times New Roman"/>
          <w:spacing w:val="-1"/>
          <w:lang w:val="en-GB"/>
        </w:rPr>
        <w:t xml:space="preserve"> </w:t>
      </w:r>
      <w:r w:rsidR="009E49FF" w:rsidRPr="006C6148">
        <w:rPr>
          <w:rFonts w:cs="Times New Roman"/>
          <w:spacing w:val="-1"/>
          <w:lang w:val="en-GB"/>
        </w:rPr>
        <w:t>respect,</w:t>
      </w:r>
      <w:r w:rsidR="002D3ED5">
        <w:rPr>
          <w:rFonts w:cs="Times New Roman"/>
          <w:spacing w:val="-1"/>
          <w:lang w:val="en-GB"/>
        </w:rPr>
        <w:t xml:space="preserve"> </w:t>
      </w:r>
      <w:r w:rsidR="006E6307">
        <w:rPr>
          <w:rFonts w:cs="Times New Roman"/>
          <w:spacing w:val="-1"/>
          <w:lang w:val="en-GB"/>
        </w:rPr>
        <w:t xml:space="preserve">the relevant Party </w:t>
      </w:r>
      <w:r w:rsidR="009E49FF" w:rsidRPr="006C6148">
        <w:rPr>
          <w:rFonts w:cs="Times New Roman"/>
          <w:spacing w:val="-1"/>
          <w:lang w:val="en-GB"/>
        </w:rPr>
        <w:t>shall</w:t>
      </w:r>
      <w:r w:rsidR="002D3ED5">
        <w:rPr>
          <w:rFonts w:cs="Times New Roman"/>
          <w:spacing w:val="-1"/>
          <w:lang w:val="en-GB"/>
        </w:rPr>
        <w:t xml:space="preserve"> </w:t>
      </w:r>
      <w:r w:rsidR="009E49FF" w:rsidRPr="006C6148">
        <w:rPr>
          <w:rFonts w:cs="Times New Roman"/>
          <w:spacing w:val="-1"/>
          <w:lang w:val="en-GB"/>
        </w:rPr>
        <w:t>ensure</w:t>
      </w:r>
      <w:r w:rsidRPr="006C6148">
        <w:rPr>
          <w:rFonts w:cs="Times New Roman"/>
          <w:spacing w:val="-1"/>
          <w:lang w:val="en-GB"/>
        </w:rPr>
        <w:t>,</w:t>
      </w:r>
      <w:r w:rsidR="002D3ED5">
        <w:rPr>
          <w:rFonts w:cs="Times New Roman"/>
          <w:spacing w:val="-1"/>
          <w:lang w:val="en-GB"/>
        </w:rPr>
        <w:t xml:space="preserve"> </w:t>
      </w:r>
      <w:r w:rsidRPr="006C6148">
        <w:rPr>
          <w:rFonts w:cs="Times New Roman"/>
          <w:spacing w:val="-1"/>
          <w:lang w:val="en-GB"/>
        </w:rPr>
        <w:t>during</w:t>
      </w:r>
      <w:r w:rsidR="002D3ED5">
        <w:rPr>
          <w:rFonts w:cs="Times New Roman"/>
          <w:spacing w:val="-1"/>
          <w:lang w:val="en-GB"/>
        </w:rPr>
        <w:t xml:space="preserve"> </w:t>
      </w:r>
      <w:r w:rsidRPr="006C6148">
        <w:rPr>
          <w:rFonts w:cs="Times New Roman"/>
          <w:spacing w:val="-1"/>
          <w:lang w:val="en-GB"/>
        </w:rPr>
        <w:t>business</w:t>
      </w:r>
      <w:r w:rsidR="002D3ED5">
        <w:rPr>
          <w:rFonts w:cs="Times New Roman"/>
          <w:spacing w:val="-1"/>
          <w:lang w:val="en-GB"/>
        </w:rPr>
        <w:t xml:space="preserve"> </w:t>
      </w:r>
      <w:r w:rsidRPr="006C6148">
        <w:rPr>
          <w:rFonts w:cs="Times New Roman"/>
          <w:spacing w:val="-1"/>
          <w:lang w:val="en-GB"/>
        </w:rPr>
        <w:t>hours</w:t>
      </w:r>
      <w:r w:rsidR="002D3ED5">
        <w:rPr>
          <w:rFonts w:cs="Times New Roman"/>
          <w:spacing w:val="-1"/>
          <w:lang w:val="en-GB"/>
        </w:rPr>
        <w:t xml:space="preserve"> </w:t>
      </w:r>
      <w:r w:rsidRPr="006C6148">
        <w:rPr>
          <w:rFonts w:cs="Times New Roman"/>
          <w:spacing w:val="-1"/>
          <w:lang w:val="en-GB"/>
        </w:rPr>
        <w:t>and</w:t>
      </w:r>
      <w:r w:rsidR="002D3ED5">
        <w:rPr>
          <w:rFonts w:cs="Times New Roman"/>
          <w:spacing w:val="-1"/>
          <w:lang w:val="en-GB"/>
        </w:rPr>
        <w:t xml:space="preserve"> </w:t>
      </w:r>
      <w:r w:rsidRPr="006C6148">
        <w:rPr>
          <w:rFonts w:cs="Times New Roman"/>
          <w:spacing w:val="-1"/>
          <w:lang w:val="en-GB"/>
        </w:rPr>
        <w:t>upon</w:t>
      </w:r>
      <w:r w:rsidR="002D3ED5">
        <w:rPr>
          <w:rFonts w:cs="Times New Roman"/>
          <w:spacing w:val="-1"/>
          <w:lang w:val="en-GB"/>
        </w:rPr>
        <w:t xml:space="preserve"> </w:t>
      </w:r>
      <w:r w:rsidRPr="006C6148">
        <w:rPr>
          <w:rFonts w:cs="Times New Roman"/>
          <w:spacing w:val="-1"/>
          <w:lang w:val="en-GB"/>
        </w:rPr>
        <w:t>giving</w:t>
      </w:r>
      <w:r w:rsidR="002D3ED5">
        <w:rPr>
          <w:rFonts w:cs="Times New Roman"/>
          <w:spacing w:val="-1"/>
          <w:lang w:val="en-GB"/>
        </w:rPr>
        <w:t xml:space="preserve"> </w:t>
      </w:r>
      <w:r w:rsidRPr="006C6148">
        <w:rPr>
          <w:rFonts w:cs="Times New Roman"/>
          <w:spacing w:val="-1"/>
          <w:lang w:val="en-GB"/>
        </w:rPr>
        <w:t>reasonable</w:t>
      </w:r>
      <w:r w:rsidR="002D3ED5">
        <w:rPr>
          <w:rFonts w:cs="Times New Roman"/>
          <w:spacing w:val="-1"/>
          <w:lang w:val="en-GB"/>
        </w:rPr>
        <w:t xml:space="preserve"> </w:t>
      </w:r>
      <w:r w:rsidRPr="006C6148">
        <w:rPr>
          <w:rFonts w:cs="Times New Roman"/>
          <w:spacing w:val="-1"/>
          <w:lang w:val="en-GB"/>
        </w:rPr>
        <w:t>prior</w:t>
      </w:r>
      <w:r w:rsidR="002D3ED5">
        <w:rPr>
          <w:rFonts w:cs="Times New Roman"/>
          <w:spacing w:val="-1"/>
          <w:lang w:val="en-GB"/>
        </w:rPr>
        <w:t xml:space="preserve"> </w:t>
      </w:r>
      <w:r w:rsidRPr="006C6148">
        <w:rPr>
          <w:rFonts w:cs="Times New Roman"/>
          <w:spacing w:val="-1"/>
          <w:lang w:val="en-GB"/>
        </w:rPr>
        <w:t>notice,</w:t>
      </w:r>
      <w:r w:rsidR="002D3ED5">
        <w:rPr>
          <w:rFonts w:cs="Times New Roman"/>
          <w:spacing w:val="-1"/>
          <w:lang w:val="en-GB"/>
        </w:rPr>
        <w:t xml:space="preserve"> </w:t>
      </w:r>
      <w:r w:rsidR="009E49FF" w:rsidRPr="006C6148">
        <w:rPr>
          <w:rFonts w:cs="Times New Roman"/>
          <w:spacing w:val="-1"/>
          <w:lang w:val="en-GB"/>
        </w:rPr>
        <w:t>free</w:t>
      </w:r>
      <w:r w:rsidR="002D3ED5">
        <w:rPr>
          <w:rFonts w:cs="Times New Roman"/>
          <w:spacing w:val="-1"/>
          <w:lang w:val="en-GB"/>
        </w:rPr>
        <w:t xml:space="preserve"> </w:t>
      </w:r>
      <w:r w:rsidR="009E49FF" w:rsidRPr="006C6148">
        <w:rPr>
          <w:rFonts w:cs="Times New Roman"/>
          <w:spacing w:val="-1"/>
          <w:lang w:val="en-GB"/>
        </w:rPr>
        <w:t>access</w:t>
      </w:r>
      <w:r w:rsidR="002D3ED5">
        <w:rPr>
          <w:rFonts w:cs="Times New Roman"/>
          <w:spacing w:val="-1"/>
          <w:lang w:val="en-GB"/>
        </w:rPr>
        <w:t xml:space="preserve"> </w:t>
      </w:r>
      <w:r w:rsidR="006D0D80">
        <w:rPr>
          <w:rFonts w:cs="Times New Roman"/>
          <w:spacing w:val="-1"/>
          <w:lang w:val="en-GB"/>
        </w:rPr>
        <w:t>to the A</w:t>
      </w:r>
      <w:r w:rsidR="009E49FF" w:rsidRPr="006C6148">
        <w:rPr>
          <w:rFonts w:cs="Times New Roman"/>
          <w:spacing w:val="-1"/>
          <w:lang w:val="en-GB"/>
        </w:rPr>
        <w:t>uditors</w:t>
      </w:r>
      <w:r w:rsidR="002D3ED5">
        <w:rPr>
          <w:rFonts w:cs="Times New Roman"/>
          <w:spacing w:val="-1"/>
          <w:lang w:val="en-GB"/>
        </w:rPr>
        <w:t xml:space="preserve"> </w:t>
      </w:r>
      <w:r w:rsidR="009E49FF" w:rsidRPr="006C6148">
        <w:rPr>
          <w:rFonts w:cs="Times New Roman"/>
          <w:spacing w:val="-1"/>
          <w:lang w:val="en-GB"/>
        </w:rPr>
        <w:t>to</w:t>
      </w:r>
      <w:r w:rsidR="002D3ED5">
        <w:rPr>
          <w:rFonts w:cs="Times New Roman"/>
          <w:spacing w:val="-1"/>
          <w:lang w:val="en-GB"/>
        </w:rPr>
        <w:t xml:space="preserve"> </w:t>
      </w:r>
      <w:r w:rsidR="003E2FFD" w:rsidRPr="006011F1">
        <w:rPr>
          <w:rFonts w:cs="Times New Roman"/>
          <w:spacing w:val="-1"/>
          <w:lang w:val="en-GB"/>
        </w:rPr>
        <w:t>its</w:t>
      </w:r>
      <w:r w:rsidR="002D3ED5">
        <w:rPr>
          <w:rFonts w:cs="Times New Roman"/>
          <w:spacing w:val="-1"/>
          <w:lang w:val="en-GB"/>
        </w:rPr>
        <w:t xml:space="preserve"> </w:t>
      </w:r>
      <w:r w:rsidR="009E49FF" w:rsidRPr="006011F1">
        <w:rPr>
          <w:rFonts w:cs="Times New Roman"/>
          <w:spacing w:val="-1"/>
          <w:lang w:val="en-GB"/>
        </w:rPr>
        <w:t>facilities</w:t>
      </w:r>
      <w:r w:rsidR="002D3ED5">
        <w:rPr>
          <w:rFonts w:cs="Times New Roman"/>
          <w:spacing w:val="-1"/>
          <w:lang w:val="en-GB"/>
        </w:rPr>
        <w:t xml:space="preserve"> </w:t>
      </w:r>
      <w:r w:rsidR="009E49FF" w:rsidRPr="006011F1">
        <w:rPr>
          <w:rFonts w:cs="Times New Roman"/>
          <w:spacing w:val="-1"/>
          <w:lang w:val="en-GB"/>
        </w:rPr>
        <w:t>and</w:t>
      </w:r>
      <w:r w:rsidR="002D3ED5">
        <w:rPr>
          <w:rFonts w:cs="Times New Roman"/>
          <w:spacing w:val="-1"/>
          <w:lang w:val="en-GB"/>
        </w:rPr>
        <w:t xml:space="preserve"> </w:t>
      </w:r>
      <w:r w:rsidR="00096A92">
        <w:rPr>
          <w:rFonts w:cs="Times New Roman"/>
          <w:spacing w:val="-1"/>
          <w:lang w:val="en-GB"/>
        </w:rPr>
        <w:t>Study Site</w:t>
      </w:r>
      <w:r w:rsidR="009E49FF" w:rsidRPr="006011F1">
        <w:rPr>
          <w:rFonts w:cs="Times New Roman"/>
          <w:spacing w:val="-1"/>
          <w:lang w:val="en-GB"/>
        </w:rPr>
        <w:t>s</w:t>
      </w:r>
      <w:r w:rsidRPr="00E81AFB">
        <w:rPr>
          <w:rFonts w:cs="Times New Roman"/>
          <w:spacing w:val="-1"/>
          <w:lang w:val="en-GB"/>
        </w:rPr>
        <w:t>,</w:t>
      </w:r>
      <w:r w:rsidR="002D3ED5">
        <w:rPr>
          <w:rFonts w:cs="Times New Roman"/>
          <w:spacing w:val="-1"/>
          <w:lang w:val="en-GB"/>
        </w:rPr>
        <w:t xml:space="preserve"> </w:t>
      </w:r>
      <w:r w:rsidRPr="00E81AFB">
        <w:rPr>
          <w:rFonts w:cs="Times New Roman"/>
          <w:spacing w:val="-1"/>
          <w:lang w:val="en-GB"/>
        </w:rPr>
        <w:t>and</w:t>
      </w:r>
      <w:r w:rsidR="002D3ED5">
        <w:rPr>
          <w:rFonts w:cs="Times New Roman"/>
          <w:spacing w:val="-1"/>
          <w:lang w:val="en-GB"/>
        </w:rPr>
        <w:t xml:space="preserve"> </w:t>
      </w:r>
      <w:r w:rsidRPr="00E81AFB">
        <w:rPr>
          <w:rFonts w:cs="Times New Roman"/>
          <w:spacing w:val="-1"/>
          <w:lang w:val="en-GB"/>
        </w:rPr>
        <w:t>all</w:t>
      </w:r>
      <w:r w:rsidR="002D3ED5">
        <w:rPr>
          <w:rFonts w:cs="Times New Roman"/>
          <w:spacing w:val="-1"/>
          <w:lang w:val="en-GB"/>
        </w:rPr>
        <w:t xml:space="preserve"> </w:t>
      </w:r>
      <w:r w:rsidR="00643BCE" w:rsidRPr="00E81AFB">
        <w:rPr>
          <w:rFonts w:cs="Times New Roman"/>
          <w:spacing w:val="-1"/>
          <w:lang w:val="en-GB"/>
        </w:rPr>
        <w:t>relevant</w:t>
      </w:r>
      <w:r w:rsidR="002D3ED5">
        <w:rPr>
          <w:rFonts w:cs="Times New Roman"/>
          <w:spacing w:val="-1"/>
          <w:lang w:val="en-GB"/>
        </w:rPr>
        <w:t xml:space="preserve"> </w:t>
      </w:r>
      <w:r w:rsidRPr="00E81AFB">
        <w:rPr>
          <w:rFonts w:cs="Times New Roman"/>
          <w:spacing w:val="-1"/>
          <w:lang w:val="en-GB"/>
        </w:rPr>
        <w:t>information</w:t>
      </w:r>
      <w:r w:rsidR="00D954B4" w:rsidRPr="00E81AFB">
        <w:rPr>
          <w:rFonts w:cs="Times New Roman"/>
          <w:spacing w:val="-1"/>
          <w:lang w:val="en-GB"/>
        </w:rPr>
        <w:t>,</w:t>
      </w:r>
      <w:r w:rsidR="002D3ED5">
        <w:rPr>
          <w:rFonts w:cs="Times New Roman"/>
          <w:spacing w:val="-1"/>
          <w:lang w:val="en-GB"/>
        </w:rPr>
        <w:t xml:space="preserve"> </w:t>
      </w:r>
      <w:r w:rsidR="00D954B4" w:rsidRPr="00E81AFB">
        <w:rPr>
          <w:rFonts w:cs="Times New Roman"/>
          <w:spacing w:val="-1"/>
          <w:lang w:val="en-GB"/>
        </w:rPr>
        <w:t>data</w:t>
      </w:r>
      <w:r w:rsidR="002D3ED5">
        <w:rPr>
          <w:rFonts w:cs="Times New Roman"/>
          <w:spacing w:val="-1"/>
          <w:lang w:val="en-GB"/>
        </w:rPr>
        <w:t xml:space="preserve"> </w:t>
      </w:r>
      <w:r w:rsidR="00D954B4" w:rsidRPr="00E81AFB">
        <w:rPr>
          <w:rFonts w:cs="Times New Roman"/>
          <w:spacing w:val="-1"/>
          <w:lang w:val="en-GB"/>
        </w:rPr>
        <w:t>and</w:t>
      </w:r>
      <w:r w:rsidR="002D3ED5">
        <w:rPr>
          <w:rFonts w:cs="Times New Roman"/>
          <w:spacing w:val="-1"/>
          <w:lang w:val="en-GB"/>
        </w:rPr>
        <w:t xml:space="preserve"> </w:t>
      </w:r>
      <w:r w:rsidR="00D954B4" w:rsidRPr="00E81AFB">
        <w:rPr>
          <w:rFonts w:cs="Times New Roman"/>
          <w:spacing w:val="-1"/>
          <w:lang w:val="en-GB"/>
        </w:rPr>
        <w:t>records</w:t>
      </w:r>
      <w:r w:rsidR="002D3ED5">
        <w:rPr>
          <w:rFonts w:cs="Times New Roman"/>
          <w:spacing w:val="-1"/>
          <w:lang w:val="en-GB"/>
        </w:rPr>
        <w:t xml:space="preserve"> </w:t>
      </w:r>
      <w:r w:rsidRPr="00FE2A86">
        <w:rPr>
          <w:rFonts w:cs="Times New Roman"/>
          <w:spacing w:val="-1"/>
          <w:lang w:val="en-GB"/>
        </w:rPr>
        <w:t>relevant</w:t>
      </w:r>
      <w:r w:rsidR="002D3ED5">
        <w:rPr>
          <w:rFonts w:cs="Times New Roman"/>
          <w:spacing w:val="-1"/>
          <w:lang w:val="en-GB"/>
        </w:rPr>
        <w:t xml:space="preserve"> </w:t>
      </w:r>
      <w:r w:rsidRPr="0055327D">
        <w:rPr>
          <w:rFonts w:cs="Times New Roman"/>
          <w:spacing w:val="-1"/>
          <w:lang w:val="en-GB"/>
        </w:rPr>
        <w:t>to</w:t>
      </w:r>
      <w:r w:rsidR="002D3ED5">
        <w:rPr>
          <w:rFonts w:cs="Times New Roman"/>
          <w:spacing w:val="-1"/>
          <w:lang w:val="en-GB"/>
        </w:rPr>
        <w:t xml:space="preserve"> </w:t>
      </w:r>
      <w:r w:rsidRPr="0055327D">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474093" w:rsidRPr="0055327D">
        <w:rPr>
          <w:rFonts w:cs="Times New Roman"/>
          <w:spacing w:val="-1"/>
          <w:lang w:val="en-GB"/>
        </w:rPr>
        <w:t>,</w:t>
      </w:r>
      <w:r w:rsidR="002D3ED5">
        <w:rPr>
          <w:rFonts w:cs="Times New Roman"/>
          <w:spacing w:val="-1"/>
          <w:lang w:val="en-GB"/>
        </w:rPr>
        <w:t xml:space="preserve"> </w:t>
      </w:r>
      <w:r w:rsidR="00474093" w:rsidRPr="0055327D">
        <w:rPr>
          <w:rFonts w:cs="Times New Roman"/>
          <w:spacing w:val="-1"/>
          <w:lang w:val="en-GB"/>
        </w:rPr>
        <w:t>including</w:t>
      </w:r>
      <w:r w:rsidR="002D3ED5">
        <w:rPr>
          <w:rFonts w:cs="Times New Roman"/>
          <w:spacing w:val="-1"/>
          <w:lang w:val="en-GB"/>
        </w:rPr>
        <w:t xml:space="preserve"> </w:t>
      </w:r>
      <w:r w:rsidR="00474093" w:rsidRPr="0055327D">
        <w:rPr>
          <w:rFonts w:cs="Times New Roman"/>
          <w:spacing w:val="-1"/>
          <w:lang w:val="en-GB"/>
        </w:rPr>
        <w:t>the</w:t>
      </w:r>
      <w:r w:rsidR="002D3ED5">
        <w:rPr>
          <w:rFonts w:cs="Times New Roman"/>
          <w:spacing w:val="-1"/>
          <w:lang w:val="en-GB"/>
        </w:rPr>
        <w:t xml:space="preserve"> </w:t>
      </w:r>
      <w:r w:rsidR="00474093" w:rsidRPr="0055327D">
        <w:rPr>
          <w:rFonts w:cs="Times New Roman"/>
          <w:spacing w:val="-1"/>
          <w:lang w:val="en-GB"/>
        </w:rPr>
        <w:t>trial</w:t>
      </w:r>
      <w:r w:rsidR="002D3ED5">
        <w:rPr>
          <w:rFonts w:cs="Times New Roman"/>
          <w:spacing w:val="-1"/>
          <w:lang w:val="en-GB"/>
        </w:rPr>
        <w:t xml:space="preserve"> </w:t>
      </w:r>
      <w:r w:rsidR="00474093" w:rsidRPr="0055327D">
        <w:rPr>
          <w:rFonts w:cs="Times New Roman"/>
          <w:spacing w:val="-1"/>
          <w:lang w:val="en-GB"/>
        </w:rPr>
        <w:t>master</w:t>
      </w:r>
      <w:r w:rsidR="002D3ED5">
        <w:rPr>
          <w:rFonts w:cs="Times New Roman"/>
          <w:spacing w:val="-1"/>
          <w:lang w:val="en-GB"/>
        </w:rPr>
        <w:t xml:space="preserve"> </w:t>
      </w:r>
      <w:r w:rsidR="00474093" w:rsidRPr="0055327D">
        <w:rPr>
          <w:rFonts w:cs="Times New Roman"/>
          <w:spacing w:val="-1"/>
          <w:lang w:val="en-GB"/>
        </w:rPr>
        <w:t>file</w:t>
      </w:r>
      <w:r w:rsidR="009E49FF" w:rsidRPr="0055327D">
        <w:rPr>
          <w:rFonts w:cs="Times New Roman"/>
          <w:spacing w:val="-1"/>
          <w:lang w:val="en-GB"/>
        </w:rPr>
        <w:t>.</w:t>
      </w:r>
      <w:r w:rsidR="002D3ED5">
        <w:rPr>
          <w:rFonts w:cs="Times New Roman"/>
          <w:spacing w:val="-1"/>
          <w:lang w:val="en-GB"/>
        </w:rPr>
        <w:t xml:space="preserve"> </w:t>
      </w:r>
    </w:p>
    <w:p w14:paraId="15EC1C60" w14:textId="5C5F98B7" w:rsidR="005C1C8C" w:rsidRDefault="00BB469C" w:rsidP="007C52FE">
      <w:pPr>
        <w:pStyle w:val="Plattetekst"/>
        <w:tabs>
          <w:tab w:val="left" w:pos="0"/>
        </w:tabs>
        <w:spacing w:after="240" w:line="360" w:lineRule="auto"/>
        <w:ind w:left="426" w:right="3" w:firstLine="0"/>
        <w:jc w:val="both"/>
        <w:rPr>
          <w:rFonts w:cs="Times New Roman"/>
          <w:spacing w:val="-1"/>
          <w:lang w:val="en-GB"/>
        </w:rPr>
      </w:pPr>
      <w:r>
        <w:rPr>
          <w:rFonts w:cs="Times New Roman"/>
          <w:lang w:val="en-GB"/>
        </w:rPr>
        <w:t>T</w:t>
      </w:r>
      <w:r w:rsidR="00B24FF0">
        <w:rPr>
          <w:rFonts w:cs="Times New Roman"/>
          <w:lang w:val="en-GB"/>
        </w:rPr>
        <w:t xml:space="preserve">he </w:t>
      </w:r>
      <w:r>
        <w:rPr>
          <w:rFonts w:cs="Times New Roman"/>
          <w:lang w:val="en-GB"/>
        </w:rPr>
        <w:t>Auditors</w:t>
      </w:r>
      <w:r w:rsidR="002D3ED5">
        <w:rPr>
          <w:rFonts w:cs="Times New Roman"/>
          <w:lang w:val="en-GB"/>
        </w:rPr>
        <w:t xml:space="preserve"> </w:t>
      </w:r>
      <w:r w:rsidR="005C1C8C" w:rsidRPr="00165BB9">
        <w:rPr>
          <w:rFonts w:cs="Times New Roman"/>
          <w:lang w:val="en-GB"/>
        </w:rPr>
        <w:t>shall</w:t>
      </w:r>
      <w:r w:rsidR="002D3ED5">
        <w:rPr>
          <w:rFonts w:cs="Times New Roman"/>
          <w:lang w:val="en-GB"/>
        </w:rPr>
        <w:t xml:space="preserve"> </w:t>
      </w:r>
      <w:r w:rsidR="005C1C8C" w:rsidRPr="00165BB9">
        <w:rPr>
          <w:rFonts w:cs="Times New Roman"/>
          <w:lang w:val="en-GB"/>
        </w:rPr>
        <w:t>have</w:t>
      </w:r>
      <w:r w:rsidR="002D3ED5">
        <w:rPr>
          <w:rFonts w:cs="Times New Roman"/>
          <w:lang w:val="en-GB"/>
        </w:rPr>
        <w:t xml:space="preserve"> </w:t>
      </w:r>
      <w:r w:rsidR="005C1C8C" w:rsidRPr="00165BB9">
        <w:rPr>
          <w:rFonts w:cs="Times New Roman"/>
          <w:lang w:val="en-GB"/>
        </w:rPr>
        <w:t>access</w:t>
      </w:r>
      <w:r w:rsidR="002D3ED5">
        <w:rPr>
          <w:rFonts w:cs="Times New Roman"/>
          <w:lang w:val="en-GB"/>
        </w:rPr>
        <w:t xml:space="preserve"> </w:t>
      </w:r>
      <w:r w:rsidRPr="00165BB9">
        <w:rPr>
          <w:rFonts w:cs="Times New Roman"/>
          <w:lang w:val="en-GB"/>
        </w:rPr>
        <w:t xml:space="preserve">only </w:t>
      </w:r>
      <w:r w:rsidR="005C1C8C" w:rsidRPr="00165BB9">
        <w:rPr>
          <w:rFonts w:cs="Times New Roman"/>
          <w:lang w:val="en-GB"/>
        </w:rPr>
        <w:t>to</w:t>
      </w:r>
      <w:r w:rsidR="006E6307">
        <w:rPr>
          <w:rFonts w:cs="Times New Roman"/>
          <w:lang w:val="en-GB"/>
        </w:rPr>
        <w:t xml:space="preserve"> </w:t>
      </w:r>
      <w:r w:rsidR="005C1C8C" w:rsidRPr="00165BB9">
        <w:rPr>
          <w:rFonts w:cs="Times New Roman"/>
          <w:lang w:val="en-GB"/>
        </w:rPr>
        <w:t>such</w:t>
      </w:r>
      <w:r w:rsidR="002D3ED5">
        <w:rPr>
          <w:rFonts w:cs="Times New Roman"/>
          <w:lang w:val="en-GB"/>
        </w:rPr>
        <w:t xml:space="preserve"> </w:t>
      </w:r>
      <w:r w:rsidR="005C1C8C" w:rsidRPr="00165BB9">
        <w:rPr>
          <w:rFonts w:cs="Times New Roman"/>
          <w:lang w:val="en-GB"/>
        </w:rPr>
        <w:t>information</w:t>
      </w:r>
      <w:r w:rsidR="002D3ED5">
        <w:rPr>
          <w:rFonts w:cs="Times New Roman"/>
          <w:lang w:val="en-GB"/>
        </w:rPr>
        <w:t xml:space="preserve"> </w:t>
      </w:r>
      <w:r w:rsidR="005C1C8C" w:rsidRPr="00165BB9">
        <w:rPr>
          <w:rFonts w:cs="Times New Roman"/>
          <w:lang w:val="en-GB"/>
        </w:rPr>
        <w:t>as</w:t>
      </w:r>
      <w:r w:rsidR="002D3ED5">
        <w:rPr>
          <w:rFonts w:cs="Times New Roman"/>
          <w:lang w:val="en-GB"/>
        </w:rPr>
        <w:t xml:space="preserve"> </w:t>
      </w:r>
      <w:r w:rsidR="005C1C8C" w:rsidRPr="00165BB9">
        <w:rPr>
          <w:rFonts w:cs="Times New Roman"/>
          <w:lang w:val="en-GB"/>
        </w:rPr>
        <w:t>strictly</w:t>
      </w:r>
      <w:r w:rsidR="002D3ED5">
        <w:rPr>
          <w:rFonts w:cs="Times New Roman"/>
          <w:lang w:val="en-GB"/>
        </w:rPr>
        <w:t xml:space="preserve"> </w:t>
      </w:r>
      <w:r w:rsidR="005C1C8C" w:rsidRPr="00165BB9">
        <w:rPr>
          <w:rFonts w:cs="Times New Roman"/>
          <w:lang w:val="en-GB"/>
        </w:rPr>
        <w:t>required</w:t>
      </w:r>
      <w:r w:rsidR="002D3ED5">
        <w:rPr>
          <w:rFonts w:cs="Times New Roman"/>
          <w:lang w:val="en-GB"/>
        </w:rPr>
        <w:t xml:space="preserve"> </w:t>
      </w:r>
      <w:r w:rsidR="005C1C8C" w:rsidRPr="00165BB9">
        <w:rPr>
          <w:rFonts w:cs="Times New Roman"/>
          <w:lang w:val="en-GB"/>
        </w:rPr>
        <w:t>to</w:t>
      </w:r>
      <w:r w:rsidR="002D3ED5">
        <w:rPr>
          <w:rFonts w:cs="Times New Roman"/>
          <w:lang w:val="en-GB"/>
        </w:rPr>
        <w:t xml:space="preserve"> </w:t>
      </w:r>
      <w:r w:rsidR="005C1C8C" w:rsidRPr="00165BB9">
        <w:rPr>
          <w:rFonts w:cs="Times New Roman"/>
          <w:lang w:val="en-GB"/>
        </w:rPr>
        <w:t>verify</w:t>
      </w:r>
      <w:r w:rsidR="002D3ED5">
        <w:rPr>
          <w:rFonts w:cs="Times New Roman"/>
          <w:lang w:val="en-GB"/>
        </w:rPr>
        <w:t xml:space="preserve"> </w:t>
      </w:r>
      <w:r w:rsidR="005C1C8C" w:rsidRPr="00165BB9">
        <w:rPr>
          <w:rFonts w:cs="Times New Roman"/>
          <w:lang w:val="en-GB"/>
        </w:rPr>
        <w:t>the</w:t>
      </w:r>
      <w:r w:rsidR="002D3ED5">
        <w:rPr>
          <w:rFonts w:cs="Times New Roman"/>
          <w:lang w:val="en-GB"/>
        </w:rPr>
        <w:t xml:space="preserve"> </w:t>
      </w:r>
      <w:r w:rsidR="005C1C8C" w:rsidRPr="0055327D">
        <w:rPr>
          <w:rFonts w:cs="Times New Roman"/>
          <w:spacing w:val="-1"/>
          <w:lang w:val="en-GB"/>
        </w:rPr>
        <w:lastRenderedPageBreak/>
        <w:t>compliance</w:t>
      </w:r>
      <w:r w:rsidR="002D3ED5">
        <w:rPr>
          <w:rFonts w:cs="Times New Roman"/>
          <w:spacing w:val="-1"/>
          <w:lang w:val="en-GB"/>
        </w:rPr>
        <w:t xml:space="preserve"> </w:t>
      </w:r>
      <w:r w:rsidR="005C1C8C" w:rsidRPr="0055327D">
        <w:rPr>
          <w:rFonts w:cs="Times New Roman"/>
          <w:spacing w:val="-1"/>
          <w:lang w:val="en-GB"/>
        </w:rPr>
        <w:t>with</w:t>
      </w:r>
      <w:r w:rsidR="002D3ED5">
        <w:rPr>
          <w:rFonts w:cs="Times New Roman"/>
          <w:spacing w:val="-1"/>
          <w:lang w:val="en-GB"/>
        </w:rPr>
        <w:t xml:space="preserve"> </w:t>
      </w:r>
      <w:r w:rsidR="005C1C8C" w:rsidRPr="0055327D">
        <w:rPr>
          <w:rFonts w:cs="Times New Roman"/>
          <w:spacing w:val="-1"/>
          <w:lang w:val="en-GB"/>
        </w:rPr>
        <w:t>this Agreement</w:t>
      </w:r>
      <w:r w:rsidR="005C1C8C" w:rsidRPr="00165BB9">
        <w:rPr>
          <w:rFonts w:cs="Times New Roman"/>
          <w:lang w:val="en-GB"/>
        </w:rPr>
        <w:t>.</w:t>
      </w:r>
      <w:r w:rsidR="002D3ED5">
        <w:rPr>
          <w:rFonts w:cs="Times New Roman"/>
          <w:lang w:val="en-GB"/>
        </w:rPr>
        <w:t xml:space="preserve"> </w:t>
      </w:r>
      <w:r>
        <w:rPr>
          <w:rFonts w:cs="Times New Roman"/>
          <w:lang w:val="en-GB"/>
        </w:rPr>
        <w:t xml:space="preserve">It is the responsibility of </w:t>
      </w:r>
      <w:r w:rsidR="006E6307">
        <w:rPr>
          <w:rFonts w:cs="Times New Roman"/>
          <w:lang w:val="en-GB"/>
        </w:rPr>
        <w:t xml:space="preserve">the Sponsor or any of the Funding Agencies to ensure </w:t>
      </w:r>
      <w:r>
        <w:rPr>
          <w:rFonts w:cs="Times New Roman"/>
          <w:lang w:val="en-GB"/>
        </w:rPr>
        <w:t>that the Auditors are bound</w:t>
      </w:r>
      <w:r w:rsidR="002D3ED5">
        <w:rPr>
          <w:rFonts w:cs="Times New Roman"/>
          <w:lang w:val="en-GB"/>
        </w:rPr>
        <w:t xml:space="preserve"> </w:t>
      </w:r>
      <w:r w:rsidR="005C1C8C" w:rsidRPr="00165BB9">
        <w:rPr>
          <w:rFonts w:cs="Times New Roman"/>
          <w:lang w:val="en-GB"/>
        </w:rPr>
        <w:t>by</w:t>
      </w:r>
      <w:r w:rsidR="002D3ED5">
        <w:rPr>
          <w:rFonts w:cs="Times New Roman"/>
          <w:lang w:val="en-GB"/>
        </w:rPr>
        <w:t xml:space="preserve"> </w:t>
      </w:r>
      <w:r w:rsidR="005C1C8C" w:rsidRPr="00165BB9">
        <w:rPr>
          <w:rFonts w:cs="Times New Roman"/>
          <w:lang w:val="en-GB"/>
        </w:rPr>
        <w:t>confidentiality</w:t>
      </w:r>
      <w:r w:rsidR="002D3ED5">
        <w:rPr>
          <w:rFonts w:cs="Times New Roman"/>
          <w:lang w:val="en-GB"/>
        </w:rPr>
        <w:t xml:space="preserve"> </w:t>
      </w:r>
      <w:r w:rsidR="005C1C8C" w:rsidRPr="00165BB9">
        <w:rPr>
          <w:rFonts w:cs="Times New Roman"/>
          <w:lang w:val="en-GB"/>
        </w:rPr>
        <w:t>provisions</w:t>
      </w:r>
      <w:r w:rsidR="002D3ED5">
        <w:rPr>
          <w:rFonts w:cs="Times New Roman"/>
          <w:lang w:val="en-GB"/>
        </w:rPr>
        <w:t xml:space="preserve"> </w:t>
      </w:r>
      <w:r w:rsidR="005C1C8C" w:rsidRPr="00165BB9">
        <w:rPr>
          <w:rFonts w:cs="Times New Roman"/>
          <w:lang w:val="en-GB"/>
        </w:rPr>
        <w:t>and</w:t>
      </w:r>
      <w:r w:rsidR="002D3ED5">
        <w:rPr>
          <w:rFonts w:cs="Times New Roman"/>
          <w:lang w:val="en-GB"/>
        </w:rPr>
        <w:t xml:space="preserve"> </w:t>
      </w:r>
      <w:r w:rsidR="005C1C8C" w:rsidRPr="00165BB9">
        <w:rPr>
          <w:rFonts w:cs="Times New Roman"/>
          <w:lang w:val="en-GB"/>
        </w:rPr>
        <w:t>restrictions</w:t>
      </w:r>
      <w:r w:rsidR="002D3ED5">
        <w:rPr>
          <w:rFonts w:cs="Times New Roman"/>
          <w:lang w:val="en-GB"/>
        </w:rPr>
        <w:t xml:space="preserve"> </w:t>
      </w:r>
      <w:r w:rsidR="005C1C8C" w:rsidRPr="00165BB9">
        <w:rPr>
          <w:rFonts w:cs="Times New Roman"/>
          <w:lang w:val="en-GB"/>
        </w:rPr>
        <w:t>at</w:t>
      </w:r>
      <w:r w:rsidR="002D3ED5">
        <w:rPr>
          <w:rFonts w:cs="Times New Roman"/>
          <w:lang w:val="en-GB"/>
        </w:rPr>
        <w:t xml:space="preserve"> </w:t>
      </w:r>
      <w:r w:rsidR="005C1C8C" w:rsidRPr="00165BB9">
        <w:rPr>
          <w:rFonts w:cs="Times New Roman"/>
          <w:lang w:val="en-GB"/>
        </w:rPr>
        <w:t>least</w:t>
      </w:r>
      <w:r w:rsidR="002D3ED5">
        <w:rPr>
          <w:rFonts w:cs="Times New Roman"/>
          <w:lang w:val="en-GB"/>
        </w:rPr>
        <w:t xml:space="preserve"> </w:t>
      </w:r>
      <w:r w:rsidR="005C1C8C" w:rsidRPr="00165BB9">
        <w:rPr>
          <w:rFonts w:cs="Times New Roman"/>
          <w:lang w:val="en-GB"/>
        </w:rPr>
        <w:t>as</w:t>
      </w:r>
      <w:r w:rsidR="002D3ED5">
        <w:rPr>
          <w:rFonts w:cs="Times New Roman"/>
          <w:lang w:val="en-GB"/>
        </w:rPr>
        <w:t xml:space="preserve"> </w:t>
      </w:r>
      <w:r w:rsidR="005C1C8C" w:rsidRPr="00165BB9">
        <w:rPr>
          <w:rFonts w:cs="Times New Roman"/>
          <w:lang w:val="en-GB"/>
        </w:rPr>
        <w:t>stringent</w:t>
      </w:r>
      <w:r w:rsidR="002D3ED5">
        <w:rPr>
          <w:rFonts w:cs="Times New Roman"/>
          <w:lang w:val="en-GB"/>
        </w:rPr>
        <w:t xml:space="preserve"> </w:t>
      </w:r>
      <w:r w:rsidR="005C1C8C" w:rsidRPr="00165BB9">
        <w:rPr>
          <w:rFonts w:cs="Times New Roman"/>
          <w:lang w:val="en-GB"/>
        </w:rPr>
        <w:t>as</w:t>
      </w:r>
      <w:r w:rsidR="002D3ED5">
        <w:rPr>
          <w:rFonts w:cs="Times New Roman"/>
          <w:lang w:val="en-GB"/>
        </w:rPr>
        <w:t xml:space="preserve"> </w:t>
      </w:r>
      <w:r w:rsidR="005C1C8C" w:rsidRPr="00165BB9">
        <w:rPr>
          <w:rFonts w:cs="Times New Roman"/>
          <w:lang w:val="en-GB"/>
        </w:rPr>
        <w:t>those</w:t>
      </w:r>
      <w:r w:rsidR="002D3ED5">
        <w:rPr>
          <w:rFonts w:cs="Times New Roman"/>
          <w:lang w:val="en-GB"/>
        </w:rPr>
        <w:t xml:space="preserve"> </w:t>
      </w:r>
      <w:r w:rsidR="005C1C8C" w:rsidRPr="00165BB9">
        <w:rPr>
          <w:rFonts w:cs="Times New Roman"/>
          <w:lang w:val="en-GB"/>
        </w:rPr>
        <w:t>stated</w:t>
      </w:r>
      <w:r w:rsidR="002D3ED5">
        <w:rPr>
          <w:rFonts w:cs="Times New Roman"/>
          <w:lang w:val="en-GB"/>
        </w:rPr>
        <w:t xml:space="preserve"> </w:t>
      </w:r>
      <w:r w:rsidR="005C1C8C" w:rsidRPr="00165BB9">
        <w:rPr>
          <w:rFonts w:cs="Times New Roman"/>
          <w:lang w:val="en-GB"/>
        </w:rPr>
        <w:t>in</w:t>
      </w:r>
      <w:r w:rsidR="002D3ED5">
        <w:rPr>
          <w:rFonts w:cs="Times New Roman"/>
          <w:lang w:val="en-GB"/>
        </w:rPr>
        <w:t xml:space="preserve"> </w:t>
      </w:r>
      <w:r w:rsidR="005C1C8C">
        <w:rPr>
          <w:rFonts w:cs="Times New Roman"/>
          <w:lang w:val="en-GB"/>
        </w:rPr>
        <w:t>S</w:t>
      </w:r>
      <w:r w:rsidR="005C1C8C" w:rsidRPr="00165BB9">
        <w:rPr>
          <w:rFonts w:cs="Times New Roman"/>
          <w:lang w:val="en-GB"/>
        </w:rPr>
        <w:t>ection</w:t>
      </w:r>
      <w:r w:rsidR="002D3ED5">
        <w:rPr>
          <w:rFonts w:cs="Times New Roman"/>
          <w:lang w:val="en-GB"/>
        </w:rPr>
        <w:t xml:space="preserve"> </w:t>
      </w:r>
      <w:r w:rsidR="00654682">
        <w:rPr>
          <w:rFonts w:cs="Times New Roman"/>
          <w:lang w:val="en-GB"/>
        </w:rPr>
        <w:t xml:space="preserve">6 </w:t>
      </w:r>
      <w:r w:rsidR="005C1C8C">
        <w:rPr>
          <w:rFonts w:cs="Times New Roman"/>
          <w:lang w:val="en-GB"/>
        </w:rPr>
        <w:t>below.</w:t>
      </w:r>
    </w:p>
    <w:p w14:paraId="0E4C11FC" w14:textId="7A9A9EF6" w:rsidR="004365F3" w:rsidRDefault="004365F3" w:rsidP="007C52FE">
      <w:pPr>
        <w:pStyle w:val="Plattetekst"/>
        <w:tabs>
          <w:tab w:val="left" w:pos="0"/>
        </w:tabs>
        <w:spacing w:after="240" w:line="360" w:lineRule="auto"/>
        <w:ind w:left="426" w:right="3" w:firstLine="0"/>
        <w:jc w:val="both"/>
        <w:rPr>
          <w:lang w:val="en-GB"/>
        </w:rPr>
      </w:pPr>
      <w:r w:rsidRPr="0055327D">
        <w:rPr>
          <w:rFonts w:cs="Times New Roman"/>
          <w:spacing w:val="-1"/>
          <w:lang w:val="en-GB"/>
        </w:rPr>
        <w:t>(c)</w:t>
      </w:r>
      <w:r w:rsidR="002D3ED5">
        <w:rPr>
          <w:rFonts w:cs="Times New Roman"/>
          <w:spacing w:val="-1"/>
          <w:lang w:val="en-GB"/>
        </w:rPr>
        <w:t xml:space="preserve"> </w:t>
      </w:r>
      <w:r w:rsidRPr="0055327D">
        <w:rPr>
          <w:rFonts w:cs="Times New Roman"/>
          <w:spacing w:val="-1"/>
          <w:lang w:val="en-GB"/>
        </w:rPr>
        <w:t>If,</w:t>
      </w:r>
      <w:r w:rsidR="002D3ED5">
        <w:rPr>
          <w:rFonts w:cs="Times New Roman"/>
          <w:spacing w:val="-1"/>
          <w:lang w:val="en-GB"/>
        </w:rPr>
        <w:t xml:space="preserve"> </w:t>
      </w:r>
      <w:r w:rsidRPr="0055327D">
        <w:rPr>
          <w:rFonts w:cs="Times New Roman"/>
          <w:spacing w:val="-1"/>
          <w:lang w:val="en-GB"/>
        </w:rPr>
        <w:t>during</w:t>
      </w:r>
      <w:r w:rsidR="002D3ED5">
        <w:rPr>
          <w:rFonts w:cs="Times New Roman"/>
          <w:spacing w:val="-1"/>
          <w:lang w:val="en-GB"/>
        </w:rPr>
        <w:t xml:space="preserve"> </w:t>
      </w:r>
      <w:r w:rsidRPr="0055327D">
        <w:rPr>
          <w:rFonts w:cs="Times New Roman"/>
          <w:spacing w:val="-1"/>
          <w:lang w:val="en-GB"/>
        </w:rPr>
        <w:t>the</w:t>
      </w:r>
      <w:r w:rsidR="002D3ED5">
        <w:rPr>
          <w:rFonts w:cs="Times New Roman"/>
          <w:spacing w:val="-1"/>
          <w:lang w:val="en-GB"/>
        </w:rPr>
        <w:t xml:space="preserve"> </w:t>
      </w:r>
      <w:r w:rsidRPr="0055327D">
        <w:rPr>
          <w:rFonts w:cs="Times New Roman"/>
          <w:spacing w:val="-1"/>
          <w:lang w:val="en-GB"/>
        </w:rPr>
        <w:t>term</w:t>
      </w:r>
      <w:r w:rsidR="002D3ED5">
        <w:rPr>
          <w:rFonts w:cs="Times New Roman"/>
          <w:spacing w:val="-1"/>
          <w:lang w:val="en-GB"/>
        </w:rPr>
        <w:t xml:space="preserve"> </w:t>
      </w:r>
      <w:r w:rsidRPr="0055327D">
        <w:rPr>
          <w:rFonts w:cs="Times New Roman"/>
          <w:spacing w:val="-1"/>
          <w:lang w:val="en-GB"/>
        </w:rPr>
        <w:t>of</w:t>
      </w:r>
      <w:r w:rsidR="002D3ED5">
        <w:rPr>
          <w:rFonts w:cs="Times New Roman"/>
          <w:spacing w:val="-1"/>
          <w:lang w:val="en-GB"/>
        </w:rPr>
        <w:t xml:space="preserve"> </w:t>
      </w:r>
      <w:r w:rsidR="00682C38">
        <w:rPr>
          <w:rFonts w:cs="Times New Roman"/>
          <w:spacing w:val="-1"/>
          <w:lang w:val="en-GB"/>
        </w:rPr>
        <w:t xml:space="preserve">this Agreement </w:t>
      </w:r>
      <w:r w:rsidR="00485B5D">
        <w:rPr>
          <w:rFonts w:cs="Times New Roman"/>
          <w:spacing w:val="-1"/>
          <w:lang w:val="en-GB"/>
        </w:rPr>
        <w:t xml:space="preserve">and six (6) years thereafter </w:t>
      </w:r>
      <w:r w:rsidR="006E6307">
        <w:rPr>
          <w:rFonts w:cs="Times New Roman"/>
          <w:spacing w:val="-1"/>
          <w:lang w:val="en-GB"/>
        </w:rPr>
        <w:t xml:space="preserve">a Party </w:t>
      </w:r>
      <w:r w:rsidR="00485B5D">
        <w:rPr>
          <w:rFonts w:cs="Times New Roman"/>
          <w:spacing w:val="-1"/>
          <w:lang w:val="en-GB"/>
        </w:rPr>
        <w:t>is notified</w:t>
      </w:r>
      <w:r w:rsidR="002D3ED5">
        <w:rPr>
          <w:rFonts w:cs="Times New Roman"/>
          <w:spacing w:val="-1"/>
          <w:lang w:val="en-GB"/>
        </w:rPr>
        <w:t xml:space="preserve"> </w:t>
      </w:r>
      <w:r w:rsidRPr="0055327D">
        <w:rPr>
          <w:rFonts w:cs="Times New Roman"/>
          <w:spacing w:val="-1"/>
          <w:lang w:val="en-GB"/>
        </w:rPr>
        <w:t>of</w:t>
      </w:r>
      <w:r w:rsidR="002D3ED5">
        <w:rPr>
          <w:rFonts w:cs="Times New Roman"/>
          <w:spacing w:val="-1"/>
          <w:lang w:val="en-GB"/>
        </w:rPr>
        <w:t xml:space="preserve"> </w:t>
      </w:r>
      <w:r w:rsidRPr="0055327D">
        <w:rPr>
          <w:rFonts w:cs="Times New Roman"/>
          <w:spacing w:val="-1"/>
          <w:lang w:val="en-GB"/>
        </w:rPr>
        <w:t>a</w:t>
      </w:r>
      <w:r w:rsidR="002D3ED5">
        <w:rPr>
          <w:rFonts w:cs="Times New Roman"/>
          <w:spacing w:val="-1"/>
          <w:lang w:val="en-GB"/>
        </w:rPr>
        <w:t xml:space="preserve"> </w:t>
      </w:r>
      <w:r w:rsidRPr="0055327D">
        <w:rPr>
          <w:rFonts w:cs="Times New Roman"/>
          <w:spacing w:val="-1"/>
          <w:lang w:val="en-GB"/>
        </w:rPr>
        <w:t>scheduled</w:t>
      </w:r>
      <w:r w:rsidR="002D3ED5">
        <w:rPr>
          <w:rFonts w:cs="Times New Roman"/>
          <w:spacing w:val="-1"/>
          <w:lang w:val="en-GB"/>
        </w:rPr>
        <w:t xml:space="preserve"> </w:t>
      </w:r>
      <w:r w:rsidR="00A80D50">
        <w:rPr>
          <w:rFonts w:cs="Times New Roman"/>
          <w:spacing w:val="-1"/>
          <w:lang w:val="en-GB"/>
        </w:rPr>
        <w:t>inspection</w:t>
      </w:r>
      <w:r w:rsidR="002D3ED5">
        <w:rPr>
          <w:rFonts w:cs="Times New Roman"/>
          <w:spacing w:val="-1"/>
          <w:lang w:val="en-GB"/>
        </w:rPr>
        <w:t xml:space="preserve"> </w:t>
      </w:r>
      <w:r w:rsidRPr="0055327D">
        <w:rPr>
          <w:rFonts w:cs="Times New Roman"/>
          <w:spacing w:val="-1"/>
          <w:lang w:val="en-GB"/>
        </w:rPr>
        <w:t>of</w:t>
      </w:r>
      <w:r w:rsidR="002D3ED5">
        <w:rPr>
          <w:rFonts w:cs="Times New Roman"/>
          <w:spacing w:val="-1"/>
          <w:lang w:val="en-GB"/>
        </w:rPr>
        <w:t xml:space="preserve"> </w:t>
      </w:r>
      <w:r w:rsidRPr="0055327D">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9C5B85" w:rsidRPr="0055327D">
        <w:rPr>
          <w:rFonts w:cs="Times New Roman"/>
          <w:spacing w:val="-1"/>
          <w:lang w:val="en-GB"/>
        </w:rPr>
        <w:t>at</w:t>
      </w:r>
      <w:r w:rsidR="002D3ED5">
        <w:rPr>
          <w:rFonts w:cs="Times New Roman"/>
          <w:spacing w:val="-1"/>
          <w:lang w:val="en-GB"/>
        </w:rPr>
        <w:t xml:space="preserve"> </w:t>
      </w:r>
      <w:r w:rsidR="009C5B85" w:rsidRPr="0055327D">
        <w:rPr>
          <w:rFonts w:cs="Times New Roman"/>
          <w:spacing w:val="-1"/>
          <w:lang w:val="en-GB"/>
        </w:rPr>
        <w:t>any</w:t>
      </w:r>
      <w:r w:rsidR="002D3ED5">
        <w:rPr>
          <w:rFonts w:cs="Times New Roman"/>
          <w:spacing w:val="-1"/>
          <w:lang w:val="en-GB"/>
        </w:rPr>
        <w:t xml:space="preserve"> </w:t>
      </w:r>
      <w:r w:rsidR="009C5B85" w:rsidRPr="0055327D">
        <w:rPr>
          <w:rFonts w:cs="Times New Roman"/>
          <w:spacing w:val="-1"/>
          <w:lang w:val="en-GB"/>
        </w:rPr>
        <w:t>study</w:t>
      </w:r>
      <w:r w:rsidR="002D3ED5">
        <w:rPr>
          <w:rFonts w:cs="Times New Roman"/>
          <w:spacing w:val="-1"/>
          <w:lang w:val="en-GB"/>
        </w:rPr>
        <w:t xml:space="preserve"> </w:t>
      </w:r>
      <w:r w:rsidRPr="0055327D">
        <w:rPr>
          <w:rFonts w:cs="Times New Roman"/>
          <w:spacing w:val="-1"/>
          <w:lang w:val="en-GB"/>
        </w:rPr>
        <w:t>Site</w:t>
      </w:r>
      <w:r w:rsidR="002D3ED5">
        <w:rPr>
          <w:rFonts w:cs="Times New Roman"/>
          <w:spacing w:val="-1"/>
          <w:lang w:val="en-GB"/>
        </w:rPr>
        <w:t xml:space="preserve"> </w:t>
      </w:r>
      <w:r w:rsidRPr="0055327D">
        <w:rPr>
          <w:rFonts w:cs="Times New Roman"/>
          <w:spacing w:val="-1"/>
          <w:lang w:val="en-GB"/>
        </w:rPr>
        <w:t>by</w:t>
      </w:r>
      <w:r w:rsidR="002D3ED5">
        <w:rPr>
          <w:rFonts w:cs="Times New Roman"/>
          <w:spacing w:val="-1"/>
          <w:lang w:val="en-GB"/>
        </w:rPr>
        <w:t xml:space="preserve"> </w:t>
      </w:r>
      <w:r w:rsidRPr="0055327D">
        <w:rPr>
          <w:rFonts w:cs="Times New Roman"/>
          <w:spacing w:val="-1"/>
          <w:lang w:val="en-GB"/>
        </w:rPr>
        <w:t>a</w:t>
      </w:r>
      <w:r w:rsidR="002D3ED5">
        <w:rPr>
          <w:rFonts w:cs="Times New Roman"/>
          <w:spacing w:val="-1"/>
          <w:lang w:val="en-GB"/>
        </w:rPr>
        <w:t xml:space="preserve"> </w:t>
      </w:r>
      <w:r w:rsidRPr="0055327D">
        <w:rPr>
          <w:rFonts w:cs="Times New Roman"/>
          <w:spacing w:val="-1"/>
          <w:lang w:val="en-GB"/>
        </w:rPr>
        <w:t>Regulatory</w:t>
      </w:r>
      <w:r w:rsidR="002D3ED5">
        <w:rPr>
          <w:rFonts w:cs="Times New Roman"/>
          <w:spacing w:val="-1"/>
          <w:lang w:val="en-GB"/>
        </w:rPr>
        <w:t xml:space="preserve"> </w:t>
      </w:r>
      <w:r w:rsidRPr="0055327D">
        <w:rPr>
          <w:rFonts w:cs="Times New Roman"/>
          <w:spacing w:val="-1"/>
          <w:lang w:val="en-GB"/>
        </w:rPr>
        <w:t>Authority,</w:t>
      </w:r>
      <w:r w:rsidR="002D3ED5">
        <w:rPr>
          <w:rFonts w:cs="Times New Roman"/>
          <w:spacing w:val="-1"/>
          <w:lang w:val="en-GB"/>
        </w:rPr>
        <w:t xml:space="preserve"> </w:t>
      </w:r>
      <w:r w:rsidR="006E6307">
        <w:rPr>
          <w:rFonts w:cs="Times New Roman"/>
          <w:spacing w:val="-1"/>
          <w:lang w:val="en-GB"/>
        </w:rPr>
        <w:t xml:space="preserve">said Party </w:t>
      </w:r>
      <w:r w:rsidRPr="0055327D">
        <w:rPr>
          <w:rFonts w:cs="Times New Roman"/>
          <w:spacing w:val="-1"/>
          <w:lang w:val="en-GB"/>
        </w:rPr>
        <w:t>will</w:t>
      </w:r>
      <w:r w:rsidR="002D3ED5">
        <w:rPr>
          <w:rFonts w:cs="Times New Roman"/>
          <w:spacing w:val="-1"/>
          <w:lang w:val="en-GB"/>
        </w:rPr>
        <w:t xml:space="preserve"> </w:t>
      </w:r>
      <w:r w:rsidRPr="0055327D">
        <w:rPr>
          <w:rFonts w:cs="Times New Roman"/>
          <w:spacing w:val="-1"/>
          <w:lang w:val="en-GB"/>
        </w:rPr>
        <w:t>immediately</w:t>
      </w:r>
      <w:r w:rsidR="002D3ED5">
        <w:rPr>
          <w:rFonts w:cs="Times New Roman"/>
          <w:spacing w:val="-1"/>
          <w:lang w:val="en-GB"/>
        </w:rPr>
        <w:t xml:space="preserve"> </w:t>
      </w:r>
      <w:r w:rsidRPr="0055327D">
        <w:rPr>
          <w:rFonts w:cs="Times New Roman"/>
          <w:spacing w:val="-1"/>
          <w:lang w:val="en-GB"/>
        </w:rPr>
        <w:t>inform</w:t>
      </w:r>
      <w:r w:rsidR="002D3ED5">
        <w:rPr>
          <w:rFonts w:cs="Times New Roman"/>
          <w:spacing w:val="-1"/>
          <w:lang w:val="en-GB"/>
        </w:rPr>
        <w:t xml:space="preserve"> </w:t>
      </w:r>
      <w:r w:rsidR="006E6307">
        <w:rPr>
          <w:rFonts w:cs="Times New Roman"/>
          <w:spacing w:val="-1"/>
          <w:lang w:val="en-GB"/>
        </w:rPr>
        <w:t xml:space="preserve">the Sponsor </w:t>
      </w:r>
      <w:r w:rsidRPr="0055327D">
        <w:rPr>
          <w:rFonts w:cs="Times New Roman"/>
          <w:spacing w:val="-1"/>
          <w:lang w:val="en-GB"/>
        </w:rPr>
        <w:t>in</w:t>
      </w:r>
      <w:r w:rsidR="002D3ED5">
        <w:rPr>
          <w:rFonts w:cs="Times New Roman"/>
          <w:spacing w:val="-1"/>
          <w:lang w:val="en-GB"/>
        </w:rPr>
        <w:t xml:space="preserve"> </w:t>
      </w:r>
      <w:r w:rsidRPr="0055327D">
        <w:rPr>
          <w:rFonts w:cs="Times New Roman"/>
          <w:spacing w:val="-1"/>
          <w:lang w:val="en-GB"/>
        </w:rPr>
        <w:t>writing.</w:t>
      </w:r>
      <w:r w:rsidR="002D3ED5">
        <w:rPr>
          <w:rFonts w:cs="Times New Roman"/>
          <w:spacing w:val="-1"/>
          <w:lang w:val="en-GB"/>
        </w:rPr>
        <w:t xml:space="preserve"> </w:t>
      </w:r>
      <w:r w:rsidRPr="0055327D">
        <w:rPr>
          <w:rFonts w:cs="Times New Roman"/>
          <w:spacing w:val="-1"/>
          <w:lang w:val="en-GB"/>
        </w:rPr>
        <w:t>At</w:t>
      </w:r>
      <w:r w:rsidR="002D3ED5">
        <w:rPr>
          <w:rFonts w:cs="Times New Roman"/>
          <w:spacing w:val="-1"/>
          <w:lang w:val="en-GB"/>
        </w:rPr>
        <w:t xml:space="preserve"> </w:t>
      </w:r>
      <w:r w:rsidRPr="0055327D">
        <w:rPr>
          <w:rFonts w:cs="Times New Roman"/>
          <w:spacing w:val="-1"/>
          <w:lang w:val="en-GB"/>
        </w:rPr>
        <w:t>its</w:t>
      </w:r>
      <w:r w:rsidR="002D3ED5">
        <w:rPr>
          <w:rFonts w:cs="Times New Roman"/>
          <w:spacing w:val="-1"/>
          <w:lang w:val="en-GB"/>
        </w:rPr>
        <w:t xml:space="preserve"> </w:t>
      </w:r>
      <w:r w:rsidRPr="0055327D">
        <w:rPr>
          <w:rFonts w:cs="Times New Roman"/>
          <w:spacing w:val="-1"/>
          <w:lang w:val="en-GB"/>
        </w:rPr>
        <w:t>discretion,</w:t>
      </w:r>
      <w:r w:rsidR="002D3ED5">
        <w:rPr>
          <w:rFonts w:cs="Times New Roman"/>
          <w:spacing w:val="-1"/>
          <w:lang w:val="en-GB"/>
        </w:rPr>
        <w:t xml:space="preserve"> </w:t>
      </w:r>
      <w:r w:rsidR="006E6307">
        <w:rPr>
          <w:rFonts w:cs="Times New Roman"/>
          <w:spacing w:val="-1"/>
          <w:lang w:val="en-GB"/>
        </w:rPr>
        <w:t xml:space="preserve">the Sponsor </w:t>
      </w:r>
      <w:r w:rsidRPr="0055327D">
        <w:rPr>
          <w:rFonts w:cs="Times New Roman"/>
          <w:spacing w:val="-1"/>
          <w:lang w:val="en-GB"/>
        </w:rPr>
        <w:t>may</w:t>
      </w:r>
      <w:r w:rsidR="002D3ED5">
        <w:rPr>
          <w:rFonts w:cs="Times New Roman"/>
          <w:spacing w:val="-1"/>
          <w:lang w:val="en-GB"/>
        </w:rPr>
        <w:t xml:space="preserve"> </w:t>
      </w:r>
      <w:r w:rsidRPr="0055327D">
        <w:rPr>
          <w:rFonts w:cs="Times New Roman"/>
          <w:spacing w:val="-1"/>
          <w:lang w:val="en-GB"/>
        </w:rPr>
        <w:t>choose</w:t>
      </w:r>
      <w:r w:rsidR="002D3ED5">
        <w:rPr>
          <w:rFonts w:cs="Times New Roman"/>
          <w:spacing w:val="-1"/>
          <w:lang w:val="en-GB"/>
        </w:rPr>
        <w:t xml:space="preserve"> </w:t>
      </w:r>
      <w:r w:rsidRPr="0055327D">
        <w:rPr>
          <w:rFonts w:cs="Times New Roman"/>
          <w:spacing w:val="-1"/>
          <w:lang w:val="en-GB"/>
        </w:rPr>
        <w:t>to</w:t>
      </w:r>
      <w:r w:rsidR="002D3ED5">
        <w:rPr>
          <w:rFonts w:cs="Times New Roman"/>
          <w:spacing w:val="-1"/>
          <w:lang w:val="en-GB"/>
        </w:rPr>
        <w:t xml:space="preserve"> </w:t>
      </w:r>
      <w:r w:rsidRPr="0055327D">
        <w:rPr>
          <w:rFonts w:cs="Times New Roman"/>
          <w:spacing w:val="-1"/>
          <w:lang w:val="en-GB"/>
        </w:rPr>
        <w:t>be</w:t>
      </w:r>
      <w:r w:rsidR="002D3ED5">
        <w:rPr>
          <w:rFonts w:cs="Times New Roman"/>
          <w:spacing w:val="-1"/>
          <w:lang w:val="en-GB"/>
        </w:rPr>
        <w:t xml:space="preserve"> </w:t>
      </w:r>
      <w:r w:rsidRPr="0055327D">
        <w:rPr>
          <w:rFonts w:cs="Times New Roman"/>
          <w:spacing w:val="-1"/>
          <w:lang w:val="en-GB"/>
        </w:rPr>
        <w:t>present</w:t>
      </w:r>
      <w:r w:rsidR="002D3ED5">
        <w:rPr>
          <w:rFonts w:cs="Times New Roman"/>
          <w:spacing w:val="-1"/>
          <w:lang w:val="en-GB"/>
        </w:rPr>
        <w:t xml:space="preserve"> </w:t>
      </w:r>
      <w:r w:rsidRPr="0055327D">
        <w:rPr>
          <w:rFonts w:cs="Times New Roman"/>
          <w:spacing w:val="-1"/>
          <w:lang w:val="en-GB"/>
        </w:rPr>
        <w:t>during</w:t>
      </w:r>
      <w:r w:rsidR="002D3ED5">
        <w:rPr>
          <w:rFonts w:cs="Times New Roman"/>
          <w:spacing w:val="-1"/>
          <w:lang w:val="en-GB"/>
        </w:rPr>
        <w:t xml:space="preserve"> </w:t>
      </w:r>
      <w:r w:rsidRPr="0055327D">
        <w:rPr>
          <w:rFonts w:cs="Times New Roman"/>
          <w:spacing w:val="-1"/>
          <w:lang w:val="en-GB"/>
        </w:rPr>
        <w:t>such</w:t>
      </w:r>
      <w:r w:rsidR="002D3ED5">
        <w:rPr>
          <w:rFonts w:cs="Times New Roman"/>
          <w:spacing w:val="-1"/>
          <w:lang w:val="en-GB"/>
        </w:rPr>
        <w:t xml:space="preserve"> </w:t>
      </w:r>
      <w:r w:rsidR="00A80D50">
        <w:rPr>
          <w:rFonts w:cs="Times New Roman"/>
          <w:spacing w:val="-1"/>
          <w:lang w:val="en-GB"/>
        </w:rPr>
        <w:t>inspection,</w:t>
      </w:r>
      <w:r w:rsidR="002D3ED5">
        <w:rPr>
          <w:rFonts w:cs="Times New Roman"/>
          <w:spacing w:val="-1"/>
          <w:lang w:val="en-GB"/>
        </w:rPr>
        <w:t xml:space="preserve"> </w:t>
      </w:r>
      <w:r w:rsidR="00A80D50">
        <w:rPr>
          <w:rFonts w:cs="Times New Roman"/>
          <w:spacing w:val="-1"/>
          <w:lang w:val="en-GB"/>
        </w:rPr>
        <w:t>unless</w:t>
      </w:r>
      <w:r w:rsidR="002D3ED5">
        <w:rPr>
          <w:rFonts w:cs="Times New Roman"/>
          <w:spacing w:val="-1"/>
          <w:lang w:val="en-GB"/>
        </w:rPr>
        <w:t xml:space="preserve"> </w:t>
      </w:r>
      <w:r w:rsidR="00A80D50">
        <w:rPr>
          <w:rFonts w:cs="Times New Roman"/>
          <w:spacing w:val="-1"/>
          <w:lang w:val="en-GB"/>
        </w:rPr>
        <w:t>such</w:t>
      </w:r>
      <w:r w:rsidR="002D3ED5">
        <w:rPr>
          <w:rFonts w:cs="Times New Roman"/>
          <w:spacing w:val="-1"/>
          <w:lang w:val="en-GB"/>
        </w:rPr>
        <w:t xml:space="preserve"> </w:t>
      </w:r>
      <w:r w:rsidR="00A80D50">
        <w:rPr>
          <w:rFonts w:cs="Times New Roman"/>
          <w:spacing w:val="-1"/>
          <w:lang w:val="en-GB"/>
        </w:rPr>
        <w:t>inspecting</w:t>
      </w:r>
      <w:r w:rsidR="002D3ED5">
        <w:rPr>
          <w:rFonts w:cs="Times New Roman"/>
          <w:spacing w:val="-1"/>
          <w:lang w:val="en-GB"/>
        </w:rPr>
        <w:t xml:space="preserve"> </w:t>
      </w:r>
      <w:r w:rsidR="00A80D50">
        <w:rPr>
          <w:rFonts w:cs="Times New Roman"/>
          <w:spacing w:val="-1"/>
          <w:lang w:val="en-GB"/>
        </w:rPr>
        <w:t>Regulatory</w:t>
      </w:r>
      <w:r w:rsidR="002D3ED5">
        <w:rPr>
          <w:rFonts w:cs="Times New Roman"/>
          <w:spacing w:val="-1"/>
          <w:lang w:val="en-GB"/>
        </w:rPr>
        <w:t xml:space="preserve"> </w:t>
      </w:r>
      <w:r w:rsidR="00A80D50">
        <w:rPr>
          <w:rFonts w:cs="Times New Roman"/>
          <w:spacing w:val="-1"/>
          <w:lang w:val="en-GB"/>
        </w:rPr>
        <w:t>Authority</w:t>
      </w:r>
      <w:r w:rsidR="002D3ED5">
        <w:rPr>
          <w:rFonts w:cs="Times New Roman"/>
          <w:spacing w:val="-1"/>
          <w:lang w:val="en-GB"/>
        </w:rPr>
        <w:t xml:space="preserve"> </w:t>
      </w:r>
      <w:r w:rsidR="00A80D50">
        <w:rPr>
          <w:rFonts w:cs="Times New Roman"/>
          <w:spacing w:val="-1"/>
          <w:lang w:val="en-GB"/>
        </w:rPr>
        <w:t>opposes</w:t>
      </w:r>
      <w:r w:rsidR="002D3ED5">
        <w:rPr>
          <w:rFonts w:cs="Times New Roman"/>
          <w:spacing w:val="-1"/>
          <w:lang w:val="en-GB"/>
        </w:rPr>
        <w:t xml:space="preserve"> </w:t>
      </w:r>
      <w:r w:rsidR="00A80D50">
        <w:rPr>
          <w:rFonts w:cs="Times New Roman"/>
          <w:spacing w:val="-1"/>
          <w:lang w:val="en-GB"/>
        </w:rPr>
        <w:t>to</w:t>
      </w:r>
      <w:r w:rsidR="002D3ED5">
        <w:rPr>
          <w:rFonts w:cs="Times New Roman"/>
          <w:spacing w:val="-1"/>
          <w:lang w:val="en-GB"/>
        </w:rPr>
        <w:t xml:space="preserve"> </w:t>
      </w:r>
      <w:r w:rsidR="006E6307">
        <w:rPr>
          <w:rFonts w:cs="Times New Roman"/>
          <w:spacing w:val="-1"/>
          <w:lang w:val="en-GB"/>
        </w:rPr>
        <w:t xml:space="preserve">the Sponsor </w:t>
      </w:r>
      <w:r w:rsidR="00A80D50">
        <w:rPr>
          <w:rFonts w:cs="Times New Roman"/>
          <w:spacing w:val="-1"/>
          <w:lang w:val="en-GB"/>
        </w:rPr>
        <w:t>being</w:t>
      </w:r>
      <w:r w:rsidR="002D3ED5">
        <w:rPr>
          <w:rFonts w:cs="Times New Roman"/>
          <w:spacing w:val="-1"/>
          <w:lang w:val="en-GB"/>
        </w:rPr>
        <w:t xml:space="preserve"> </w:t>
      </w:r>
      <w:r w:rsidR="00A80D50">
        <w:rPr>
          <w:rFonts w:cs="Times New Roman"/>
          <w:spacing w:val="-1"/>
          <w:lang w:val="en-GB"/>
        </w:rPr>
        <w:t>present</w:t>
      </w:r>
      <w:r w:rsidR="002D3ED5">
        <w:rPr>
          <w:rFonts w:cs="Times New Roman"/>
          <w:spacing w:val="-1"/>
          <w:lang w:val="en-GB"/>
        </w:rPr>
        <w:t xml:space="preserve"> </w:t>
      </w:r>
      <w:r w:rsidR="00A80D50">
        <w:rPr>
          <w:rFonts w:cs="Times New Roman"/>
          <w:spacing w:val="-1"/>
          <w:lang w:val="en-GB"/>
        </w:rPr>
        <w:t>during</w:t>
      </w:r>
      <w:r w:rsidR="002D3ED5">
        <w:rPr>
          <w:rFonts w:cs="Times New Roman"/>
          <w:spacing w:val="-1"/>
          <w:lang w:val="en-GB"/>
        </w:rPr>
        <w:t xml:space="preserve"> </w:t>
      </w:r>
      <w:r w:rsidR="00A80D50">
        <w:rPr>
          <w:rFonts w:cs="Times New Roman"/>
          <w:spacing w:val="-1"/>
          <w:lang w:val="en-GB"/>
        </w:rPr>
        <w:t>the</w:t>
      </w:r>
      <w:r w:rsidR="002D3ED5">
        <w:rPr>
          <w:rFonts w:cs="Times New Roman"/>
          <w:spacing w:val="-1"/>
          <w:lang w:val="en-GB"/>
        </w:rPr>
        <w:t xml:space="preserve"> </w:t>
      </w:r>
      <w:r w:rsidR="00A80D50">
        <w:rPr>
          <w:rFonts w:cs="Times New Roman"/>
          <w:spacing w:val="-1"/>
          <w:lang w:val="en-GB"/>
        </w:rPr>
        <w:t>inspection</w:t>
      </w:r>
      <w:r w:rsidRPr="0055327D">
        <w:rPr>
          <w:rFonts w:cs="Times New Roman"/>
          <w:spacing w:val="-1"/>
          <w:lang w:val="en-GB"/>
        </w:rPr>
        <w:t>.</w:t>
      </w:r>
      <w:r w:rsidR="002D3ED5">
        <w:rPr>
          <w:rFonts w:cs="Times New Roman"/>
          <w:spacing w:val="-1"/>
          <w:lang w:val="en-GB"/>
        </w:rPr>
        <w:t xml:space="preserve"> </w:t>
      </w:r>
      <w:r w:rsidRPr="0055327D">
        <w:rPr>
          <w:rFonts w:cs="Times New Roman"/>
          <w:spacing w:val="-1"/>
          <w:lang w:val="en-GB"/>
        </w:rPr>
        <w:t>Any</w:t>
      </w:r>
      <w:r w:rsidR="002D3ED5">
        <w:rPr>
          <w:rFonts w:cs="Times New Roman"/>
          <w:spacing w:val="-1"/>
          <w:lang w:val="en-GB"/>
        </w:rPr>
        <w:t xml:space="preserve"> </w:t>
      </w:r>
      <w:r w:rsidR="00A80D50">
        <w:rPr>
          <w:rFonts w:cs="Times New Roman"/>
          <w:spacing w:val="-1"/>
          <w:lang w:val="en-GB"/>
        </w:rPr>
        <w:t>inspection</w:t>
      </w:r>
      <w:r w:rsidR="002D3ED5">
        <w:rPr>
          <w:rFonts w:cs="Times New Roman"/>
          <w:spacing w:val="-1"/>
          <w:lang w:val="en-GB"/>
        </w:rPr>
        <w:t xml:space="preserve"> </w:t>
      </w:r>
      <w:r w:rsidRPr="0055327D">
        <w:rPr>
          <w:rFonts w:cs="Times New Roman"/>
          <w:spacing w:val="-1"/>
          <w:lang w:val="en-GB"/>
        </w:rPr>
        <w:t>report</w:t>
      </w:r>
      <w:r w:rsidR="002D3ED5">
        <w:rPr>
          <w:rFonts w:cs="Times New Roman"/>
          <w:spacing w:val="-1"/>
          <w:lang w:val="en-GB"/>
        </w:rPr>
        <w:t xml:space="preserve"> </w:t>
      </w:r>
      <w:r w:rsidRPr="0055327D">
        <w:rPr>
          <w:rFonts w:cs="Times New Roman"/>
          <w:spacing w:val="-1"/>
          <w:lang w:val="en-GB"/>
        </w:rPr>
        <w:t>made</w:t>
      </w:r>
      <w:r w:rsidR="002D3ED5">
        <w:rPr>
          <w:rFonts w:cs="Times New Roman"/>
          <w:spacing w:val="-1"/>
          <w:lang w:val="en-GB"/>
        </w:rPr>
        <w:t xml:space="preserve"> </w:t>
      </w:r>
      <w:r w:rsidRPr="0055327D">
        <w:rPr>
          <w:rFonts w:cs="Times New Roman"/>
          <w:spacing w:val="-1"/>
          <w:lang w:val="en-GB"/>
        </w:rPr>
        <w:t>by</w:t>
      </w:r>
      <w:r w:rsidR="002D3ED5">
        <w:rPr>
          <w:rFonts w:cs="Times New Roman"/>
          <w:spacing w:val="-1"/>
          <w:lang w:val="en-GB"/>
        </w:rPr>
        <w:t xml:space="preserve"> </w:t>
      </w:r>
      <w:r w:rsidRPr="0055327D">
        <w:rPr>
          <w:rFonts w:cs="Times New Roman"/>
          <w:spacing w:val="-1"/>
          <w:lang w:val="en-GB"/>
        </w:rPr>
        <w:t>a</w:t>
      </w:r>
      <w:r w:rsidR="002D3ED5">
        <w:rPr>
          <w:rFonts w:cs="Times New Roman"/>
          <w:spacing w:val="-1"/>
          <w:lang w:val="en-GB"/>
        </w:rPr>
        <w:t xml:space="preserve"> </w:t>
      </w:r>
      <w:r w:rsidRPr="0055327D">
        <w:rPr>
          <w:rFonts w:cs="Times New Roman"/>
          <w:spacing w:val="-1"/>
          <w:lang w:val="en-GB"/>
        </w:rPr>
        <w:t>Regulatory</w:t>
      </w:r>
      <w:r w:rsidR="002D3ED5">
        <w:rPr>
          <w:rFonts w:cs="Times New Roman"/>
          <w:spacing w:val="-1"/>
          <w:lang w:val="en-GB"/>
        </w:rPr>
        <w:t xml:space="preserve"> </w:t>
      </w:r>
      <w:r w:rsidRPr="0055327D">
        <w:rPr>
          <w:rFonts w:cs="Times New Roman"/>
          <w:spacing w:val="-1"/>
          <w:lang w:val="en-GB"/>
        </w:rPr>
        <w:t>Authority,</w:t>
      </w:r>
      <w:r w:rsidR="002D3ED5">
        <w:rPr>
          <w:rFonts w:cs="Times New Roman"/>
          <w:spacing w:val="-1"/>
          <w:lang w:val="en-GB"/>
        </w:rPr>
        <w:t xml:space="preserve"> </w:t>
      </w:r>
      <w:r w:rsidRPr="0055327D">
        <w:rPr>
          <w:rFonts w:cs="Times New Roman"/>
          <w:spacing w:val="-1"/>
          <w:lang w:val="en-GB"/>
        </w:rPr>
        <w:t>relevant</w:t>
      </w:r>
      <w:r w:rsidR="002D3ED5">
        <w:rPr>
          <w:rFonts w:cs="Times New Roman"/>
          <w:spacing w:val="-1"/>
          <w:lang w:val="en-GB"/>
        </w:rPr>
        <w:t xml:space="preserve"> </w:t>
      </w:r>
      <w:r w:rsidRPr="0055327D">
        <w:rPr>
          <w:rFonts w:cs="Times New Roman"/>
          <w:spacing w:val="-1"/>
          <w:lang w:val="en-GB"/>
        </w:rPr>
        <w:t>to</w:t>
      </w:r>
      <w:r w:rsidR="002D3ED5">
        <w:rPr>
          <w:lang w:val="en-GB"/>
        </w:rPr>
        <w:t xml:space="preserve"> </w:t>
      </w:r>
      <w:r w:rsidRPr="007844DD">
        <w:rPr>
          <w:lang w:val="en-GB"/>
        </w:rPr>
        <w:t>the</w:t>
      </w:r>
      <w:r w:rsidR="002D3ED5">
        <w:rPr>
          <w:lang w:val="en-GB"/>
        </w:rPr>
        <w:t xml:space="preserve"> </w:t>
      </w:r>
      <w:r w:rsidRPr="007844DD">
        <w:rPr>
          <w:lang w:val="en-GB"/>
        </w:rPr>
        <w:t>performance</w:t>
      </w:r>
      <w:r w:rsidR="002D3ED5">
        <w:rPr>
          <w:lang w:val="en-GB"/>
        </w:rPr>
        <w:t xml:space="preserve"> </w:t>
      </w:r>
      <w:r w:rsidRPr="007844DD">
        <w:rPr>
          <w:lang w:val="en-GB"/>
        </w:rPr>
        <w:t>of</w:t>
      </w:r>
      <w:r w:rsidR="002D3ED5">
        <w:rPr>
          <w:lang w:val="en-GB"/>
        </w:rPr>
        <w:t xml:space="preserve"> </w:t>
      </w:r>
      <w:r w:rsidRPr="007844DD">
        <w:rPr>
          <w:lang w:val="en-GB"/>
        </w:rPr>
        <w:t>the</w:t>
      </w:r>
      <w:r w:rsidR="002D3ED5">
        <w:rPr>
          <w:lang w:val="en-GB"/>
        </w:rPr>
        <w:t xml:space="preserve"> </w:t>
      </w:r>
      <w:r w:rsidR="009867CA">
        <w:rPr>
          <w:lang w:val="en-GB"/>
        </w:rPr>
        <w:t>Clinical Study</w:t>
      </w:r>
      <w:r w:rsidRPr="007844DD">
        <w:rPr>
          <w:lang w:val="en-GB"/>
        </w:rPr>
        <w:t>,</w:t>
      </w:r>
      <w:r w:rsidR="002D3ED5">
        <w:rPr>
          <w:lang w:val="en-GB"/>
        </w:rPr>
        <w:t xml:space="preserve"> </w:t>
      </w:r>
      <w:r w:rsidRPr="007844DD">
        <w:rPr>
          <w:lang w:val="en-GB"/>
        </w:rPr>
        <w:t>will</w:t>
      </w:r>
      <w:r w:rsidR="002D3ED5">
        <w:rPr>
          <w:lang w:val="en-GB"/>
        </w:rPr>
        <w:t xml:space="preserve"> </w:t>
      </w:r>
      <w:r w:rsidRPr="007844DD">
        <w:rPr>
          <w:lang w:val="en-GB"/>
        </w:rPr>
        <w:t>promptly</w:t>
      </w:r>
      <w:r w:rsidR="002D3ED5">
        <w:rPr>
          <w:lang w:val="en-GB"/>
        </w:rPr>
        <w:t xml:space="preserve"> </w:t>
      </w:r>
      <w:r w:rsidRPr="007844DD">
        <w:rPr>
          <w:lang w:val="en-GB"/>
        </w:rPr>
        <w:t>be</w:t>
      </w:r>
      <w:r w:rsidR="002D3ED5">
        <w:rPr>
          <w:lang w:val="en-GB"/>
        </w:rPr>
        <w:t xml:space="preserve"> </w:t>
      </w:r>
      <w:r w:rsidRPr="007844DD">
        <w:rPr>
          <w:lang w:val="en-GB"/>
        </w:rPr>
        <w:t>shared</w:t>
      </w:r>
      <w:r w:rsidR="002D3ED5">
        <w:rPr>
          <w:lang w:val="en-GB"/>
        </w:rPr>
        <w:t xml:space="preserve"> </w:t>
      </w:r>
      <w:r w:rsidRPr="007844DD">
        <w:rPr>
          <w:lang w:val="en-GB"/>
        </w:rPr>
        <w:t>with</w:t>
      </w:r>
      <w:r w:rsidR="002D3ED5">
        <w:rPr>
          <w:lang w:val="en-GB"/>
        </w:rPr>
        <w:t xml:space="preserve"> </w:t>
      </w:r>
      <w:r w:rsidR="006E6307">
        <w:rPr>
          <w:lang w:val="en-GB"/>
        </w:rPr>
        <w:t>the Sponsor</w:t>
      </w:r>
      <w:r w:rsidRPr="007844DD">
        <w:rPr>
          <w:lang w:val="en-GB"/>
        </w:rPr>
        <w:t>.</w:t>
      </w:r>
      <w:r w:rsidR="002D3ED5">
        <w:rPr>
          <w:lang w:val="en-GB"/>
        </w:rPr>
        <w:t xml:space="preserve"> </w:t>
      </w:r>
    </w:p>
    <w:p w14:paraId="54CD9851" w14:textId="16B9975B" w:rsidR="00BB6AAB" w:rsidRPr="007844DD" w:rsidRDefault="00BB6AAB" w:rsidP="007C52FE">
      <w:pPr>
        <w:pStyle w:val="Plattetekst"/>
        <w:tabs>
          <w:tab w:val="left" w:pos="0"/>
        </w:tabs>
        <w:spacing w:after="240" w:line="360" w:lineRule="auto"/>
        <w:ind w:left="426" w:right="3" w:firstLine="0"/>
        <w:jc w:val="both"/>
        <w:rPr>
          <w:lang w:val="en-GB"/>
        </w:rPr>
      </w:pPr>
      <w:r>
        <w:rPr>
          <w:lang w:val="en-GB"/>
        </w:rPr>
        <w:t>(d) Nothing contained in this Section 4.3.2 shall entitle the Parties to a Budget increase</w:t>
      </w:r>
      <w:r w:rsidR="00540BBB">
        <w:rPr>
          <w:lang w:val="en-GB"/>
        </w:rPr>
        <w:t xml:space="preserve"> or to any other compensation.</w:t>
      </w:r>
    </w:p>
    <w:p w14:paraId="09CF3D50" w14:textId="6ABD6576" w:rsidR="007A5117" w:rsidRPr="009C5B85" w:rsidRDefault="007A5117" w:rsidP="000E2199">
      <w:pPr>
        <w:pStyle w:val="Kop2"/>
        <w:numPr>
          <w:ilvl w:val="0"/>
          <w:numId w:val="36"/>
        </w:numPr>
        <w:tabs>
          <w:tab w:val="left" w:pos="851"/>
        </w:tabs>
        <w:rPr>
          <w:rFonts w:cs="Times New Roman"/>
          <w:spacing w:val="-1"/>
          <w:lang w:val="en-GB"/>
        </w:rPr>
      </w:pPr>
      <w:bookmarkStart w:id="39" w:name="_bookmark10"/>
      <w:bookmarkStart w:id="40" w:name="_Ref452995456"/>
      <w:bookmarkStart w:id="41" w:name="_Toc490215095"/>
      <w:bookmarkStart w:id="42" w:name="_Toc501364223"/>
      <w:bookmarkStart w:id="43" w:name="_Toc503295746"/>
      <w:bookmarkEnd w:id="39"/>
      <w:r w:rsidRPr="009C5B85">
        <w:rPr>
          <w:rFonts w:cs="Times New Roman"/>
          <w:spacing w:val="-1"/>
          <w:lang w:val="en-GB"/>
        </w:rPr>
        <w:t>DATA</w:t>
      </w:r>
      <w:r w:rsidR="002D3ED5">
        <w:rPr>
          <w:rFonts w:cs="Times New Roman"/>
          <w:spacing w:val="-1"/>
          <w:lang w:val="en-GB"/>
        </w:rPr>
        <w:t xml:space="preserve"> </w:t>
      </w:r>
      <w:r w:rsidR="00D954B4" w:rsidRPr="009C5B85">
        <w:rPr>
          <w:rFonts w:cs="Times New Roman"/>
          <w:spacing w:val="-1"/>
          <w:lang w:val="en-GB"/>
        </w:rPr>
        <w:t>PROTECTION</w:t>
      </w:r>
      <w:bookmarkEnd w:id="40"/>
      <w:bookmarkEnd w:id="41"/>
      <w:bookmarkEnd w:id="42"/>
      <w:bookmarkEnd w:id="43"/>
    </w:p>
    <w:p w14:paraId="6E6FEC58" w14:textId="77777777" w:rsidR="002D2BA9" w:rsidRPr="009C5B85" w:rsidRDefault="002D2BA9" w:rsidP="0073101C">
      <w:pPr>
        <w:pStyle w:val="Geenafstand"/>
      </w:pPr>
    </w:p>
    <w:p w14:paraId="33A81CF9" w14:textId="20C856E8" w:rsidR="0073101C" w:rsidRDefault="0073101C" w:rsidP="0073101C">
      <w:pPr>
        <w:pStyle w:val="Kop2"/>
        <w:numPr>
          <w:ilvl w:val="1"/>
          <w:numId w:val="53"/>
        </w:numPr>
      </w:pPr>
      <w:bookmarkStart w:id="44" w:name="_Toc501364224"/>
      <w:r>
        <w:t xml:space="preserve">  </w:t>
      </w:r>
      <w:r w:rsidR="002D2BA9" w:rsidRPr="0073101C">
        <w:t>General</w:t>
      </w:r>
      <w:r w:rsidR="002D3ED5" w:rsidRPr="0073101C">
        <w:t xml:space="preserve"> </w:t>
      </w:r>
      <w:r w:rsidR="002D2BA9" w:rsidRPr="0073101C">
        <w:t>obligations</w:t>
      </w:r>
      <w:bookmarkEnd w:id="44"/>
    </w:p>
    <w:p w14:paraId="40BAD0A8" w14:textId="77777777" w:rsidR="0073101C" w:rsidRPr="0073101C" w:rsidRDefault="0073101C" w:rsidP="0073101C">
      <w:pPr>
        <w:pStyle w:val="Kop2"/>
        <w:ind w:left="360" w:firstLine="0"/>
      </w:pPr>
    </w:p>
    <w:p w14:paraId="56DAF6E6" w14:textId="7DB0595B" w:rsidR="00DC6A9B" w:rsidRPr="00DC6A9B" w:rsidRDefault="002D2BA9" w:rsidP="0073101C">
      <w:pPr>
        <w:pStyle w:val="Plattetekst"/>
        <w:numPr>
          <w:ilvl w:val="2"/>
          <w:numId w:val="53"/>
        </w:numPr>
        <w:tabs>
          <w:tab w:val="left" w:pos="426"/>
        </w:tabs>
        <w:spacing w:after="240" w:line="360" w:lineRule="auto"/>
        <w:ind w:left="426" w:right="3" w:hanging="852"/>
        <w:jc w:val="both"/>
        <w:rPr>
          <w:rFonts w:cs="Times New Roman"/>
          <w:spacing w:val="-1"/>
          <w:lang w:val="en-GB"/>
        </w:rPr>
      </w:pP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terms</w:t>
      </w:r>
      <w:r w:rsidR="002D3ED5">
        <w:rPr>
          <w:rFonts w:cs="Times New Roman"/>
          <w:spacing w:val="-1"/>
          <w:lang w:val="en-GB"/>
        </w:rPr>
        <w:t xml:space="preserve"> </w:t>
      </w:r>
      <w:r w:rsidR="00DC6A9B">
        <w:rPr>
          <w:rFonts w:cs="Times New Roman"/>
          <w:spacing w:val="-1"/>
          <w:lang w:val="en-GB"/>
        </w:rPr>
        <w:t xml:space="preserve">displayed in </w:t>
      </w:r>
      <w:r w:rsidR="00DC6A9B" w:rsidRPr="00DC6A9B">
        <w:rPr>
          <w:rFonts w:cs="Times New Roman"/>
          <w:b/>
          <w:i/>
          <w:spacing w:val="-1"/>
          <w:lang w:val="en-GB"/>
        </w:rPr>
        <w:t>italic</w:t>
      </w:r>
      <w:r w:rsidR="00DC6A9B" w:rsidRPr="0073101C">
        <w:rPr>
          <w:b/>
          <w:i/>
          <w:spacing w:val="-1"/>
          <w:lang w:val="en-GB"/>
        </w:rPr>
        <w:t xml:space="preserve"> and </w:t>
      </w:r>
      <w:r w:rsidR="00DC6A9B" w:rsidRPr="00DC6A9B">
        <w:rPr>
          <w:rFonts w:cs="Times New Roman"/>
          <w:b/>
          <w:i/>
          <w:spacing w:val="-1"/>
          <w:lang w:val="en-GB"/>
        </w:rPr>
        <w:t>bold</w:t>
      </w:r>
      <w:r w:rsidR="00DC6A9B">
        <w:rPr>
          <w:rFonts w:cs="Times New Roman"/>
          <w:spacing w:val="-1"/>
          <w:lang w:val="en-GB"/>
        </w:rPr>
        <w:t xml:space="preserve"> as used in this Section 5 </w:t>
      </w:r>
      <w:r w:rsidRPr="009C5B85">
        <w:rPr>
          <w:rFonts w:cs="Times New Roman"/>
          <w:spacing w:val="-1"/>
          <w:lang w:val="en-GB"/>
        </w:rPr>
        <w:t>have</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meaning</w:t>
      </w:r>
      <w:r w:rsidR="002D3ED5">
        <w:rPr>
          <w:rFonts w:cs="Times New Roman"/>
          <w:spacing w:val="-1"/>
          <w:lang w:val="en-GB"/>
        </w:rPr>
        <w:t xml:space="preserve"> </w:t>
      </w:r>
      <w:r w:rsidR="00DC6A9B">
        <w:rPr>
          <w:rFonts w:cs="Times New Roman"/>
          <w:spacing w:val="-1"/>
          <w:lang w:val="en-GB"/>
        </w:rPr>
        <w:t xml:space="preserve">under Regulation (EU) 2016/679 </w:t>
      </w:r>
      <w:r w:rsidR="00DC6A9B" w:rsidRPr="00DC6A9B">
        <w:rPr>
          <w:rFonts w:cs="Times New Roman"/>
          <w:spacing w:val="-1"/>
          <w:lang w:val="en-GB"/>
        </w:rPr>
        <w:t>on</w:t>
      </w:r>
      <w:r w:rsidR="00DC6A9B" w:rsidRPr="0073101C">
        <w:rPr>
          <w:spacing w:val="-1"/>
          <w:lang w:val="en-GB"/>
        </w:rPr>
        <w:t xml:space="preserve"> the protection of </w:t>
      </w:r>
      <w:r w:rsidR="00DC6A9B" w:rsidRPr="00DC6A9B">
        <w:rPr>
          <w:rFonts w:cs="Times New Roman"/>
          <w:spacing w:val="-1"/>
          <w:lang w:val="en-GB"/>
        </w:rPr>
        <w:t>natural persons with regard to</w:t>
      </w:r>
      <w:r w:rsidR="00DC6A9B" w:rsidRPr="0073101C">
        <w:rPr>
          <w:spacing w:val="-1"/>
          <w:lang w:val="en-GB"/>
        </w:rPr>
        <w:t xml:space="preserve"> the processing of personal data and </w:t>
      </w:r>
      <w:r w:rsidR="00DC6A9B" w:rsidRPr="00DC6A9B">
        <w:rPr>
          <w:rFonts w:cs="Times New Roman"/>
          <w:spacing w:val="-1"/>
          <w:lang w:val="en-GB"/>
        </w:rPr>
        <w:t xml:space="preserve">on the free movement of such data, and repealing </w:t>
      </w:r>
      <w:r w:rsidR="00DC6A9B" w:rsidRPr="0073101C">
        <w:rPr>
          <w:spacing w:val="-1"/>
          <w:lang w:val="en-GB"/>
        </w:rPr>
        <w:t>Directive 95/46/EC</w:t>
      </w:r>
      <w:r w:rsidR="00DC6A9B" w:rsidRPr="00DC6A9B">
        <w:rPr>
          <w:rFonts w:cs="Times New Roman"/>
          <w:spacing w:val="-1"/>
          <w:lang w:val="en-GB"/>
        </w:rPr>
        <w:t xml:space="preserve"> (General Data Protection Regulation -</w:t>
      </w:r>
      <w:r w:rsidR="00DC6A9B">
        <w:rPr>
          <w:rFonts w:cs="Times New Roman"/>
          <w:spacing w:val="-1"/>
          <w:lang w:val="en-GB"/>
        </w:rPr>
        <w:t xml:space="preserve"> </w:t>
      </w:r>
      <w:r w:rsidR="00DC6A9B" w:rsidRPr="00DC6A9B">
        <w:rPr>
          <w:rFonts w:cs="Times New Roman"/>
          <w:spacing w:val="-1"/>
          <w:lang w:val="en-GB"/>
        </w:rPr>
        <w:t>GDPR)</w:t>
      </w:r>
      <w:r w:rsidR="00DC6A9B">
        <w:rPr>
          <w:rFonts w:cs="Times New Roman"/>
          <w:spacing w:val="-1"/>
          <w:lang w:val="en-GB"/>
        </w:rPr>
        <w:t>.</w:t>
      </w:r>
    </w:p>
    <w:p w14:paraId="3E410EDB" w14:textId="744A4FF0" w:rsidR="004B7023" w:rsidRPr="009C5B85" w:rsidRDefault="00643BCE" w:rsidP="0073101C">
      <w:pPr>
        <w:pStyle w:val="Plattetekst"/>
        <w:numPr>
          <w:ilvl w:val="2"/>
          <w:numId w:val="53"/>
        </w:numPr>
        <w:tabs>
          <w:tab w:val="left" w:pos="0"/>
        </w:tabs>
        <w:spacing w:after="240" w:line="360" w:lineRule="auto"/>
        <w:ind w:left="426" w:right="3" w:hanging="710"/>
        <w:jc w:val="both"/>
        <w:rPr>
          <w:rFonts w:cs="Times New Roman"/>
          <w:spacing w:val="-1"/>
          <w:lang w:val="en-GB"/>
        </w:rPr>
      </w:pPr>
      <w:r w:rsidRPr="007844DD">
        <w:rPr>
          <w:lang w:val="en-GB"/>
        </w:rPr>
        <w:t>In</w:t>
      </w:r>
      <w:r w:rsidR="002D3ED5">
        <w:rPr>
          <w:lang w:val="en-GB"/>
        </w:rPr>
        <w:t xml:space="preserve"> </w:t>
      </w:r>
      <w:r w:rsidRPr="007844DD">
        <w:rPr>
          <w:lang w:val="en-GB"/>
        </w:rPr>
        <w:t>relation</w:t>
      </w:r>
      <w:r w:rsidR="002D3ED5">
        <w:rPr>
          <w:lang w:val="en-GB"/>
        </w:rPr>
        <w:t xml:space="preserve"> </w:t>
      </w:r>
      <w:r w:rsidR="00B8216A">
        <w:rPr>
          <w:lang w:val="en-GB"/>
        </w:rPr>
        <w:t>to</w:t>
      </w:r>
      <w:r w:rsidR="002D3ED5">
        <w:rPr>
          <w:lang w:val="en-GB"/>
        </w:rPr>
        <w:t xml:space="preserve"> </w:t>
      </w:r>
      <w:r w:rsidRPr="007844DD">
        <w:rPr>
          <w:lang w:val="en-GB"/>
        </w:rPr>
        <w:t>any</w:t>
      </w:r>
      <w:r w:rsidR="002D3ED5">
        <w:rPr>
          <w:lang w:val="en-GB"/>
        </w:rPr>
        <w:t xml:space="preserve"> </w:t>
      </w:r>
      <w:r w:rsidR="00DC6A9B" w:rsidRPr="00B8216A">
        <w:rPr>
          <w:b/>
          <w:i/>
          <w:lang w:val="en-GB"/>
        </w:rPr>
        <w:t>processing</w:t>
      </w:r>
      <w:r w:rsidR="002D3ED5">
        <w:rPr>
          <w:lang w:val="en-GB"/>
        </w:rPr>
        <w:t xml:space="preserve"> </w:t>
      </w:r>
      <w:r w:rsidRPr="007844DD">
        <w:rPr>
          <w:lang w:val="en-GB"/>
        </w:rPr>
        <w:t>of</w:t>
      </w:r>
      <w:r w:rsidR="002D3ED5">
        <w:rPr>
          <w:lang w:val="en-GB"/>
        </w:rPr>
        <w:t xml:space="preserve"> </w:t>
      </w:r>
      <w:r w:rsidRPr="007844DD">
        <w:rPr>
          <w:lang w:val="en-GB"/>
        </w:rPr>
        <w:t>Personal</w:t>
      </w:r>
      <w:r w:rsidR="002D3ED5">
        <w:rPr>
          <w:lang w:val="en-GB"/>
        </w:rPr>
        <w:t xml:space="preserve"> </w:t>
      </w:r>
      <w:r w:rsidRPr="007844DD">
        <w:rPr>
          <w:lang w:val="en-GB"/>
        </w:rPr>
        <w:t>Data</w:t>
      </w:r>
      <w:r w:rsidR="002D3ED5">
        <w:rPr>
          <w:lang w:val="en-GB"/>
        </w:rPr>
        <w:t xml:space="preserve"> </w:t>
      </w:r>
      <w:r w:rsidRPr="007844DD">
        <w:rPr>
          <w:lang w:val="en-GB"/>
        </w:rPr>
        <w:t>in</w:t>
      </w:r>
      <w:r w:rsidR="002D3ED5">
        <w:rPr>
          <w:lang w:val="en-GB"/>
        </w:rPr>
        <w:t xml:space="preserve"> </w:t>
      </w:r>
      <w:r w:rsidRPr="007844DD">
        <w:rPr>
          <w:lang w:val="en-GB"/>
        </w:rPr>
        <w:t>connection</w:t>
      </w:r>
      <w:r w:rsidR="002D3ED5">
        <w:rPr>
          <w:lang w:val="en-GB"/>
        </w:rPr>
        <w:t xml:space="preserve"> </w:t>
      </w:r>
      <w:r w:rsidRPr="007844DD">
        <w:rPr>
          <w:lang w:val="en-GB"/>
        </w:rPr>
        <w:t>with</w:t>
      </w:r>
      <w:r w:rsidR="002D3ED5">
        <w:rPr>
          <w:lang w:val="en-GB"/>
        </w:rPr>
        <w:t xml:space="preserve"> </w:t>
      </w:r>
      <w:r w:rsidRPr="007844DD">
        <w:rPr>
          <w:lang w:val="en-GB"/>
        </w:rPr>
        <w:t>the</w:t>
      </w:r>
      <w:r w:rsidR="002D3ED5">
        <w:rPr>
          <w:lang w:val="en-GB"/>
        </w:rPr>
        <w:t xml:space="preserve"> </w:t>
      </w:r>
      <w:r w:rsidR="009867CA">
        <w:rPr>
          <w:lang w:val="en-GB"/>
        </w:rPr>
        <w:t>Clinical Study</w:t>
      </w:r>
      <w:r w:rsidRPr="007844DD">
        <w:rPr>
          <w:lang w:val="en-GB"/>
        </w:rPr>
        <w:t>,</w:t>
      </w:r>
      <w:r w:rsidR="002D3ED5">
        <w:rPr>
          <w:lang w:val="en-GB"/>
        </w:rPr>
        <w:t xml:space="preserve"> </w:t>
      </w:r>
      <w:r w:rsidRPr="007844DD">
        <w:rPr>
          <w:lang w:val="en-GB"/>
        </w:rPr>
        <w:t>t</w:t>
      </w:r>
      <w:r w:rsidR="00573423" w:rsidRPr="007844DD">
        <w:rPr>
          <w:lang w:val="en-GB"/>
        </w:rPr>
        <w:t>he</w:t>
      </w:r>
      <w:r w:rsidR="002D3ED5">
        <w:rPr>
          <w:lang w:val="en-GB"/>
        </w:rPr>
        <w:t xml:space="preserve"> </w:t>
      </w:r>
      <w:r w:rsidR="006E6307">
        <w:rPr>
          <w:lang w:val="en-GB"/>
        </w:rPr>
        <w:t xml:space="preserve">Parties </w:t>
      </w:r>
      <w:r w:rsidR="000D24B1">
        <w:rPr>
          <w:lang w:val="en-GB"/>
        </w:rPr>
        <w:t xml:space="preserve">shall be deemed to be individual and/or joint </w:t>
      </w:r>
      <w:r w:rsidR="00DC6A9B" w:rsidRPr="00DC6A9B">
        <w:rPr>
          <w:b/>
          <w:i/>
          <w:lang w:val="en-GB"/>
        </w:rPr>
        <w:t>controller</w:t>
      </w:r>
      <w:r w:rsidR="000D24B1">
        <w:rPr>
          <w:b/>
          <w:i/>
          <w:lang w:val="en-GB"/>
        </w:rPr>
        <w:t>s</w:t>
      </w:r>
      <w:r w:rsidR="00573423" w:rsidRPr="007844DD">
        <w:rPr>
          <w:lang w:val="en-GB"/>
        </w:rPr>
        <w:t>.</w:t>
      </w:r>
      <w:r w:rsidR="002D3ED5">
        <w:rPr>
          <w:lang w:val="en-GB"/>
        </w:rPr>
        <w:t xml:space="preserve"> </w:t>
      </w:r>
      <w:r w:rsidR="006E6307">
        <w:rPr>
          <w:lang w:val="en-GB"/>
        </w:rPr>
        <w:t>T</w:t>
      </w:r>
      <w:r w:rsidR="00E27E07">
        <w:rPr>
          <w:lang w:val="en-GB"/>
        </w:rPr>
        <w:t xml:space="preserve">he </w:t>
      </w:r>
      <w:r w:rsidR="006E6307">
        <w:rPr>
          <w:lang w:val="en-GB"/>
        </w:rPr>
        <w:t xml:space="preserve">Parties </w:t>
      </w:r>
      <w:r w:rsidR="00E27E07">
        <w:rPr>
          <w:lang w:val="en-GB"/>
        </w:rPr>
        <w:t xml:space="preserve">are responsible for any obligations of the </w:t>
      </w:r>
      <w:r w:rsidR="00E27E07" w:rsidRPr="00E27E07">
        <w:rPr>
          <w:b/>
          <w:i/>
          <w:lang w:val="en-GB"/>
        </w:rPr>
        <w:t>controller</w:t>
      </w:r>
      <w:r w:rsidR="00E27E07">
        <w:rPr>
          <w:lang w:val="en-GB"/>
        </w:rPr>
        <w:t xml:space="preserve"> under the GDPR, including:</w:t>
      </w:r>
    </w:p>
    <w:p w14:paraId="7D3D9AF4" w14:textId="61E9B0AF" w:rsidR="00103811" w:rsidRDefault="00890F31" w:rsidP="0073101C">
      <w:pPr>
        <w:pStyle w:val="Plattetekst"/>
        <w:numPr>
          <w:ilvl w:val="0"/>
          <w:numId w:val="28"/>
        </w:numPr>
        <w:tabs>
          <w:tab w:val="left" w:pos="0"/>
        </w:tabs>
        <w:spacing w:after="240" w:line="360" w:lineRule="auto"/>
        <w:ind w:right="3"/>
        <w:jc w:val="both"/>
        <w:rPr>
          <w:rFonts w:cs="Times New Roman"/>
          <w:spacing w:val="-1"/>
          <w:lang w:val="en-GB"/>
        </w:rPr>
      </w:pPr>
      <w:bookmarkStart w:id="45" w:name="_Ref452993579"/>
      <w:r>
        <w:rPr>
          <w:rFonts w:cs="Times New Roman"/>
          <w:spacing w:val="-1"/>
          <w:lang w:val="en-GB"/>
        </w:rPr>
        <w:t xml:space="preserve">They </w:t>
      </w:r>
      <w:r w:rsidR="00103811">
        <w:rPr>
          <w:rFonts w:cs="Times New Roman"/>
          <w:spacing w:val="-1"/>
          <w:lang w:val="en-GB"/>
        </w:rPr>
        <w:t xml:space="preserve">will only lawfully </w:t>
      </w:r>
      <w:r w:rsidR="00103811" w:rsidRPr="00103811">
        <w:rPr>
          <w:rFonts w:cs="Times New Roman"/>
          <w:b/>
          <w:i/>
          <w:spacing w:val="-1"/>
          <w:lang w:val="en-GB"/>
        </w:rPr>
        <w:t>process</w:t>
      </w:r>
      <w:r w:rsidR="00103811">
        <w:rPr>
          <w:rFonts w:cs="Times New Roman"/>
          <w:spacing w:val="-1"/>
          <w:lang w:val="en-GB"/>
        </w:rPr>
        <w:t xml:space="preserve"> Personal Data as meant under Article 6 of the GDPR;</w:t>
      </w:r>
    </w:p>
    <w:p w14:paraId="60E3CE0F" w14:textId="12FF1323" w:rsidR="002D2BA9" w:rsidRDefault="00103811" w:rsidP="0024173C">
      <w:pPr>
        <w:pStyle w:val="Plattetekst"/>
        <w:numPr>
          <w:ilvl w:val="0"/>
          <w:numId w:val="28"/>
        </w:numPr>
        <w:tabs>
          <w:tab w:val="left" w:pos="0"/>
        </w:tabs>
        <w:spacing w:after="240" w:line="360" w:lineRule="auto"/>
        <w:ind w:left="1418" w:right="3"/>
        <w:jc w:val="both"/>
        <w:rPr>
          <w:rFonts w:cs="Times New Roman"/>
          <w:spacing w:val="-1"/>
          <w:lang w:val="en-GB"/>
        </w:rPr>
      </w:pPr>
      <w:r>
        <w:rPr>
          <w:rFonts w:cs="Times New Roman"/>
          <w:spacing w:val="-1"/>
          <w:lang w:val="en-GB"/>
        </w:rPr>
        <w:t xml:space="preserve">Processing shall be in accordance with all applicable Law, regulations and where applicable, </w:t>
      </w:r>
      <w:r w:rsidRPr="00103811">
        <w:rPr>
          <w:rFonts w:cs="Times New Roman"/>
          <w:b/>
          <w:i/>
          <w:spacing w:val="-1"/>
          <w:lang w:val="en-GB"/>
        </w:rPr>
        <w:t>code</w:t>
      </w:r>
      <w:r>
        <w:rPr>
          <w:rFonts w:cs="Times New Roman"/>
          <w:b/>
          <w:i/>
          <w:spacing w:val="-1"/>
          <w:lang w:val="en-GB"/>
        </w:rPr>
        <w:t>s</w:t>
      </w:r>
      <w:r w:rsidRPr="00103811">
        <w:rPr>
          <w:rFonts w:cs="Times New Roman"/>
          <w:b/>
          <w:i/>
          <w:spacing w:val="-1"/>
          <w:lang w:val="en-GB"/>
        </w:rPr>
        <w:t xml:space="preserve"> of conduct</w:t>
      </w:r>
      <w:bookmarkEnd w:id="45"/>
      <w:r>
        <w:rPr>
          <w:rFonts w:cs="Times New Roman"/>
          <w:spacing w:val="-1"/>
          <w:lang w:val="en-GB"/>
        </w:rPr>
        <w:t>.</w:t>
      </w:r>
    </w:p>
    <w:p w14:paraId="772E733A" w14:textId="6B25FD24" w:rsidR="000808FC" w:rsidRDefault="00890F31" w:rsidP="0024173C">
      <w:pPr>
        <w:pStyle w:val="Plattetekst"/>
        <w:numPr>
          <w:ilvl w:val="0"/>
          <w:numId w:val="28"/>
        </w:numPr>
        <w:tabs>
          <w:tab w:val="left" w:pos="0"/>
        </w:tabs>
        <w:spacing w:after="240" w:line="360" w:lineRule="auto"/>
        <w:ind w:left="1418" w:right="3"/>
        <w:jc w:val="both"/>
        <w:rPr>
          <w:rFonts w:cs="Times New Roman"/>
          <w:spacing w:val="-1"/>
          <w:lang w:val="en-GB"/>
        </w:rPr>
      </w:pPr>
      <w:r>
        <w:rPr>
          <w:rFonts w:cs="Times New Roman"/>
          <w:spacing w:val="-1"/>
          <w:lang w:val="en-GB"/>
        </w:rPr>
        <w:t xml:space="preserve">They </w:t>
      </w:r>
      <w:r w:rsidR="00EC0FBC" w:rsidRPr="00EC0FBC">
        <w:rPr>
          <w:rFonts w:cs="Times New Roman"/>
          <w:spacing w:val="-1"/>
          <w:lang w:val="en-GB"/>
        </w:rPr>
        <w:t xml:space="preserve">will ensure integrity and confidentiality of the Personal Data by </w:t>
      </w:r>
      <w:r w:rsidR="00873C92" w:rsidRPr="00EC0FBC">
        <w:rPr>
          <w:rFonts w:cs="Times New Roman"/>
          <w:spacing w:val="-1"/>
          <w:lang w:val="en-GB"/>
        </w:rPr>
        <w:t>implement</w:t>
      </w:r>
      <w:r w:rsidR="00EC0FBC" w:rsidRPr="00EC0FBC">
        <w:rPr>
          <w:rFonts w:cs="Times New Roman"/>
          <w:spacing w:val="-1"/>
          <w:lang w:val="en-GB"/>
        </w:rPr>
        <w:t>ing</w:t>
      </w:r>
      <w:r w:rsidR="00873C92" w:rsidRPr="00EC0FBC">
        <w:rPr>
          <w:rFonts w:cs="Times New Roman"/>
          <w:spacing w:val="-1"/>
          <w:lang w:val="en-GB"/>
        </w:rPr>
        <w:t xml:space="preserve"> appropriate organisational and technical measures to prevent any breach of security leading to the accidental or unlawful destruction, </w:t>
      </w:r>
      <w:r w:rsidR="00EC0FBC" w:rsidRPr="00EC0FBC">
        <w:rPr>
          <w:rFonts w:cs="Times New Roman"/>
          <w:spacing w:val="-1"/>
          <w:lang w:val="en-GB"/>
        </w:rPr>
        <w:t xml:space="preserve">damages, </w:t>
      </w:r>
      <w:r w:rsidR="00873C92" w:rsidRPr="00EC0FBC">
        <w:rPr>
          <w:rFonts w:cs="Times New Roman"/>
          <w:spacing w:val="-1"/>
          <w:lang w:val="en-GB"/>
        </w:rPr>
        <w:t xml:space="preserve">loss, alteration, unauthorised disclosure of, or access </w:t>
      </w:r>
      <w:r w:rsidR="00873C92" w:rsidRPr="005234A9">
        <w:rPr>
          <w:rFonts w:cs="Times New Roman"/>
          <w:spacing w:val="-1"/>
          <w:lang w:val="en-GB"/>
        </w:rPr>
        <w:t xml:space="preserve">to, </w:t>
      </w:r>
      <w:r w:rsidR="005234A9" w:rsidRPr="00F47441">
        <w:rPr>
          <w:rFonts w:cs="Times New Roman"/>
          <w:spacing w:val="-1"/>
          <w:lang w:val="en-GB"/>
        </w:rPr>
        <w:t>P</w:t>
      </w:r>
      <w:r w:rsidR="00873C92" w:rsidRPr="005234A9">
        <w:rPr>
          <w:rFonts w:cs="Times New Roman"/>
          <w:spacing w:val="-1"/>
          <w:lang w:val="en-GB"/>
        </w:rPr>
        <w:t xml:space="preserve">ersonal </w:t>
      </w:r>
      <w:r w:rsidR="005234A9" w:rsidRPr="00F47441">
        <w:rPr>
          <w:rFonts w:cs="Times New Roman"/>
          <w:spacing w:val="-1"/>
          <w:lang w:val="en-GB"/>
        </w:rPr>
        <w:t>D</w:t>
      </w:r>
      <w:r w:rsidR="00873C92" w:rsidRPr="005234A9">
        <w:rPr>
          <w:rFonts w:cs="Times New Roman"/>
          <w:spacing w:val="-1"/>
          <w:lang w:val="en-GB"/>
        </w:rPr>
        <w:t>ata</w:t>
      </w:r>
      <w:r w:rsidR="00873C92" w:rsidRPr="00EC0FBC">
        <w:rPr>
          <w:rFonts w:cs="Times New Roman"/>
          <w:spacing w:val="-1"/>
          <w:lang w:val="en-GB"/>
        </w:rPr>
        <w:t xml:space="preserve"> transmitted, stored or otherwise processed</w:t>
      </w:r>
      <w:r w:rsidR="000808FC" w:rsidRPr="00EC0FBC">
        <w:rPr>
          <w:rFonts w:cs="Times New Roman"/>
          <w:spacing w:val="-1"/>
          <w:lang w:val="en-GB"/>
        </w:rPr>
        <w:t xml:space="preserve"> </w:t>
      </w:r>
      <w:r w:rsidR="00EC0FBC" w:rsidRPr="00EC0FBC">
        <w:rPr>
          <w:rFonts w:cs="Times New Roman"/>
          <w:spacing w:val="-1"/>
          <w:lang w:val="en-GB"/>
        </w:rPr>
        <w:t>by it.</w:t>
      </w:r>
    </w:p>
    <w:p w14:paraId="2C418B25" w14:textId="658885A7" w:rsidR="00A50680" w:rsidRDefault="00890F31" w:rsidP="0024173C">
      <w:pPr>
        <w:pStyle w:val="Plattetekst"/>
        <w:numPr>
          <w:ilvl w:val="0"/>
          <w:numId w:val="28"/>
        </w:numPr>
        <w:tabs>
          <w:tab w:val="left" w:pos="0"/>
        </w:tabs>
        <w:spacing w:after="240" w:line="360" w:lineRule="auto"/>
        <w:ind w:left="1418" w:right="3"/>
        <w:jc w:val="both"/>
        <w:rPr>
          <w:rFonts w:cs="Times New Roman"/>
          <w:spacing w:val="-1"/>
          <w:lang w:val="en-GB"/>
        </w:rPr>
      </w:pPr>
      <w:r>
        <w:rPr>
          <w:rFonts w:cs="Times New Roman"/>
          <w:spacing w:val="-1"/>
          <w:lang w:val="en-GB"/>
        </w:rPr>
        <w:t xml:space="preserve">They </w:t>
      </w:r>
      <w:r w:rsidR="00A50680">
        <w:rPr>
          <w:rFonts w:cs="Times New Roman"/>
          <w:spacing w:val="-1"/>
          <w:lang w:val="en-GB"/>
        </w:rPr>
        <w:t xml:space="preserve">will ensure that the </w:t>
      </w:r>
      <w:r w:rsidR="00A50680" w:rsidRPr="00A50680">
        <w:rPr>
          <w:rFonts w:cs="Times New Roman"/>
          <w:b/>
          <w:i/>
          <w:spacing w:val="-1"/>
          <w:lang w:val="en-GB"/>
        </w:rPr>
        <w:t>data subjects</w:t>
      </w:r>
      <w:r w:rsidR="00A50680">
        <w:rPr>
          <w:rFonts w:cs="Times New Roman"/>
          <w:spacing w:val="-1"/>
          <w:lang w:val="en-GB"/>
        </w:rPr>
        <w:t xml:space="preserve"> are enabled to exercise their rights under Chapter III of the GDPR.</w:t>
      </w:r>
    </w:p>
    <w:p w14:paraId="77075A5C" w14:textId="14923F42" w:rsidR="005234A9" w:rsidRDefault="005234A9" w:rsidP="0024173C">
      <w:pPr>
        <w:pStyle w:val="Plattetekst"/>
        <w:numPr>
          <w:ilvl w:val="0"/>
          <w:numId w:val="28"/>
        </w:numPr>
        <w:tabs>
          <w:tab w:val="left" w:pos="0"/>
        </w:tabs>
        <w:spacing w:after="240" w:line="360" w:lineRule="auto"/>
        <w:ind w:left="1418" w:right="3"/>
        <w:jc w:val="both"/>
        <w:rPr>
          <w:rFonts w:cs="Times New Roman"/>
          <w:spacing w:val="-1"/>
          <w:lang w:val="en-GB"/>
        </w:rPr>
      </w:pPr>
      <w:r>
        <w:rPr>
          <w:rFonts w:cs="Times New Roman"/>
          <w:spacing w:val="-1"/>
          <w:lang w:val="en-GB"/>
        </w:rPr>
        <w:t xml:space="preserve">In case of a </w:t>
      </w:r>
      <w:r w:rsidRPr="00F47441">
        <w:rPr>
          <w:rFonts w:cs="Times New Roman"/>
          <w:b/>
          <w:i/>
          <w:spacing w:val="-1"/>
          <w:lang w:val="en-GB"/>
        </w:rPr>
        <w:t>personal data breach</w:t>
      </w:r>
      <w:r>
        <w:rPr>
          <w:rFonts w:cs="Times New Roman"/>
          <w:spacing w:val="-1"/>
          <w:lang w:val="en-GB"/>
        </w:rPr>
        <w:t xml:space="preserve">, </w:t>
      </w:r>
      <w:r w:rsidR="00A54D04">
        <w:rPr>
          <w:rFonts w:cs="Times New Roman"/>
          <w:spacing w:val="-1"/>
          <w:lang w:val="en-GB"/>
        </w:rPr>
        <w:t xml:space="preserve">or any other incident that may affect the </w:t>
      </w:r>
      <w:r w:rsidR="00A54D04">
        <w:rPr>
          <w:rFonts w:cs="Times New Roman"/>
          <w:spacing w:val="-1"/>
          <w:lang w:val="en-GB"/>
        </w:rPr>
        <w:lastRenderedPageBreak/>
        <w:t xml:space="preserve">processing of Personal Data, </w:t>
      </w:r>
      <w:r>
        <w:rPr>
          <w:rFonts w:cs="Times New Roman"/>
          <w:spacing w:val="-1"/>
          <w:lang w:val="en-GB"/>
        </w:rPr>
        <w:t xml:space="preserve">the Party experiencing the </w:t>
      </w:r>
      <w:r w:rsidRPr="00F47441">
        <w:rPr>
          <w:rFonts w:cs="Times New Roman"/>
          <w:b/>
          <w:i/>
          <w:spacing w:val="-1"/>
          <w:lang w:val="en-GB"/>
        </w:rPr>
        <w:t>personal data breach</w:t>
      </w:r>
      <w:r>
        <w:rPr>
          <w:rFonts w:cs="Times New Roman"/>
          <w:spacing w:val="-1"/>
          <w:lang w:val="en-GB"/>
        </w:rPr>
        <w:t xml:space="preserve"> or </w:t>
      </w:r>
      <w:r w:rsidRPr="000648CB">
        <w:rPr>
          <w:rFonts w:cs="Times New Roman"/>
          <w:spacing w:val="-1"/>
          <w:lang w:val="en-GB"/>
        </w:rPr>
        <w:t>incident</w:t>
      </w:r>
      <w:r>
        <w:rPr>
          <w:rFonts w:cs="Times New Roman"/>
          <w:spacing w:val="-1"/>
          <w:lang w:val="en-GB"/>
        </w:rPr>
        <w:t xml:space="preserve"> shall promptly inform the Party from which the Personal Data was obtained and the Sponsor and Parties will provide each other any assistance needed and/or required to enable them to meet their obligations under the applicable privacy Law.</w:t>
      </w:r>
    </w:p>
    <w:p w14:paraId="265FEB2D" w14:textId="0402F303" w:rsidR="00873C92" w:rsidRDefault="00873C92" w:rsidP="00873C92">
      <w:pPr>
        <w:pStyle w:val="p1"/>
        <w:ind w:left="120"/>
      </w:pPr>
    </w:p>
    <w:p w14:paraId="7713139F" w14:textId="3E9167BB" w:rsidR="00CD21E4" w:rsidRPr="00B71C83" w:rsidRDefault="00CD21E4" w:rsidP="00F47441">
      <w:pPr>
        <w:pStyle w:val="Kop2"/>
        <w:tabs>
          <w:tab w:val="left" w:pos="426"/>
        </w:tabs>
        <w:ind w:left="426" w:hanging="710"/>
        <w:rPr>
          <w:rFonts w:cs="Times New Roman"/>
          <w:spacing w:val="-1"/>
          <w:lang w:val="en-GB"/>
        </w:rPr>
      </w:pPr>
      <w:bookmarkStart w:id="46" w:name="_bookmark15"/>
      <w:bookmarkEnd w:id="46"/>
    </w:p>
    <w:p w14:paraId="31E4A550" w14:textId="26742E5D" w:rsidR="007A5117" w:rsidRPr="00B71C83" w:rsidRDefault="007A5117" w:rsidP="00AE5504">
      <w:pPr>
        <w:pStyle w:val="Kop2"/>
        <w:numPr>
          <w:ilvl w:val="0"/>
          <w:numId w:val="36"/>
        </w:numPr>
        <w:tabs>
          <w:tab w:val="left" w:pos="851"/>
        </w:tabs>
        <w:rPr>
          <w:rFonts w:cs="Times New Roman"/>
          <w:spacing w:val="-1"/>
          <w:lang w:val="en-GB"/>
        </w:rPr>
      </w:pPr>
      <w:bookmarkStart w:id="47" w:name="_Ref452995472"/>
      <w:bookmarkStart w:id="48" w:name="_Toc503295747"/>
      <w:bookmarkStart w:id="49" w:name="_Toc490215096"/>
      <w:bookmarkStart w:id="50" w:name="_Toc501364225"/>
      <w:r w:rsidRPr="00B71C83">
        <w:rPr>
          <w:rFonts w:cs="Times New Roman"/>
          <w:spacing w:val="-1"/>
          <w:lang w:val="en-GB"/>
        </w:rPr>
        <w:t>CONFIDENTIALITY</w:t>
      </w:r>
      <w:bookmarkEnd w:id="47"/>
      <w:bookmarkEnd w:id="48"/>
      <w:bookmarkEnd w:id="49"/>
      <w:bookmarkEnd w:id="50"/>
    </w:p>
    <w:p w14:paraId="2BA6ACEE" w14:textId="77777777" w:rsidR="00722A93" w:rsidRPr="00B71C83" w:rsidRDefault="00722A93" w:rsidP="00722A93">
      <w:pPr>
        <w:pStyle w:val="Lijstalinea"/>
        <w:rPr>
          <w:rFonts w:ascii="Verdana" w:hAnsi="Verdana" w:cs="Times New Roman"/>
          <w:spacing w:val="-1"/>
          <w:sz w:val="18"/>
          <w:szCs w:val="18"/>
          <w:lang w:val="en-GB"/>
        </w:rPr>
      </w:pPr>
    </w:p>
    <w:p w14:paraId="3444E926" w14:textId="1C282150" w:rsidR="00722A93" w:rsidRDefault="00722A93" w:rsidP="00AE5504">
      <w:pPr>
        <w:pStyle w:val="Kop2"/>
        <w:numPr>
          <w:ilvl w:val="1"/>
          <w:numId w:val="54"/>
        </w:numPr>
      </w:pPr>
      <w:bookmarkStart w:id="51" w:name="_Toc501364226"/>
      <w:r w:rsidRPr="00AE5504">
        <w:t>Confidentiality</w:t>
      </w:r>
      <w:r w:rsidR="002D3ED5" w:rsidRPr="00AE5504">
        <w:t xml:space="preserve"> </w:t>
      </w:r>
      <w:r w:rsidRPr="00AE5504">
        <w:t>and</w:t>
      </w:r>
      <w:r w:rsidR="002D3ED5" w:rsidRPr="00AE5504">
        <w:t xml:space="preserve"> </w:t>
      </w:r>
      <w:r w:rsidRPr="00AE5504">
        <w:t>non-use</w:t>
      </w:r>
      <w:bookmarkEnd w:id="51"/>
    </w:p>
    <w:p w14:paraId="6C68A56A" w14:textId="77777777" w:rsidR="00AE5504" w:rsidRPr="00A2392D" w:rsidRDefault="00AE5504" w:rsidP="00AE5504">
      <w:pPr>
        <w:pStyle w:val="Kop2"/>
        <w:ind w:left="480" w:firstLine="0"/>
      </w:pPr>
    </w:p>
    <w:p w14:paraId="241C9674" w14:textId="0743AE4E" w:rsidR="00722A93" w:rsidRPr="00AE5504" w:rsidRDefault="00722A93" w:rsidP="00AE5504">
      <w:pPr>
        <w:pStyle w:val="Plattetekst"/>
        <w:numPr>
          <w:ilvl w:val="2"/>
          <w:numId w:val="54"/>
        </w:numPr>
        <w:tabs>
          <w:tab w:val="left" w:pos="0"/>
        </w:tabs>
        <w:spacing w:after="240" w:line="360" w:lineRule="auto"/>
        <w:ind w:left="426" w:right="3"/>
        <w:jc w:val="both"/>
        <w:rPr>
          <w:rFonts w:cs="Times New Roman"/>
          <w:lang w:val="en-GB"/>
        </w:rPr>
      </w:pPr>
      <w:bookmarkStart w:id="52" w:name="_Ref452995018"/>
      <w:r w:rsidRPr="009C5B85">
        <w:rPr>
          <w:rFonts w:cs="Times New Roman"/>
          <w:i/>
          <w:lang w:val="en-GB"/>
        </w:rPr>
        <w:t>General.</w:t>
      </w:r>
      <w:r w:rsidR="002D3ED5">
        <w:rPr>
          <w:rFonts w:cs="Times New Roman"/>
          <w:i/>
          <w:lang w:val="en-GB"/>
        </w:rPr>
        <w:t xml:space="preserve"> </w:t>
      </w:r>
      <w:r w:rsidRPr="009C5B85">
        <w:rPr>
          <w:rFonts w:cs="Times New Roman"/>
          <w:lang w:val="en-GB"/>
        </w:rPr>
        <w:t>In</w:t>
      </w:r>
      <w:r w:rsidR="002D3ED5">
        <w:rPr>
          <w:rFonts w:cs="Times New Roman"/>
          <w:spacing w:val="26"/>
          <w:lang w:val="en-GB"/>
        </w:rPr>
        <w:t xml:space="preserve"> </w:t>
      </w:r>
      <w:r w:rsidRPr="006A7414">
        <w:rPr>
          <w:rFonts w:cs="Times New Roman"/>
          <w:spacing w:val="-1"/>
          <w:lang w:val="en-GB"/>
        </w:rPr>
        <w:t>respect</w:t>
      </w:r>
      <w:r w:rsidR="002D3ED5">
        <w:rPr>
          <w:rFonts w:cs="Times New Roman"/>
          <w:spacing w:val="29"/>
          <w:lang w:val="en-GB"/>
        </w:rPr>
        <w:t xml:space="preserve"> </w:t>
      </w:r>
      <w:r w:rsidRPr="00BC3A03">
        <w:rPr>
          <w:rFonts w:cs="Times New Roman"/>
          <w:spacing w:val="-1"/>
          <w:lang w:val="en-GB"/>
        </w:rPr>
        <w:t>of</w:t>
      </w:r>
      <w:r w:rsidR="002D3ED5">
        <w:rPr>
          <w:rFonts w:cs="Times New Roman"/>
          <w:spacing w:val="27"/>
          <w:lang w:val="en-GB"/>
        </w:rPr>
        <w:t xml:space="preserve"> </w:t>
      </w:r>
      <w:r w:rsidRPr="00BC3A03">
        <w:rPr>
          <w:rFonts w:cs="Times New Roman"/>
          <w:lang w:val="en-GB"/>
        </w:rPr>
        <w:t>any</w:t>
      </w:r>
      <w:r w:rsidR="002D3ED5">
        <w:rPr>
          <w:rFonts w:cs="Times New Roman"/>
          <w:spacing w:val="25"/>
          <w:lang w:val="en-GB"/>
        </w:rPr>
        <w:t xml:space="preserve"> </w:t>
      </w:r>
      <w:r w:rsidRPr="00BC3A03">
        <w:rPr>
          <w:rFonts w:cs="Times New Roman"/>
          <w:spacing w:val="-1"/>
          <w:lang w:val="en-GB"/>
        </w:rPr>
        <w:t>Confidential</w:t>
      </w:r>
      <w:r w:rsidR="002D3ED5">
        <w:rPr>
          <w:rFonts w:cs="Times New Roman"/>
          <w:spacing w:val="26"/>
          <w:lang w:val="en-GB"/>
        </w:rPr>
        <w:t xml:space="preserve"> </w:t>
      </w:r>
      <w:r w:rsidRPr="00BC3A03">
        <w:rPr>
          <w:rFonts w:cs="Times New Roman"/>
          <w:spacing w:val="-1"/>
          <w:lang w:val="en-GB"/>
        </w:rPr>
        <w:t>Information</w:t>
      </w:r>
      <w:r w:rsidR="002D3ED5">
        <w:rPr>
          <w:rFonts w:cs="Times New Roman"/>
          <w:spacing w:val="27"/>
          <w:lang w:val="en-GB"/>
        </w:rPr>
        <w:t xml:space="preserve"> </w:t>
      </w:r>
      <w:r w:rsidR="008B0ACC">
        <w:rPr>
          <w:rFonts w:cs="Times New Roman"/>
          <w:spacing w:val="1"/>
          <w:lang w:val="en-GB"/>
        </w:rPr>
        <w:t>th</w:t>
      </w:r>
      <w:r w:rsidR="006C3A78">
        <w:rPr>
          <w:rFonts w:cs="Times New Roman"/>
          <w:spacing w:val="1"/>
          <w:lang w:val="en-GB"/>
        </w:rPr>
        <w:t>at</w:t>
      </w:r>
      <w:r w:rsidR="008B0ACC">
        <w:rPr>
          <w:rFonts w:cs="Times New Roman"/>
          <w:spacing w:val="1"/>
          <w:lang w:val="en-GB"/>
        </w:rPr>
        <w:t xml:space="preserve"> </w:t>
      </w:r>
      <w:r w:rsidR="00861F69" w:rsidRPr="00082DA2">
        <w:rPr>
          <w:rFonts w:cs="Times New Roman"/>
          <w:spacing w:val="-1"/>
          <w:lang w:val="en-GB"/>
        </w:rPr>
        <w:t xml:space="preserve">a Party </w:t>
      </w:r>
      <w:r w:rsidRPr="006011F1">
        <w:rPr>
          <w:rFonts w:cs="Times New Roman"/>
          <w:spacing w:val="-1"/>
          <w:lang w:val="en-GB"/>
        </w:rPr>
        <w:t>may</w:t>
      </w:r>
      <w:r w:rsidR="002D3ED5">
        <w:rPr>
          <w:rFonts w:cs="Times New Roman"/>
          <w:spacing w:val="25"/>
          <w:lang w:val="en-GB"/>
        </w:rPr>
        <w:t xml:space="preserve"> </w:t>
      </w:r>
      <w:r w:rsidRPr="006011F1">
        <w:rPr>
          <w:rFonts w:cs="Times New Roman"/>
          <w:lang w:val="en-GB"/>
        </w:rPr>
        <w:t>receive</w:t>
      </w:r>
      <w:r w:rsidR="002D3ED5">
        <w:rPr>
          <w:rFonts w:cs="Times New Roman"/>
          <w:spacing w:val="26"/>
          <w:lang w:val="en-GB"/>
        </w:rPr>
        <w:t xml:space="preserve"> </w:t>
      </w:r>
      <w:r w:rsidR="008B0ACC">
        <w:rPr>
          <w:rFonts w:cs="Times New Roman"/>
          <w:spacing w:val="26"/>
          <w:lang w:val="en-GB"/>
        </w:rPr>
        <w:t>(</w:t>
      </w:r>
      <w:r w:rsidR="008B0ACC" w:rsidRPr="008B0ACC">
        <w:rPr>
          <w:rFonts w:cs="Times New Roman"/>
          <w:spacing w:val="-1"/>
          <w:lang w:val="en-GB"/>
        </w:rPr>
        <w:t>the “Recipient”)</w:t>
      </w:r>
      <w:r w:rsidR="008B0ACC">
        <w:rPr>
          <w:rFonts w:cs="Times New Roman"/>
          <w:spacing w:val="26"/>
          <w:lang w:val="en-GB"/>
        </w:rPr>
        <w:t xml:space="preserve"> </w:t>
      </w:r>
      <w:r w:rsidRPr="006011F1">
        <w:rPr>
          <w:rFonts w:cs="Times New Roman"/>
          <w:lang w:val="en-GB"/>
        </w:rPr>
        <w:t>from</w:t>
      </w:r>
      <w:r w:rsidR="002D3ED5">
        <w:rPr>
          <w:rFonts w:cs="Times New Roman"/>
          <w:spacing w:val="26"/>
          <w:lang w:val="en-GB"/>
        </w:rPr>
        <w:t xml:space="preserve"> </w:t>
      </w:r>
      <w:r w:rsidR="00861F69">
        <w:rPr>
          <w:rFonts w:cs="Times New Roman"/>
          <w:spacing w:val="-1"/>
          <w:lang w:val="en-GB"/>
        </w:rPr>
        <w:t xml:space="preserve">any other Party </w:t>
      </w:r>
      <w:r w:rsidR="008B0ACC">
        <w:rPr>
          <w:rFonts w:cs="Times New Roman"/>
          <w:spacing w:val="-1"/>
          <w:lang w:val="en-GB"/>
        </w:rPr>
        <w:t>(the “Discloser”)</w:t>
      </w:r>
      <w:r w:rsidRPr="00B71C83">
        <w:rPr>
          <w:rFonts w:cs="Times New Roman"/>
          <w:lang w:val="en-GB"/>
        </w:rPr>
        <w:t>,</w:t>
      </w:r>
      <w:r w:rsidR="002D3ED5">
        <w:rPr>
          <w:rFonts w:cs="Times New Roman"/>
          <w:spacing w:val="42"/>
          <w:lang w:val="en-GB"/>
        </w:rPr>
        <w:t xml:space="preserve"> </w:t>
      </w:r>
      <w:r w:rsidRPr="00B71C83">
        <w:rPr>
          <w:rFonts w:cs="Times New Roman"/>
          <w:spacing w:val="-1"/>
          <w:lang w:val="en-GB"/>
        </w:rPr>
        <w:t>the</w:t>
      </w:r>
      <w:r w:rsidR="002D3ED5">
        <w:rPr>
          <w:rFonts w:cs="Times New Roman"/>
          <w:spacing w:val="41"/>
          <w:lang w:val="en-GB"/>
        </w:rPr>
        <w:t xml:space="preserve"> </w:t>
      </w:r>
      <w:r w:rsidR="008B0ACC">
        <w:rPr>
          <w:rFonts w:cs="Times New Roman"/>
          <w:lang w:val="en-GB"/>
        </w:rPr>
        <w:t>Recipient</w:t>
      </w:r>
      <w:r w:rsidR="002D3ED5">
        <w:rPr>
          <w:rFonts w:cs="Times New Roman"/>
          <w:spacing w:val="39"/>
          <w:w w:val="99"/>
          <w:lang w:val="en-GB"/>
        </w:rPr>
        <w:t xml:space="preserve"> </w:t>
      </w:r>
      <w:r w:rsidRPr="00B71C83">
        <w:rPr>
          <w:rFonts w:cs="Times New Roman"/>
          <w:spacing w:val="-1"/>
          <w:lang w:val="en-GB"/>
        </w:rPr>
        <w:t>undertakes</w:t>
      </w:r>
      <w:r w:rsidR="002D3ED5">
        <w:rPr>
          <w:rFonts w:cs="Times New Roman"/>
          <w:spacing w:val="-1"/>
          <w:lang w:val="en-GB"/>
        </w:rPr>
        <w:t xml:space="preserve"> </w:t>
      </w:r>
      <w:r w:rsidRPr="00B71C83">
        <w:rPr>
          <w:rFonts w:cs="Times New Roman"/>
          <w:lang w:val="en-GB"/>
        </w:rPr>
        <w:t>to</w:t>
      </w:r>
      <w:r w:rsidR="002D3ED5">
        <w:rPr>
          <w:rFonts w:cs="Times New Roman"/>
          <w:spacing w:val="-2"/>
          <w:lang w:val="en-GB"/>
        </w:rPr>
        <w:t xml:space="preserve"> </w:t>
      </w:r>
      <w:r w:rsidRPr="00B71C83">
        <w:rPr>
          <w:rFonts w:cs="Times New Roman"/>
          <w:spacing w:val="-1"/>
          <w:lang w:val="en-GB"/>
        </w:rPr>
        <w:t>keep</w:t>
      </w:r>
      <w:r w:rsidR="002D3ED5">
        <w:rPr>
          <w:rFonts w:cs="Times New Roman"/>
          <w:spacing w:val="-2"/>
          <w:lang w:val="en-GB"/>
        </w:rPr>
        <w:t xml:space="preserve"> </w:t>
      </w:r>
      <w:r w:rsidRPr="00B71C83">
        <w:rPr>
          <w:rFonts w:cs="Times New Roman"/>
          <w:lang w:val="en-GB"/>
        </w:rPr>
        <w:t>secret</w:t>
      </w:r>
      <w:r w:rsidR="002D3ED5">
        <w:rPr>
          <w:rFonts w:cs="Times New Roman"/>
          <w:lang w:val="en-GB"/>
        </w:rPr>
        <w:t xml:space="preserve"> </w:t>
      </w:r>
      <w:r w:rsidRPr="00B71C83">
        <w:rPr>
          <w:rFonts w:cs="Times New Roman"/>
          <w:lang w:val="en-GB"/>
        </w:rPr>
        <w:t>and</w:t>
      </w:r>
      <w:r w:rsidR="002D3ED5">
        <w:rPr>
          <w:rFonts w:cs="Times New Roman"/>
          <w:spacing w:val="-2"/>
          <w:lang w:val="en-GB"/>
        </w:rPr>
        <w:t xml:space="preserve"> </w:t>
      </w:r>
      <w:r w:rsidRPr="00B71C83">
        <w:rPr>
          <w:rFonts w:cs="Times New Roman"/>
          <w:lang w:val="en-GB"/>
        </w:rPr>
        <w:t>strictly</w:t>
      </w:r>
      <w:r w:rsidR="002D3ED5">
        <w:rPr>
          <w:rFonts w:cs="Times New Roman"/>
          <w:spacing w:val="-4"/>
          <w:lang w:val="en-GB"/>
        </w:rPr>
        <w:t xml:space="preserve"> </w:t>
      </w:r>
      <w:r w:rsidRPr="00B71C83">
        <w:rPr>
          <w:rFonts w:cs="Times New Roman"/>
          <w:spacing w:val="-1"/>
          <w:lang w:val="en-GB"/>
        </w:rPr>
        <w:t>confidential</w:t>
      </w:r>
      <w:r w:rsidR="002D3ED5">
        <w:rPr>
          <w:rFonts w:cs="Times New Roman"/>
          <w:spacing w:val="1"/>
          <w:lang w:val="en-GB"/>
        </w:rPr>
        <w:t xml:space="preserve"> </w:t>
      </w:r>
      <w:r w:rsidRPr="00B71C83">
        <w:rPr>
          <w:rFonts w:cs="Times New Roman"/>
          <w:spacing w:val="-1"/>
          <w:lang w:val="en-GB"/>
        </w:rPr>
        <w:t>and</w:t>
      </w:r>
      <w:r w:rsidR="002D3ED5">
        <w:rPr>
          <w:rFonts w:cs="Times New Roman"/>
          <w:spacing w:val="-3"/>
          <w:lang w:val="en-GB"/>
        </w:rPr>
        <w:t xml:space="preserve"> </w:t>
      </w:r>
      <w:r w:rsidRPr="00B71C83">
        <w:rPr>
          <w:rFonts w:cs="Times New Roman"/>
          <w:lang w:val="en-GB"/>
        </w:rPr>
        <w:t>shall</w:t>
      </w:r>
      <w:r w:rsidR="002D3ED5">
        <w:rPr>
          <w:rFonts w:cs="Times New Roman"/>
          <w:spacing w:val="1"/>
          <w:lang w:val="en-GB"/>
        </w:rPr>
        <w:t xml:space="preserve"> </w:t>
      </w:r>
      <w:r w:rsidRPr="00B71C83">
        <w:rPr>
          <w:rFonts w:cs="Times New Roman"/>
          <w:spacing w:val="-1"/>
          <w:lang w:val="en-GB"/>
        </w:rPr>
        <w:t>not</w:t>
      </w:r>
      <w:r w:rsidR="002D3ED5">
        <w:rPr>
          <w:rFonts w:cs="Times New Roman"/>
          <w:spacing w:val="-4"/>
          <w:lang w:val="en-GB"/>
        </w:rPr>
        <w:t xml:space="preserve"> </w:t>
      </w:r>
      <w:r w:rsidRPr="00B71C83">
        <w:rPr>
          <w:rFonts w:cs="Times New Roman"/>
          <w:lang w:val="en-GB"/>
        </w:rPr>
        <w:t>disclose</w:t>
      </w:r>
      <w:r w:rsidR="002D3ED5">
        <w:rPr>
          <w:rFonts w:cs="Times New Roman"/>
          <w:spacing w:val="-4"/>
          <w:lang w:val="en-GB"/>
        </w:rPr>
        <w:t xml:space="preserve"> </w:t>
      </w:r>
      <w:r w:rsidRPr="00B71C83">
        <w:rPr>
          <w:rFonts w:cs="Times New Roman"/>
          <w:lang w:val="en-GB"/>
        </w:rPr>
        <w:t>any</w:t>
      </w:r>
      <w:r w:rsidR="002D3ED5">
        <w:rPr>
          <w:rFonts w:cs="Times New Roman"/>
          <w:spacing w:val="-4"/>
          <w:lang w:val="en-GB"/>
        </w:rPr>
        <w:t xml:space="preserve"> </w:t>
      </w:r>
      <w:r w:rsidRPr="00B71C83">
        <w:rPr>
          <w:rFonts w:cs="Times New Roman"/>
          <w:lang w:val="en-GB"/>
        </w:rPr>
        <w:t>such</w:t>
      </w:r>
      <w:r w:rsidR="002D3ED5">
        <w:rPr>
          <w:rFonts w:cs="Times New Roman"/>
          <w:spacing w:val="57"/>
          <w:w w:val="99"/>
          <w:lang w:val="en-GB"/>
        </w:rPr>
        <w:t xml:space="preserve"> </w:t>
      </w:r>
      <w:r w:rsidRPr="00B71C83">
        <w:rPr>
          <w:rFonts w:cs="Times New Roman"/>
          <w:spacing w:val="-1"/>
          <w:lang w:val="en-GB"/>
        </w:rPr>
        <w:t>Confidential</w:t>
      </w:r>
      <w:r w:rsidR="002D3ED5">
        <w:rPr>
          <w:rFonts w:cs="Times New Roman"/>
          <w:spacing w:val="55"/>
          <w:lang w:val="en-GB"/>
        </w:rPr>
        <w:t xml:space="preserve"> </w:t>
      </w:r>
      <w:r w:rsidRPr="00B71C83">
        <w:rPr>
          <w:rFonts w:cs="Times New Roman"/>
          <w:spacing w:val="-1"/>
          <w:lang w:val="en-GB"/>
        </w:rPr>
        <w:t>Information</w:t>
      </w:r>
      <w:r w:rsidR="002D3ED5">
        <w:rPr>
          <w:rFonts w:cs="Times New Roman"/>
          <w:spacing w:val="53"/>
          <w:lang w:val="en-GB"/>
        </w:rPr>
        <w:t xml:space="preserve"> </w:t>
      </w:r>
      <w:r w:rsidRPr="00B71C83">
        <w:rPr>
          <w:rFonts w:cs="Times New Roman"/>
          <w:spacing w:val="-1"/>
          <w:lang w:val="en-GB"/>
        </w:rPr>
        <w:t>to</w:t>
      </w:r>
      <w:r w:rsidR="002D3ED5">
        <w:rPr>
          <w:rFonts w:cs="Times New Roman"/>
          <w:spacing w:val="51"/>
          <w:lang w:val="en-GB"/>
        </w:rPr>
        <w:t xml:space="preserve"> </w:t>
      </w:r>
      <w:r w:rsidRPr="00B71C83">
        <w:rPr>
          <w:rFonts w:cs="Times New Roman"/>
          <w:lang w:val="en-GB"/>
        </w:rPr>
        <w:t>any</w:t>
      </w:r>
      <w:r w:rsidR="002D3ED5">
        <w:rPr>
          <w:rFonts w:cs="Times New Roman"/>
          <w:spacing w:val="51"/>
          <w:lang w:val="en-GB"/>
        </w:rPr>
        <w:t xml:space="preserve"> </w:t>
      </w:r>
      <w:r w:rsidRPr="00B71C83">
        <w:rPr>
          <w:rFonts w:cs="Times New Roman"/>
          <w:lang w:val="en-GB"/>
        </w:rPr>
        <w:t>third</w:t>
      </w:r>
      <w:r w:rsidR="002D3ED5">
        <w:rPr>
          <w:rFonts w:cs="Times New Roman"/>
          <w:spacing w:val="52"/>
          <w:lang w:val="en-GB"/>
        </w:rPr>
        <w:t xml:space="preserve"> </w:t>
      </w:r>
      <w:r w:rsidRPr="00B71C83">
        <w:rPr>
          <w:rFonts w:cs="Times New Roman"/>
          <w:spacing w:val="-1"/>
          <w:lang w:val="en-GB"/>
        </w:rPr>
        <w:t>party</w:t>
      </w:r>
      <w:r w:rsidR="002D3ED5">
        <w:rPr>
          <w:rFonts w:cs="Times New Roman"/>
          <w:spacing w:val="52"/>
          <w:lang w:val="en-GB"/>
        </w:rPr>
        <w:t xml:space="preserve"> </w:t>
      </w:r>
      <w:r w:rsidRPr="00B71C83">
        <w:rPr>
          <w:rFonts w:cs="Times New Roman"/>
          <w:spacing w:val="-1"/>
          <w:lang w:val="en-GB"/>
        </w:rPr>
        <w:t>other</w:t>
      </w:r>
      <w:r w:rsidR="002D3ED5">
        <w:rPr>
          <w:rFonts w:cs="Times New Roman"/>
          <w:spacing w:val="54"/>
          <w:lang w:val="en-GB"/>
        </w:rPr>
        <w:t xml:space="preserve"> </w:t>
      </w:r>
      <w:r w:rsidRPr="00B71C83">
        <w:rPr>
          <w:rFonts w:cs="Times New Roman"/>
          <w:spacing w:val="-1"/>
          <w:lang w:val="en-GB"/>
        </w:rPr>
        <w:t>than</w:t>
      </w:r>
      <w:r w:rsidR="002D3ED5">
        <w:rPr>
          <w:rFonts w:cs="Times New Roman"/>
          <w:spacing w:val="54"/>
          <w:lang w:val="en-GB"/>
        </w:rPr>
        <w:t xml:space="preserve"> </w:t>
      </w:r>
      <w:r w:rsidRPr="00B71C83">
        <w:rPr>
          <w:rFonts w:cs="Times New Roman"/>
          <w:spacing w:val="-1"/>
          <w:lang w:val="en-GB"/>
        </w:rPr>
        <w:t>those</w:t>
      </w:r>
      <w:r w:rsidR="002D3ED5">
        <w:rPr>
          <w:rFonts w:cs="Times New Roman"/>
          <w:spacing w:val="50"/>
          <w:lang w:val="en-GB"/>
        </w:rPr>
        <w:t xml:space="preserve"> </w:t>
      </w:r>
      <w:r w:rsidRPr="00B71C83">
        <w:rPr>
          <w:rFonts w:cs="Times New Roman"/>
          <w:spacing w:val="-1"/>
          <w:lang w:val="en-GB"/>
        </w:rPr>
        <w:t>involved</w:t>
      </w:r>
      <w:r w:rsidR="002D3ED5">
        <w:rPr>
          <w:rFonts w:cs="Times New Roman"/>
          <w:spacing w:val="52"/>
          <w:lang w:val="en-GB"/>
        </w:rPr>
        <w:t xml:space="preserve"> </w:t>
      </w:r>
      <w:r w:rsidRPr="00B71C83">
        <w:rPr>
          <w:rFonts w:cs="Times New Roman"/>
          <w:lang w:val="en-GB"/>
        </w:rPr>
        <w:t>in</w:t>
      </w:r>
      <w:r w:rsidR="002D3ED5">
        <w:rPr>
          <w:rFonts w:cs="Times New Roman"/>
          <w:spacing w:val="54"/>
          <w:lang w:val="en-GB"/>
        </w:rPr>
        <w:t xml:space="preserve"> </w:t>
      </w:r>
      <w:r w:rsidRPr="00B71C83">
        <w:rPr>
          <w:rFonts w:cs="Times New Roman"/>
          <w:spacing w:val="-1"/>
          <w:lang w:val="en-GB"/>
        </w:rPr>
        <w:t>the</w:t>
      </w:r>
      <w:r w:rsidR="002D3ED5">
        <w:rPr>
          <w:rFonts w:cs="Times New Roman"/>
          <w:spacing w:val="61"/>
          <w:w w:val="99"/>
          <w:lang w:val="en-GB"/>
        </w:rPr>
        <w:t xml:space="preserve"> </w:t>
      </w:r>
      <w:r w:rsidR="009867CA">
        <w:rPr>
          <w:rFonts w:cs="Times New Roman"/>
          <w:spacing w:val="-1"/>
          <w:lang w:val="en-GB"/>
        </w:rPr>
        <w:t>Clinical Study</w:t>
      </w:r>
      <w:r w:rsidR="00EB24F7">
        <w:rPr>
          <w:rFonts w:cs="Times New Roman"/>
          <w:spacing w:val="12"/>
          <w:lang w:val="en-GB"/>
        </w:rPr>
        <w:t xml:space="preserve">, </w:t>
      </w:r>
      <w:r w:rsidRPr="00B71C83">
        <w:rPr>
          <w:rFonts w:cs="Times New Roman"/>
          <w:lang w:val="en-GB"/>
        </w:rPr>
        <w:t>who</w:t>
      </w:r>
      <w:r w:rsidR="002D3ED5">
        <w:rPr>
          <w:rFonts w:cs="Times New Roman"/>
          <w:spacing w:val="14"/>
          <w:lang w:val="en-GB"/>
        </w:rPr>
        <w:t xml:space="preserve"> </w:t>
      </w:r>
      <w:r w:rsidRPr="00B71C83">
        <w:rPr>
          <w:rFonts w:cs="Times New Roman"/>
          <w:lang w:val="en-GB"/>
        </w:rPr>
        <w:t>are</w:t>
      </w:r>
      <w:r w:rsidR="002D3ED5">
        <w:rPr>
          <w:rFonts w:cs="Times New Roman"/>
          <w:spacing w:val="13"/>
          <w:lang w:val="en-GB"/>
        </w:rPr>
        <w:t xml:space="preserve"> </w:t>
      </w:r>
      <w:r w:rsidRPr="00B71C83">
        <w:rPr>
          <w:rFonts w:cs="Times New Roman"/>
          <w:lang w:val="en-GB"/>
        </w:rPr>
        <w:t>bound</w:t>
      </w:r>
      <w:r w:rsidR="002D3ED5">
        <w:rPr>
          <w:rFonts w:cs="Times New Roman"/>
          <w:spacing w:val="13"/>
          <w:lang w:val="en-GB"/>
        </w:rPr>
        <w:t xml:space="preserve"> </w:t>
      </w:r>
      <w:r w:rsidRPr="00B71C83">
        <w:rPr>
          <w:rFonts w:cs="Times New Roman"/>
          <w:lang w:val="en-GB"/>
        </w:rPr>
        <w:t>by</w:t>
      </w:r>
      <w:r w:rsidR="002D3ED5">
        <w:rPr>
          <w:rFonts w:cs="Times New Roman"/>
          <w:spacing w:val="12"/>
          <w:lang w:val="en-GB"/>
        </w:rPr>
        <w:t xml:space="preserve"> </w:t>
      </w:r>
      <w:r w:rsidRPr="00B71C83">
        <w:rPr>
          <w:rFonts w:cs="Times New Roman"/>
          <w:lang w:val="en-GB"/>
        </w:rPr>
        <w:t>similar</w:t>
      </w:r>
      <w:r w:rsidR="002D3ED5">
        <w:rPr>
          <w:rFonts w:cs="Times New Roman"/>
          <w:spacing w:val="12"/>
          <w:lang w:val="en-GB"/>
        </w:rPr>
        <w:t xml:space="preserve"> </w:t>
      </w:r>
      <w:r w:rsidRPr="00B71C83">
        <w:rPr>
          <w:rFonts w:cs="Times New Roman"/>
          <w:spacing w:val="-1"/>
          <w:lang w:val="en-GB"/>
        </w:rPr>
        <w:t>confidentiality</w:t>
      </w:r>
      <w:r w:rsidR="002D3ED5">
        <w:rPr>
          <w:rFonts w:cs="Times New Roman"/>
          <w:spacing w:val="12"/>
          <w:lang w:val="en-GB"/>
        </w:rPr>
        <w:t xml:space="preserve"> </w:t>
      </w:r>
      <w:r w:rsidRPr="00B71C83">
        <w:rPr>
          <w:rFonts w:cs="Times New Roman"/>
          <w:spacing w:val="-1"/>
          <w:lang w:val="en-GB"/>
        </w:rPr>
        <w:t>obligations,</w:t>
      </w:r>
      <w:r w:rsidR="002D3ED5">
        <w:rPr>
          <w:rFonts w:cs="Times New Roman"/>
          <w:spacing w:val="12"/>
          <w:lang w:val="en-GB"/>
        </w:rPr>
        <w:t xml:space="preserve"> </w:t>
      </w:r>
      <w:r w:rsidRPr="00B71C83">
        <w:rPr>
          <w:rFonts w:cs="Times New Roman"/>
          <w:lang w:val="en-GB"/>
        </w:rPr>
        <w:t>without</w:t>
      </w:r>
      <w:r w:rsidR="002D3ED5">
        <w:rPr>
          <w:rFonts w:cs="Times New Roman"/>
          <w:spacing w:val="11"/>
          <w:lang w:val="en-GB"/>
        </w:rPr>
        <w:t xml:space="preserve"> </w:t>
      </w:r>
      <w:r w:rsidRPr="00B71C83">
        <w:rPr>
          <w:rFonts w:cs="Times New Roman"/>
          <w:lang w:val="en-GB"/>
        </w:rPr>
        <w:t>the</w:t>
      </w:r>
      <w:r w:rsidR="002D3ED5">
        <w:rPr>
          <w:rFonts w:cs="Times New Roman"/>
          <w:spacing w:val="53"/>
          <w:w w:val="99"/>
          <w:lang w:val="en-GB"/>
        </w:rPr>
        <w:t xml:space="preserve"> </w:t>
      </w:r>
      <w:r w:rsidR="008B0ACC">
        <w:rPr>
          <w:rFonts w:cs="Times New Roman"/>
          <w:spacing w:val="-1"/>
          <w:lang w:val="en-GB"/>
        </w:rPr>
        <w:t>Discloser’s</w:t>
      </w:r>
      <w:r w:rsidR="002D3ED5">
        <w:rPr>
          <w:rFonts w:cs="Times New Roman"/>
          <w:spacing w:val="-5"/>
          <w:lang w:val="en-GB"/>
        </w:rPr>
        <w:t xml:space="preserve"> </w:t>
      </w:r>
      <w:r w:rsidRPr="00B71C83">
        <w:rPr>
          <w:rFonts w:cs="Times New Roman"/>
          <w:lang w:val="en-GB"/>
        </w:rPr>
        <w:t>prior</w:t>
      </w:r>
      <w:r w:rsidR="002D3ED5">
        <w:rPr>
          <w:rFonts w:cs="Times New Roman"/>
          <w:spacing w:val="-7"/>
          <w:lang w:val="en-GB"/>
        </w:rPr>
        <w:t xml:space="preserve"> </w:t>
      </w:r>
      <w:r w:rsidRPr="00B71C83">
        <w:rPr>
          <w:rFonts w:cs="Times New Roman"/>
          <w:spacing w:val="-1"/>
          <w:lang w:val="en-GB"/>
        </w:rPr>
        <w:t>written</w:t>
      </w:r>
      <w:r w:rsidR="002D3ED5">
        <w:rPr>
          <w:rFonts w:cs="Times New Roman"/>
          <w:spacing w:val="-5"/>
          <w:lang w:val="en-GB"/>
        </w:rPr>
        <w:t xml:space="preserve"> </w:t>
      </w:r>
      <w:r w:rsidRPr="00B71C83">
        <w:rPr>
          <w:rFonts w:cs="Times New Roman"/>
          <w:lang w:val="en-GB"/>
        </w:rPr>
        <w:t>consent</w:t>
      </w:r>
      <w:r w:rsidR="002D3ED5">
        <w:rPr>
          <w:rFonts w:cs="Times New Roman"/>
          <w:spacing w:val="-7"/>
          <w:lang w:val="en-GB"/>
        </w:rPr>
        <w:t xml:space="preserve"> </w:t>
      </w:r>
      <w:r w:rsidRPr="00B71C83">
        <w:rPr>
          <w:rFonts w:cs="Times New Roman"/>
          <w:lang w:val="en-GB"/>
        </w:rPr>
        <w:t>provided</w:t>
      </w:r>
      <w:r w:rsidR="002D3ED5">
        <w:rPr>
          <w:rFonts w:cs="Times New Roman"/>
          <w:spacing w:val="-6"/>
          <w:lang w:val="en-GB"/>
        </w:rPr>
        <w:t xml:space="preserve"> </w:t>
      </w:r>
      <w:r w:rsidRPr="00B71C83">
        <w:rPr>
          <w:rFonts w:cs="Times New Roman"/>
          <w:spacing w:val="-1"/>
          <w:lang w:val="en-GB"/>
        </w:rPr>
        <w:t>that</w:t>
      </w:r>
      <w:bookmarkEnd w:id="52"/>
      <w:r w:rsidR="00540BBB">
        <w:rPr>
          <w:rFonts w:cs="Times New Roman"/>
          <w:spacing w:val="-1"/>
          <w:lang w:val="en-GB"/>
        </w:rPr>
        <w:t xml:space="preserve"> </w:t>
      </w:r>
      <w:r w:rsidR="00540BBB" w:rsidRPr="00B71C83">
        <w:rPr>
          <w:rFonts w:cs="Times New Roman"/>
          <w:spacing w:val="-1"/>
          <w:lang w:val="en-GB"/>
        </w:rPr>
        <w:t>nothing</w:t>
      </w:r>
      <w:r w:rsidR="00540BBB">
        <w:rPr>
          <w:rFonts w:cs="Times New Roman"/>
          <w:spacing w:val="33"/>
          <w:lang w:val="en-GB"/>
        </w:rPr>
        <w:t xml:space="preserve"> </w:t>
      </w:r>
      <w:r w:rsidR="00540BBB" w:rsidRPr="00B71C83">
        <w:rPr>
          <w:rFonts w:cs="Times New Roman"/>
          <w:spacing w:val="-1"/>
          <w:lang w:val="en-GB"/>
        </w:rPr>
        <w:t>herein</w:t>
      </w:r>
      <w:r w:rsidR="00540BBB">
        <w:rPr>
          <w:rFonts w:cs="Times New Roman"/>
          <w:spacing w:val="35"/>
          <w:lang w:val="en-GB"/>
        </w:rPr>
        <w:t xml:space="preserve"> </w:t>
      </w:r>
      <w:r w:rsidR="00540BBB" w:rsidRPr="00B71C83">
        <w:rPr>
          <w:rFonts w:cs="Times New Roman"/>
          <w:lang w:val="en-GB"/>
        </w:rPr>
        <w:t>shall</w:t>
      </w:r>
      <w:r w:rsidR="00540BBB">
        <w:rPr>
          <w:rFonts w:cs="Times New Roman"/>
          <w:spacing w:val="37"/>
          <w:lang w:val="en-GB"/>
        </w:rPr>
        <w:t xml:space="preserve"> </w:t>
      </w:r>
      <w:r w:rsidR="00540BBB" w:rsidRPr="00B71C83">
        <w:rPr>
          <w:rFonts w:cs="Times New Roman"/>
          <w:lang w:val="en-GB"/>
        </w:rPr>
        <w:t>be</w:t>
      </w:r>
      <w:r w:rsidR="00540BBB">
        <w:rPr>
          <w:rFonts w:cs="Times New Roman"/>
          <w:spacing w:val="32"/>
          <w:lang w:val="en-GB"/>
        </w:rPr>
        <w:t xml:space="preserve"> </w:t>
      </w:r>
      <w:r w:rsidR="00540BBB" w:rsidRPr="00B71C83">
        <w:rPr>
          <w:rFonts w:cs="Times New Roman"/>
          <w:lang w:val="en-GB"/>
        </w:rPr>
        <w:t>so</w:t>
      </w:r>
      <w:r w:rsidR="00540BBB">
        <w:rPr>
          <w:rFonts w:cs="Times New Roman"/>
          <w:spacing w:val="32"/>
          <w:lang w:val="en-GB"/>
        </w:rPr>
        <w:t xml:space="preserve"> </w:t>
      </w:r>
      <w:r w:rsidR="00540BBB" w:rsidRPr="00B71C83">
        <w:rPr>
          <w:rFonts w:cs="Times New Roman"/>
          <w:spacing w:val="-1"/>
          <w:lang w:val="en-GB"/>
        </w:rPr>
        <w:t>construed</w:t>
      </w:r>
      <w:r w:rsidR="00540BBB">
        <w:rPr>
          <w:rFonts w:cs="Times New Roman"/>
          <w:spacing w:val="33"/>
          <w:lang w:val="en-GB"/>
        </w:rPr>
        <w:t xml:space="preserve"> </w:t>
      </w:r>
      <w:r w:rsidR="00540BBB" w:rsidRPr="00B71C83">
        <w:rPr>
          <w:rFonts w:cs="Times New Roman"/>
          <w:lang w:val="en-GB"/>
        </w:rPr>
        <w:t>as</w:t>
      </w:r>
      <w:r w:rsidR="00540BBB">
        <w:rPr>
          <w:rFonts w:cs="Times New Roman"/>
          <w:spacing w:val="35"/>
          <w:lang w:val="en-GB"/>
        </w:rPr>
        <w:t xml:space="preserve"> </w:t>
      </w:r>
      <w:r w:rsidR="00540BBB" w:rsidRPr="00B71C83">
        <w:rPr>
          <w:rFonts w:cs="Times New Roman"/>
          <w:lang w:val="en-GB"/>
        </w:rPr>
        <w:t>to</w:t>
      </w:r>
      <w:r w:rsidR="00540BBB">
        <w:rPr>
          <w:rFonts w:cs="Times New Roman"/>
          <w:spacing w:val="32"/>
          <w:lang w:val="en-GB"/>
        </w:rPr>
        <w:t xml:space="preserve"> </w:t>
      </w:r>
      <w:r w:rsidR="00540BBB" w:rsidRPr="00B71C83">
        <w:rPr>
          <w:rFonts w:cs="Times New Roman"/>
          <w:lang w:val="en-GB"/>
        </w:rPr>
        <w:t>prevent</w:t>
      </w:r>
      <w:r w:rsidR="00540BBB">
        <w:rPr>
          <w:rFonts w:cs="Times New Roman"/>
          <w:spacing w:val="34"/>
          <w:lang w:val="en-GB"/>
        </w:rPr>
        <w:t xml:space="preserve"> </w:t>
      </w:r>
      <w:r w:rsidR="00540BBB">
        <w:rPr>
          <w:rFonts w:cs="Times New Roman"/>
          <w:spacing w:val="-1"/>
          <w:lang w:val="en-GB"/>
        </w:rPr>
        <w:t>Recipient</w:t>
      </w:r>
      <w:r w:rsidR="00540BBB" w:rsidRPr="00AE5504">
        <w:rPr>
          <w:spacing w:val="-1"/>
          <w:lang w:val="en-GB"/>
        </w:rPr>
        <w:t xml:space="preserve"> </w:t>
      </w:r>
      <w:r w:rsidR="00540BBB" w:rsidRPr="00B71C83">
        <w:rPr>
          <w:rFonts w:cs="Times New Roman"/>
          <w:lang w:val="en-GB"/>
        </w:rPr>
        <w:t>from</w:t>
      </w:r>
      <w:r w:rsidR="00540BBB">
        <w:rPr>
          <w:rFonts w:cs="Times New Roman"/>
          <w:spacing w:val="53"/>
          <w:w w:val="99"/>
          <w:lang w:val="en-GB"/>
        </w:rPr>
        <w:t xml:space="preserve"> </w:t>
      </w:r>
      <w:r w:rsidR="00540BBB" w:rsidRPr="00B71C83">
        <w:rPr>
          <w:rFonts w:cs="Times New Roman"/>
          <w:spacing w:val="-1"/>
          <w:lang w:val="en-GB"/>
        </w:rPr>
        <w:t>using</w:t>
      </w:r>
      <w:r w:rsidR="00540BBB">
        <w:rPr>
          <w:rFonts w:cs="Times New Roman"/>
          <w:spacing w:val="12"/>
          <w:lang w:val="en-GB"/>
        </w:rPr>
        <w:t xml:space="preserve"> </w:t>
      </w:r>
      <w:r w:rsidR="00540BBB" w:rsidRPr="00B71C83">
        <w:rPr>
          <w:rFonts w:cs="Times New Roman"/>
          <w:spacing w:val="-1"/>
          <w:lang w:val="en-GB"/>
        </w:rPr>
        <w:t>data</w:t>
      </w:r>
      <w:r w:rsidR="00540BBB">
        <w:rPr>
          <w:rFonts w:cs="Times New Roman"/>
          <w:spacing w:val="11"/>
          <w:lang w:val="en-GB"/>
        </w:rPr>
        <w:t xml:space="preserve"> </w:t>
      </w:r>
      <w:r w:rsidR="00540BBB" w:rsidRPr="00B71C83">
        <w:rPr>
          <w:rFonts w:cs="Times New Roman"/>
          <w:lang w:val="en-GB"/>
        </w:rPr>
        <w:t>processing</w:t>
      </w:r>
      <w:r w:rsidR="00540BBB">
        <w:rPr>
          <w:rFonts w:cs="Times New Roman"/>
          <w:spacing w:val="12"/>
          <w:lang w:val="en-GB"/>
        </w:rPr>
        <w:t xml:space="preserve"> </w:t>
      </w:r>
      <w:r w:rsidR="00540BBB" w:rsidRPr="00B71C83">
        <w:rPr>
          <w:rFonts w:cs="Times New Roman"/>
          <w:spacing w:val="-1"/>
          <w:lang w:val="en-GB"/>
        </w:rPr>
        <w:t>techniques,</w:t>
      </w:r>
      <w:r w:rsidR="00540BBB">
        <w:rPr>
          <w:rFonts w:cs="Times New Roman"/>
          <w:spacing w:val="8"/>
          <w:lang w:val="en-GB"/>
        </w:rPr>
        <w:t xml:space="preserve"> </w:t>
      </w:r>
      <w:r w:rsidR="00540BBB" w:rsidRPr="00B71C83">
        <w:rPr>
          <w:rFonts w:cs="Times New Roman"/>
          <w:lang w:val="en-GB"/>
        </w:rPr>
        <w:t>ideas,</w:t>
      </w:r>
      <w:r w:rsidR="00540BBB">
        <w:rPr>
          <w:rFonts w:cs="Times New Roman"/>
          <w:spacing w:val="11"/>
          <w:lang w:val="en-GB"/>
        </w:rPr>
        <w:t xml:space="preserve"> </w:t>
      </w:r>
      <w:r w:rsidR="00540BBB" w:rsidRPr="00B71C83">
        <w:rPr>
          <w:rFonts w:cs="Times New Roman"/>
          <w:spacing w:val="-1"/>
          <w:lang w:val="en-GB"/>
        </w:rPr>
        <w:t>know-how</w:t>
      </w:r>
      <w:r w:rsidR="00540BBB">
        <w:rPr>
          <w:rFonts w:cs="Times New Roman"/>
          <w:spacing w:val="13"/>
          <w:lang w:val="en-GB"/>
        </w:rPr>
        <w:t xml:space="preserve"> </w:t>
      </w:r>
      <w:r w:rsidR="00540BBB" w:rsidRPr="00B71C83">
        <w:rPr>
          <w:rFonts w:cs="Times New Roman"/>
          <w:lang w:val="en-GB"/>
        </w:rPr>
        <w:t>and</w:t>
      </w:r>
      <w:r w:rsidR="00540BBB">
        <w:rPr>
          <w:rFonts w:cs="Times New Roman"/>
          <w:spacing w:val="12"/>
          <w:lang w:val="en-GB"/>
        </w:rPr>
        <w:t xml:space="preserve"> </w:t>
      </w:r>
      <w:r w:rsidR="00540BBB" w:rsidRPr="00B71C83">
        <w:rPr>
          <w:rFonts w:cs="Times New Roman"/>
          <w:spacing w:val="-1"/>
          <w:lang w:val="en-GB"/>
        </w:rPr>
        <w:t>the</w:t>
      </w:r>
      <w:r w:rsidR="00540BBB">
        <w:rPr>
          <w:rFonts w:cs="Times New Roman"/>
          <w:spacing w:val="7"/>
          <w:lang w:val="en-GB"/>
        </w:rPr>
        <w:t xml:space="preserve"> </w:t>
      </w:r>
      <w:r w:rsidR="00540BBB" w:rsidRPr="00B71C83">
        <w:rPr>
          <w:rFonts w:cs="Times New Roman"/>
          <w:lang w:val="en-GB"/>
        </w:rPr>
        <w:t>like</w:t>
      </w:r>
      <w:r w:rsidR="00540BBB">
        <w:rPr>
          <w:rFonts w:cs="Times New Roman"/>
          <w:spacing w:val="10"/>
          <w:lang w:val="en-GB"/>
        </w:rPr>
        <w:t xml:space="preserve"> </w:t>
      </w:r>
      <w:r w:rsidR="00540BBB" w:rsidRPr="00B71C83">
        <w:rPr>
          <w:rFonts w:cs="Times New Roman"/>
          <w:spacing w:val="-1"/>
          <w:lang w:val="en-GB"/>
        </w:rPr>
        <w:t>gained</w:t>
      </w:r>
      <w:r w:rsidR="00540BBB">
        <w:rPr>
          <w:rFonts w:cs="Times New Roman"/>
          <w:spacing w:val="53"/>
          <w:lang w:val="en-GB"/>
        </w:rPr>
        <w:t xml:space="preserve"> </w:t>
      </w:r>
      <w:r w:rsidR="00540BBB">
        <w:rPr>
          <w:rFonts w:cs="Times New Roman"/>
          <w:spacing w:val="-1"/>
          <w:lang w:val="en-GB"/>
        </w:rPr>
        <w:t>in</w:t>
      </w:r>
      <w:r w:rsidR="00540BBB" w:rsidRPr="00AE5504">
        <w:rPr>
          <w:spacing w:val="-1"/>
          <w:lang w:val="en-GB"/>
        </w:rPr>
        <w:t xml:space="preserve"> </w:t>
      </w:r>
      <w:r w:rsidR="00540BBB">
        <w:rPr>
          <w:rFonts w:cs="Times New Roman"/>
          <w:spacing w:val="-1"/>
          <w:lang w:val="en-GB"/>
        </w:rPr>
        <w:t>the</w:t>
      </w:r>
      <w:r w:rsidR="00540BBB" w:rsidRPr="00AE5504">
        <w:rPr>
          <w:spacing w:val="-1"/>
          <w:lang w:val="en-GB"/>
        </w:rPr>
        <w:t xml:space="preserve"> </w:t>
      </w:r>
      <w:r w:rsidR="00540BBB">
        <w:rPr>
          <w:rFonts w:cs="Times New Roman"/>
          <w:spacing w:val="-1"/>
          <w:lang w:val="en-GB"/>
        </w:rPr>
        <w:t>course</w:t>
      </w:r>
      <w:r w:rsidR="00540BBB">
        <w:rPr>
          <w:rFonts w:cs="Times New Roman"/>
          <w:spacing w:val="5"/>
          <w:lang w:val="en-GB"/>
        </w:rPr>
        <w:t xml:space="preserve"> </w:t>
      </w:r>
      <w:r w:rsidR="00540BBB" w:rsidRPr="00B71C83">
        <w:rPr>
          <w:rFonts w:cs="Times New Roman"/>
          <w:spacing w:val="-1"/>
          <w:lang w:val="en-GB"/>
        </w:rPr>
        <w:t>of</w:t>
      </w:r>
      <w:r w:rsidR="00540BBB">
        <w:rPr>
          <w:rFonts w:cs="Times New Roman"/>
          <w:spacing w:val="6"/>
          <w:lang w:val="en-GB"/>
        </w:rPr>
        <w:t xml:space="preserve"> </w:t>
      </w:r>
      <w:r w:rsidR="00540BBB" w:rsidRPr="00B71C83">
        <w:rPr>
          <w:rFonts w:cs="Times New Roman"/>
          <w:lang w:val="en-GB"/>
        </w:rPr>
        <w:t>this</w:t>
      </w:r>
      <w:r w:rsidR="00540BBB" w:rsidRPr="00B71C83">
        <w:rPr>
          <w:rFonts w:cs="Times New Roman"/>
          <w:spacing w:val="4"/>
          <w:lang w:val="en-GB"/>
        </w:rPr>
        <w:t xml:space="preserve"> </w:t>
      </w:r>
      <w:r w:rsidR="00540BBB" w:rsidRPr="00B71C83">
        <w:rPr>
          <w:rFonts w:cs="Times New Roman"/>
          <w:spacing w:val="-1"/>
          <w:lang w:val="en-GB"/>
        </w:rPr>
        <w:t>Agreement</w:t>
      </w:r>
      <w:r w:rsidR="00540BBB">
        <w:rPr>
          <w:rFonts w:cs="Times New Roman"/>
          <w:spacing w:val="2"/>
          <w:lang w:val="en-GB"/>
        </w:rPr>
        <w:t xml:space="preserve"> </w:t>
      </w:r>
      <w:r w:rsidR="00540BBB" w:rsidRPr="00B71C83">
        <w:rPr>
          <w:rFonts w:cs="Times New Roman"/>
          <w:lang w:val="en-GB"/>
        </w:rPr>
        <w:t>in</w:t>
      </w:r>
      <w:r w:rsidR="00540BBB">
        <w:rPr>
          <w:rFonts w:cs="Times New Roman"/>
          <w:spacing w:val="6"/>
          <w:lang w:val="en-GB"/>
        </w:rPr>
        <w:t xml:space="preserve"> </w:t>
      </w:r>
      <w:r w:rsidR="00540BBB" w:rsidRPr="00B71C83">
        <w:rPr>
          <w:rFonts w:cs="Times New Roman"/>
          <w:spacing w:val="-1"/>
          <w:lang w:val="en-GB"/>
        </w:rPr>
        <w:t>the</w:t>
      </w:r>
      <w:r w:rsidR="00540BBB">
        <w:rPr>
          <w:rFonts w:cs="Times New Roman"/>
          <w:spacing w:val="2"/>
          <w:lang w:val="en-GB"/>
        </w:rPr>
        <w:t xml:space="preserve"> </w:t>
      </w:r>
      <w:r w:rsidR="00540BBB" w:rsidRPr="00B71C83">
        <w:rPr>
          <w:rFonts w:cs="Times New Roman"/>
          <w:spacing w:val="-1"/>
          <w:lang w:val="en-GB"/>
        </w:rPr>
        <w:t>furtherance</w:t>
      </w:r>
      <w:r w:rsidR="00540BBB">
        <w:rPr>
          <w:rFonts w:cs="Times New Roman"/>
          <w:spacing w:val="5"/>
          <w:lang w:val="en-GB"/>
        </w:rPr>
        <w:t xml:space="preserve"> </w:t>
      </w:r>
      <w:r w:rsidR="00540BBB" w:rsidRPr="00B71C83">
        <w:rPr>
          <w:rFonts w:cs="Times New Roman"/>
          <w:spacing w:val="-1"/>
          <w:lang w:val="en-GB"/>
        </w:rPr>
        <w:t>of</w:t>
      </w:r>
      <w:r w:rsidR="00540BBB">
        <w:rPr>
          <w:rFonts w:cs="Times New Roman"/>
          <w:spacing w:val="6"/>
          <w:lang w:val="en-GB"/>
        </w:rPr>
        <w:t xml:space="preserve"> </w:t>
      </w:r>
      <w:r w:rsidR="00540BBB" w:rsidRPr="00B71C83">
        <w:rPr>
          <w:rFonts w:cs="Times New Roman"/>
          <w:lang w:val="en-GB"/>
        </w:rPr>
        <w:t>its</w:t>
      </w:r>
      <w:r w:rsidR="00540BBB">
        <w:rPr>
          <w:rFonts w:cs="Times New Roman"/>
          <w:spacing w:val="4"/>
          <w:lang w:val="en-GB"/>
        </w:rPr>
        <w:t xml:space="preserve"> </w:t>
      </w:r>
      <w:r w:rsidR="00540BBB" w:rsidRPr="00B71C83">
        <w:rPr>
          <w:rFonts w:cs="Times New Roman"/>
          <w:spacing w:val="-1"/>
          <w:lang w:val="en-GB"/>
        </w:rPr>
        <w:t>normal</w:t>
      </w:r>
      <w:r w:rsidR="00540BBB">
        <w:rPr>
          <w:rFonts w:cs="Times New Roman"/>
          <w:spacing w:val="75"/>
          <w:lang w:val="en-GB"/>
        </w:rPr>
        <w:t xml:space="preserve"> </w:t>
      </w:r>
      <w:r w:rsidR="00540BBB" w:rsidRPr="00B71C83">
        <w:rPr>
          <w:rFonts w:cs="Times New Roman"/>
          <w:spacing w:val="-1"/>
          <w:lang w:val="en-GB"/>
        </w:rPr>
        <w:t>business,</w:t>
      </w:r>
      <w:r w:rsidR="00540BBB">
        <w:rPr>
          <w:rFonts w:cs="Times New Roman"/>
          <w:spacing w:val="18"/>
          <w:lang w:val="en-GB"/>
        </w:rPr>
        <w:t xml:space="preserve"> </w:t>
      </w:r>
      <w:r w:rsidR="00540BBB" w:rsidRPr="00B71C83">
        <w:rPr>
          <w:rFonts w:cs="Times New Roman"/>
          <w:spacing w:val="-1"/>
          <w:lang w:val="en-GB"/>
        </w:rPr>
        <w:t>to</w:t>
      </w:r>
      <w:r w:rsidR="00540BBB">
        <w:rPr>
          <w:rFonts w:cs="Times New Roman"/>
          <w:spacing w:val="19"/>
          <w:lang w:val="en-GB"/>
        </w:rPr>
        <w:t xml:space="preserve"> </w:t>
      </w:r>
      <w:r w:rsidR="00540BBB" w:rsidRPr="00B71C83">
        <w:rPr>
          <w:rFonts w:cs="Times New Roman"/>
          <w:spacing w:val="-1"/>
          <w:lang w:val="en-GB"/>
        </w:rPr>
        <w:t>the</w:t>
      </w:r>
      <w:r w:rsidR="00540BBB">
        <w:rPr>
          <w:rFonts w:cs="Times New Roman"/>
          <w:spacing w:val="20"/>
          <w:lang w:val="en-GB"/>
        </w:rPr>
        <w:t xml:space="preserve"> </w:t>
      </w:r>
      <w:r w:rsidR="00540BBB" w:rsidRPr="00B71C83">
        <w:rPr>
          <w:rFonts w:cs="Times New Roman"/>
          <w:spacing w:val="-1"/>
          <w:lang w:val="en-GB"/>
        </w:rPr>
        <w:t>extent</w:t>
      </w:r>
      <w:r w:rsidR="00540BBB">
        <w:rPr>
          <w:rFonts w:cs="Times New Roman"/>
          <w:spacing w:val="20"/>
          <w:lang w:val="en-GB"/>
        </w:rPr>
        <w:t xml:space="preserve"> </w:t>
      </w:r>
      <w:r w:rsidR="00540BBB" w:rsidRPr="00B71C83">
        <w:rPr>
          <w:rFonts w:cs="Times New Roman"/>
          <w:spacing w:val="-1"/>
          <w:lang w:val="en-GB"/>
        </w:rPr>
        <w:t>that</w:t>
      </w:r>
      <w:r w:rsidR="00540BBB">
        <w:rPr>
          <w:rFonts w:cs="Times New Roman"/>
          <w:spacing w:val="18"/>
          <w:lang w:val="en-GB"/>
        </w:rPr>
        <w:t xml:space="preserve"> </w:t>
      </w:r>
      <w:r w:rsidR="00540BBB" w:rsidRPr="00B71C83">
        <w:rPr>
          <w:rFonts w:cs="Times New Roman"/>
          <w:lang w:val="en-GB"/>
        </w:rPr>
        <w:t>this</w:t>
      </w:r>
      <w:r w:rsidR="00540BBB">
        <w:rPr>
          <w:rFonts w:cs="Times New Roman"/>
          <w:spacing w:val="19"/>
          <w:lang w:val="en-GB"/>
        </w:rPr>
        <w:t xml:space="preserve"> </w:t>
      </w:r>
      <w:r w:rsidR="00540BBB" w:rsidRPr="00B71C83">
        <w:rPr>
          <w:rFonts w:cs="Times New Roman"/>
          <w:spacing w:val="-1"/>
          <w:lang w:val="en-GB"/>
        </w:rPr>
        <w:t>does</w:t>
      </w:r>
      <w:r w:rsidR="00540BBB">
        <w:rPr>
          <w:rFonts w:cs="Times New Roman"/>
          <w:spacing w:val="19"/>
          <w:lang w:val="en-GB"/>
        </w:rPr>
        <w:t xml:space="preserve"> </w:t>
      </w:r>
      <w:r w:rsidR="00540BBB" w:rsidRPr="00B71C83">
        <w:rPr>
          <w:rFonts w:cs="Times New Roman"/>
          <w:spacing w:val="-1"/>
          <w:lang w:val="en-GB"/>
        </w:rPr>
        <w:t>not</w:t>
      </w:r>
      <w:r w:rsidR="00540BBB">
        <w:rPr>
          <w:rFonts w:cs="Times New Roman"/>
          <w:spacing w:val="18"/>
          <w:lang w:val="en-GB"/>
        </w:rPr>
        <w:t xml:space="preserve"> </w:t>
      </w:r>
      <w:r w:rsidR="00540BBB" w:rsidRPr="00B71C83">
        <w:rPr>
          <w:rFonts w:cs="Times New Roman"/>
          <w:lang w:val="en-GB"/>
        </w:rPr>
        <w:t>result</w:t>
      </w:r>
      <w:r w:rsidR="00540BBB">
        <w:rPr>
          <w:rFonts w:cs="Times New Roman"/>
          <w:spacing w:val="16"/>
          <w:lang w:val="en-GB"/>
        </w:rPr>
        <w:t xml:space="preserve"> </w:t>
      </w:r>
      <w:r w:rsidR="00540BBB" w:rsidRPr="00B71C83">
        <w:rPr>
          <w:rFonts w:cs="Times New Roman"/>
          <w:spacing w:val="1"/>
          <w:lang w:val="en-GB"/>
        </w:rPr>
        <w:t>in</w:t>
      </w:r>
      <w:r w:rsidR="00540BBB">
        <w:rPr>
          <w:rFonts w:cs="Times New Roman"/>
          <w:spacing w:val="18"/>
          <w:lang w:val="en-GB"/>
        </w:rPr>
        <w:t xml:space="preserve"> </w:t>
      </w:r>
      <w:r w:rsidR="00540BBB" w:rsidRPr="00B71C83">
        <w:rPr>
          <w:rFonts w:cs="Times New Roman"/>
          <w:lang w:val="en-GB"/>
        </w:rPr>
        <w:t>a</w:t>
      </w:r>
      <w:r w:rsidR="00540BBB">
        <w:rPr>
          <w:rFonts w:cs="Times New Roman"/>
          <w:spacing w:val="19"/>
          <w:lang w:val="en-GB"/>
        </w:rPr>
        <w:t xml:space="preserve"> </w:t>
      </w:r>
      <w:r w:rsidR="00540BBB" w:rsidRPr="00B71C83">
        <w:rPr>
          <w:rFonts w:cs="Times New Roman"/>
          <w:spacing w:val="-1"/>
          <w:lang w:val="en-GB"/>
        </w:rPr>
        <w:t>disclosure</w:t>
      </w:r>
      <w:r w:rsidR="00540BBB">
        <w:rPr>
          <w:rFonts w:cs="Times New Roman"/>
          <w:spacing w:val="18"/>
          <w:lang w:val="en-GB"/>
        </w:rPr>
        <w:t xml:space="preserve"> </w:t>
      </w:r>
      <w:r w:rsidR="00540BBB" w:rsidRPr="00B71C83">
        <w:rPr>
          <w:rFonts w:cs="Times New Roman"/>
          <w:spacing w:val="-1"/>
          <w:lang w:val="en-GB"/>
        </w:rPr>
        <w:t>of</w:t>
      </w:r>
      <w:r w:rsidR="00540BBB">
        <w:rPr>
          <w:rFonts w:cs="Times New Roman"/>
          <w:spacing w:val="19"/>
          <w:lang w:val="en-GB"/>
        </w:rPr>
        <w:t xml:space="preserve"> </w:t>
      </w:r>
      <w:r w:rsidR="00540BBB" w:rsidRPr="00B71C83">
        <w:rPr>
          <w:rFonts w:cs="Times New Roman"/>
          <w:lang w:val="en-GB"/>
        </w:rPr>
        <w:t>any</w:t>
      </w:r>
      <w:r w:rsidR="00540BBB">
        <w:rPr>
          <w:rFonts w:cs="Times New Roman"/>
          <w:spacing w:val="57"/>
          <w:w w:val="99"/>
          <w:lang w:val="en-GB"/>
        </w:rPr>
        <w:t xml:space="preserve"> </w:t>
      </w:r>
      <w:r w:rsidR="00540BBB" w:rsidRPr="00B71C83">
        <w:rPr>
          <w:rFonts w:cs="Times New Roman"/>
          <w:spacing w:val="-1"/>
          <w:lang w:val="en-GB"/>
        </w:rPr>
        <w:t>Confidential</w:t>
      </w:r>
      <w:r w:rsidR="00540BBB">
        <w:rPr>
          <w:rFonts w:cs="Times New Roman"/>
          <w:spacing w:val="38"/>
          <w:lang w:val="en-GB"/>
        </w:rPr>
        <w:t xml:space="preserve"> </w:t>
      </w:r>
      <w:r w:rsidR="00540BBB" w:rsidRPr="00B71C83">
        <w:rPr>
          <w:rFonts w:cs="Times New Roman"/>
          <w:spacing w:val="-1"/>
          <w:lang w:val="en-GB"/>
        </w:rPr>
        <w:t>Information</w:t>
      </w:r>
      <w:r w:rsidR="00540BBB">
        <w:rPr>
          <w:rFonts w:cs="Times New Roman"/>
          <w:spacing w:val="39"/>
          <w:lang w:val="en-GB"/>
        </w:rPr>
        <w:t xml:space="preserve"> </w:t>
      </w:r>
      <w:r w:rsidR="00540BBB" w:rsidRPr="00B71C83">
        <w:rPr>
          <w:rFonts w:cs="Times New Roman"/>
          <w:spacing w:val="-1"/>
          <w:lang w:val="en-GB"/>
        </w:rPr>
        <w:t>or</w:t>
      </w:r>
      <w:r w:rsidR="00540BBB">
        <w:rPr>
          <w:rFonts w:cs="Times New Roman"/>
          <w:spacing w:val="38"/>
          <w:lang w:val="en-GB"/>
        </w:rPr>
        <w:t xml:space="preserve"> </w:t>
      </w:r>
      <w:r w:rsidR="00540BBB" w:rsidRPr="00B71C83">
        <w:rPr>
          <w:rFonts w:cs="Times New Roman"/>
          <w:spacing w:val="-1"/>
          <w:lang w:val="en-GB"/>
        </w:rPr>
        <w:t>infringement</w:t>
      </w:r>
      <w:r w:rsidR="00540BBB">
        <w:rPr>
          <w:rFonts w:cs="Times New Roman"/>
          <w:spacing w:val="36"/>
          <w:lang w:val="en-GB"/>
        </w:rPr>
        <w:t xml:space="preserve"> </w:t>
      </w:r>
      <w:r w:rsidR="00540BBB" w:rsidRPr="00B71C83">
        <w:rPr>
          <w:rFonts w:cs="Times New Roman"/>
          <w:lang w:val="en-GB"/>
        </w:rPr>
        <w:t>of</w:t>
      </w:r>
      <w:r w:rsidR="00540BBB">
        <w:rPr>
          <w:rFonts w:cs="Times New Roman"/>
          <w:spacing w:val="37"/>
          <w:lang w:val="en-GB"/>
        </w:rPr>
        <w:t xml:space="preserve"> </w:t>
      </w:r>
      <w:r w:rsidR="00540BBB" w:rsidRPr="00B71C83">
        <w:rPr>
          <w:rFonts w:cs="Times New Roman"/>
          <w:lang w:val="en-GB"/>
        </w:rPr>
        <w:t>any</w:t>
      </w:r>
      <w:r w:rsidR="00540BBB">
        <w:rPr>
          <w:rFonts w:cs="Times New Roman"/>
          <w:spacing w:val="37"/>
          <w:lang w:val="en-GB"/>
        </w:rPr>
        <w:t xml:space="preserve"> </w:t>
      </w:r>
      <w:r w:rsidR="00540BBB" w:rsidRPr="00B71C83">
        <w:rPr>
          <w:rFonts w:cs="Times New Roman"/>
          <w:spacing w:val="1"/>
          <w:lang w:val="en-GB"/>
        </w:rPr>
        <w:t>valid</w:t>
      </w:r>
      <w:r w:rsidR="00540BBB">
        <w:rPr>
          <w:rFonts w:cs="Times New Roman"/>
          <w:spacing w:val="37"/>
          <w:lang w:val="en-GB"/>
        </w:rPr>
        <w:t xml:space="preserve"> </w:t>
      </w:r>
      <w:r w:rsidR="00540BBB" w:rsidRPr="00B71C83">
        <w:rPr>
          <w:rFonts w:cs="Times New Roman"/>
          <w:spacing w:val="-1"/>
          <w:lang w:val="en-GB"/>
        </w:rPr>
        <w:t>Intellectual</w:t>
      </w:r>
      <w:r w:rsidR="00540BBB">
        <w:rPr>
          <w:rFonts w:cs="Times New Roman"/>
          <w:spacing w:val="47"/>
          <w:lang w:val="en-GB"/>
        </w:rPr>
        <w:t xml:space="preserve"> </w:t>
      </w:r>
      <w:r w:rsidR="00540BBB" w:rsidRPr="00B71C83">
        <w:rPr>
          <w:rFonts w:cs="Times New Roman"/>
          <w:spacing w:val="-1"/>
          <w:lang w:val="en-GB"/>
        </w:rPr>
        <w:t>Property</w:t>
      </w:r>
      <w:r w:rsidR="00540BBB">
        <w:rPr>
          <w:rFonts w:cs="Times New Roman"/>
          <w:spacing w:val="35"/>
          <w:lang w:val="en-GB"/>
        </w:rPr>
        <w:t xml:space="preserve"> </w:t>
      </w:r>
      <w:r w:rsidR="00540BBB" w:rsidRPr="00B71C83">
        <w:rPr>
          <w:rFonts w:cs="Times New Roman"/>
          <w:lang w:val="en-GB"/>
        </w:rPr>
        <w:t>rights</w:t>
      </w:r>
      <w:r w:rsidR="00540BBB">
        <w:rPr>
          <w:rFonts w:cs="Times New Roman"/>
          <w:spacing w:val="32"/>
          <w:lang w:val="en-GB"/>
        </w:rPr>
        <w:t xml:space="preserve"> </w:t>
      </w:r>
      <w:r w:rsidR="00540BBB" w:rsidRPr="00B71C83">
        <w:rPr>
          <w:rFonts w:cs="Times New Roman"/>
          <w:spacing w:val="-1"/>
          <w:lang w:val="en-GB"/>
        </w:rPr>
        <w:t>of</w:t>
      </w:r>
      <w:r w:rsidR="00540BBB">
        <w:rPr>
          <w:rFonts w:cs="Times New Roman"/>
          <w:spacing w:val="35"/>
          <w:lang w:val="en-GB"/>
        </w:rPr>
        <w:t xml:space="preserve"> </w:t>
      </w:r>
      <w:r w:rsidR="00540BBB">
        <w:rPr>
          <w:rFonts w:cs="Times New Roman"/>
          <w:spacing w:val="-1"/>
          <w:lang w:val="en-GB"/>
        </w:rPr>
        <w:t>the Recipient</w:t>
      </w:r>
      <w:r w:rsidR="00540BBB">
        <w:rPr>
          <w:rFonts w:cs="Times New Roman"/>
          <w:spacing w:val="37"/>
          <w:lang w:val="en-GB"/>
        </w:rPr>
        <w:t xml:space="preserve"> </w:t>
      </w:r>
      <w:r w:rsidR="00540BBB" w:rsidRPr="00B71C83">
        <w:rPr>
          <w:rFonts w:cs="Times New Roman"/>
          <w:spacing w:val="-1"/>
          <w:lang w:val="en-GB"/>
        </w:rPr>
        <w:t>or</w:t>
      </w:r>
      <w:r w:rsidR="00540BBB">
        <w:rPr>
          <w:rFonts w:cs="Times New Roman"/>
          <w:spacing w:val="35"/>
          <w:lang w:val="en-GB"/>
        </w:rPr>
        <w:t xml:space="preserve"> </w:t>
      </w:r>
      <w:r w:rsidR="00540BBB" w:rsidRPr="00B71C83">
        <w:rPr>
          <w:rFonts w:cs="Times New Roman"/>
          <w:spacing w:val="-1"/>
          <w:lang w:val="en-GB"/>
        </w:rPr>
        <w:t>the</w:t>
      </w:r>
      <w:r w:rsidR="00540BBB">
        <w:rPr>
          <w:rFonts w:cs="Times New Roman"/>
          <w:spacing w:val="33"/>
          <w:lang w:val="en-GB"/>
        </w:rPr>
        <w:t xml:space="preserve"> </w:t>
      </w:r>
      <w:r w:rsidR="00540BBB" w:rsidRPr="00B71C83">
        <w:rPr>
          <w:rFonts w:cs="Times New Roman"/>
          <w:spacing w:val="-1"/>
          <w:lang w:val="en-GB"/>
        </w:rPr>
        <w:t>unauthorised</w:t>
      </w:r>
      <w:r w:rsidR="00540BBB">
        <w:rPr>
          <w:rFonts w:cs="Times New Roman"/>
          <w:spacing w:val="34"/>
          <w:lang w:val="en-GB"/>
        </w:rPr>
        <w:t xml:space="preserve"> </w:t>
      </w:r>
      <w:r w:rsidR="00540BBB" w:rsidRPr="00AE5504">
        <w:rPr>
          <w:b/>
          <w:i/>
          <w:lang w:val="en-GB"/>
        </w:rPr>
        <w:t>processing</w:t>
      </w:r>
      <w:r w:rsidR="00540BBB">
        <w:rPr>
          <w:rFonts w:cs="Times New Roman"/>
          <w:spacing w:val="33"/>
          <w:lang w:val="en-GB"/>
        </w:rPr>
        <w:t xml:space="preserve"> </w:t>
      </w:r>
      <w:r w:rsidR="00540BBB" w:rsidRPr="00B71C83">
        <w:rPr>
          <w:rFonts w:cs="Times New Roman"/>
          <w:spacing w:val="-1"/>
          <w:lang w:val="en-GB"/>
        </w:rPr>
        <w:t>of</w:t>
      </w:r>
      <w:r w:rsidR="00540BBB">
        <w:rPr>
          <w:rFonts w:cs="Times New Roman"/>
          <w:spacing w:val="33"/>
          <w:lang w:val="en-GB"/>
        </w:rPr>
        <w:t xml:space="preserve"> </w:t>
      </w:r>
      <w:r w:rsidR="00540BBB" w:rsidRPr="00B71C83">
        <w:rPr>
          <w:rFonts w:cs="Times New Roman"/>
          <w:lang w:val="en-GB"/>
        </w:rPr>
        <w:t>any</w:t>
      </w:r>
      <w:r w:rsidR="00540BBB">
        <w:rPr>
          <w:rFonts w:cs="Times New Roman"/>
          <w:spacing w:val="47"/>
          <w:w w:val="99"/>
          <w:lang w:val="en-GB"/>
        </w:rPr>
        <w:t xml:space="preserve"> </w:t>
      </w:r>
      <w:r w:rsidR="00540BBB" w:rsidRPr="00B71C83">
        <w:rPr>
          <w:rFonts w:cs="Times New Roman"/>
          <w:spacing w:val="-1"/>
          <w:lang w:val="en-GB"/>
        </w:rPr>
        <w:t>Personal</w:t>
      </w:r>
      <w:r w:rsidR="00540BBB">
        <w:rPr>
          <w:rFonts w:cs="Times New Roman"/>
          <w:spacing w:val="-9"/>
          <w:lang w:val="en-GB"/>
        </w:rPr>
        <w:t xml:space="preserve"> </w:t>
      </w:r>
      <w:r w:rsidR="00540BBB" w:rsidRPr="00B71C83">
        <w:rPr>
          <w:rFonts w:cs="Times New Roman"/>
          <w:spacing w:val="-1"/>
          <w:lang w:val="en-GB"/>
        </w:rPr>
        <w:t>Data</w:t>
      </w:r>
      <w:r w:rsidR="00540BBB">
        <w:rPr>
          <w:rFonts w:cs="Times New Roman"/>
          <w:spacing w:val="-1"/>
          <w:lang w:val="en-GB"/>
        </w:rPr>
        <w:t>.</w:t>
      </w:r>
    </w:p>
    <w:p w14:paraId="4B5FE612" w14:textId="77777777" w:rsidR="00722A93" w:rsidRPr="00B71C83" w:rsidRDefault="00722A93" w:rsidP="00722A93">
      <w:pPr>
        <w:spacing w:line="240" w:lineRule="exact"/>
        <w:jc w:val="both"/>
        <w:rPr>
          <w:rFonts w:ascii="Verdana" w:hAnsi="Verdana"/>
          <w:sz w:val="18"/>
        </w:rPr>
      </w:pPr>
    </w:p>
    <w:p w14:paraId="390A1A14" w14:textId="49E11F11" w:rsidR="00722A93" w:rsidRPr="00AE5504" w:rsidRDefault="00722A93" w:rsidP="009B512E">
      <w:pPr>
        <w:pStyle w:val="Plattetekst"/>
        <w:numPr>
          <w:ilvl w:val="2"/>
          <w:numId w:val="54"/>
        </w:numPr>
        <w:tabs>
          <w:tab w:val="left" w:pos="0"/>
        </w:tabs>
        <w:spacing w:after="240" w:line="360" w:lineRule="auto"/>
        <w:ind w:right="3"/>
        <w:jc w:val="both"/>
        <w:rPr>
          <w:spacing w:val="-1"/>
          <w:lang w:val="en-GB"/>
        </w:rPr>
      </w:pPr>
      <w:r w:rsidRPr="00B71C83">
        <w:rPr>
          <w:rFonts w:cs="Times New Roman"/>
          <w:i/>
          <w:spacing w:val="-1"/>
          <w:lang w:val="en-GB"/>
        </w:rPr>
        <w:t>Exception.</w:t>
      </w:r>
      <w:r w:rsidR="002D3ED5">
        <w:rPr>
          <w:rFonts w:cs="Times New Roman"/>
          <w:i/>
          <w:spacing w:val="-1"/>
          <w:lang w:val="en-GB"/>
        </w:rPr>
        <w:t xml:space="preserve"> </w:t>
      </w:r>
      <w:r w:rsidRPr="00B71C83">
        <w:rPr>
          <w:rFonts w:cs="Times New Roman"/>
          <w:spacing w:val="-1"/>
          <w:lang w:val="en-GB"/>
        </w:rPr>
        <w:t>The</w:t>
      </w:r>
      <w:r w:rsidR="002D3ED5">
        <w:rPr>
          <w:rFonts w:cs="Times New Roman"/>
          <w:spacing w:val="-1"/>
          <w:lang w:val="en-GB"/>
        </w:rPr>
        <w:t xml:space="preserve"> </w:t>
      </w:r>
      <w:r w:rsidRPr="00B71C83">
        <w:rPr>
          <w:rFonts w:cs="Times New Roman"/>
          <w:spacing w:val="-1"/>
          <w:lang w:val="en-GB"/>
        </w:rPr>
        <w:t>obligation</w:t>
      </w:r>
      <w:r w:rsidR="002D3ED5">
        <w:rPr>
          <w:rFonts w:cs="Times New Roman"/>
          <w:spacing w:val="-1"/>
          <w:lang w:val="en-GB"/>
        </w:rPr>
        <w:t xml:space="preserve"> </w:t>
      </w:r>
      <w:r w:rsidRPr="00B71C83">
        <w:rPr>
          <w:rFonts w:cs="Times New Roman"/>
          <w:spacing w:val="-1"/>
          <w:lang w:val="en-GB"/>
        </w:rPr>
        <w:t>of</w:t>
      </w:r>
      <w:r w:rsidR="002D3ED5">
        <w:rPr>
          <w:rFonts w:cs="Times New Roman"/>
          <w:spacing w:val="-1"/>
          <w:lang w:val="en-GB"/>
        </w:rPr>
        <w:t xml:space="preserve"> </w:t>
      </w:r>
      <w:r w:rsidRPr="00B71C83">
        <w:rPr>
          <w:rFonts w:cs="Times New Roman"/>
          <w:spacing w:val="-1"/>
          <w:lang w:val="en-GB"/>
        </w:rPr>
        <w:t>confidentiality</w:t>
      </w:r>
      <w:r w:rsidR="002D3ED5">
        <w:rPr>
          <w:rFonts w:cs="Times New Roman"/>
          <w:spacing w:val="-1"/>
          <w:lang w:val="en-GB"/>
        </w:rPr>
        <w:t xml:space="preserve"> </w:t>
      </w:r>
      <w:r w:rsidRPr="00B71C83">
        <w:rPr>
          <w:rFonts w:cs="Times New Roman"/>
          <w:spacing w:val="-1"/>
          <w:lang w:val="en-GB"/>
        </w:rPr>
        <w:t>and</w:t>
      </w:r>
      <w:r w:rsidR="002D3ED5">
        <w:rPr>
          <w:rFonts w:cs="Times New Roman"/>
          <w:spacing w:val="-1"/>
          <w:lang w:val="en-GB"/>
        </w:rPr>
        <w:t xml:space="preserve"> </w:t>
      </w:r>
      <w:r w:rsidRPr="00B71C83">
        <w:rPr>
          <w:rFonts w:cs="Times New Roman"/>
          <w:spacing w:val="-1"/>
          <w:lang w:val="en-GB"/>
        </w:rPr>
        <w:t>non-use</w:t>
      </w:r>
      <w:r w:rsidR="002D3ED5">
        <w:rPr>
          <w:rFonts w:cs="Times New Roman"/>
          <w:spacing w:val="38"/>
          <w:lang w:val="en-GB"/>
        </w:rPr>
        <w:t xml:space="preserve"> </w:t>
      </w:r>
      <w:r w:rsidRPr="00B71C83">
        <w:rPr>
          <w:rFonts w:cs="Times New Roman"/>
          <w:spacing w:val="-1"/>
          <w:lang w:val="en-GB"/>
        </w:rPr>
        <w:t>shall</w:t>
      </w:r>
      <w:r w:rsidR="002D3ED5">
        <w:rPr>
          <w:rFonts w:cs="Times New Roman"/>
          <w:spacing w:val="38"/>
          <w:lang w:val="en-GB"/>
        </w:rPr>
        <w:t xml:space="preserve"> </w:t>
      </w:r>
      <w:r w:rsidRPr="00B71C83">
        <w:rPr>
          <w:rFonts w:cs="Times New Roman"/>
          <w:spacing w:val="-1"/>
          <w:lang w:val="en-GB"/>
        </w:rPr>
        <w:t>not</w:t>
      </w:r>
      <w:r w:rsidR="002D3ED5">
        <w:rPr>
          <w:rFonts w:cs="Times New Roman"/>
          <w:spacing w:val="34"/>
          <w:lang w:val="en-GB"/>
        </w:rPr>
        <w:t xml:space="preserve"> </w:t>
      </w:r>
      <w:r w:rsidRPr="00B71C83">
        <w:rPr>
          <w:rFonts w:cs="Times New Roman"/>
          <w:lang w:val="en-GB"/>
        </w:rPr>
        <w:t>apply</w:t>
      </w:r>
      <w:r w:rsidR="002D3ED5">
        <w:rPr>
          <w:rFonts w:cs="Times New Roman"/>
          <w:spacing w:val="34"/>
          <w:lang w:val="en-GB"/>
        </w:rPr>
        <w:t xml:space="preserve"> </w:t>
      </w:r>
      <w:r w:rsidRPr="00B71C83">
        <w:rPr>
          <w:rFonts w:cs="Times New Roman"/>
          <w:spacing w:val="-1"/>
          <w:lang w:val="en-GB"/>
        </w:rPr>
        <w:t>to</w:t>
      </w:r>
      <w:r w:rsidR="002D3ED5">
        <w:rPr>
          <w:rFonts w:cs="Times New Roman"/>
          <w:spacing w:val="37"/>
          <w:lang w:val="en-GB"/>
        </w:rPr>
        <w:t xml:space="preserve"> </w:t>
      </w:r>
      <w:r w:rsidRPr="00B71C83">
        <w:rPr>
          <w:rFonts w:cs="Times New Roman"/>
          <w:lang w:val="en-GB"/>
        </w:rPr>
        <w:t>any</w:t>
      </w:r>
      <w:r w:rsidR="002D3ED5">
        <w:rPr>
          <w:rFonts w:cs="Times New Roman"/>
          <w:spacing w:val="36"/>
          <w:lang w:val="en-GB"/>
        </w:rPr>
        <w:t xml:space="preserve"> </w:t>
      </w:r>
      <w:r w:rsidR="00657D79">
        <w:rPr>
          <w:rFonts w:cs="Times New Roman"/>
          <w:spacing w:val="-1"/>
          <w:lang w:val="en-GB"/>
        </w:rPr>
        <w:t>i</w:t>
      </w:r>
      <w:r w:rsidRPr="00B71C83">
        <w:rPr>
          <w:rFonts w:cs="Times New Roman"/>
          <w:spacing w:val="-1"/>
          <w:lang w:val="en-GB"/>
        </w:rPr>
        <w:t>nformation</w:t>
      </w:r>
      <w:r w:rsidR="00657D79">
        <w:rPr>
          <w:rFonts w:cs="Times New Roman"/>
          <w:spacing w:val="-1"/>
          <w:lang w:val="en-GB"/>
        </w:rPr>
        <w:t xml:space="preserve"> to the extent such information</w:t>
      </w:r>
      <w:r w:rsidRPr="00B71C83">
        <w:rPr>
          <w:rFonts w:cs="Times New Roman"/>
          <w:spacing w:val="-1"/>
          <w:lang w:val="en-GB"/>
        </w:rPr>
        <w:t>:</w:t>
      </w:r>
    </w:p>
    <w:p w14:paraId="53974D6D" w14:textId="22128748" w:rsidR="00722A93" w:rsidRPr="00B71C83" w:rsidRDefault="00722A93" w:rsidP="008C54D5">
      <w:pPr>
        <w:pStyle w:val="Plattetekst"/>
        <w:numPr>
          <w:ilvl w:val="0"/>
          <w:numId w:val="4"/>
        </w:numPr>
        <w:tabs>
          <w:tab w:val="left" w:pos="1418"/>
        </w:tabs>
        <w:spacing w:line="329" w:lineRule="auto"/>
        <w:ind w:left="1418" w:right="125" w:hanging="567"/>
        <w:jc w:val="both"/>
        <w:rPr>
          <w:rFonts w:cs="Times New Roman"/>
          <w:lang w:val="en-GB"/>
        </w:rPr>
      </w:pPr>
      <w:r w:rsidRPr="00B71C83">
        <w:rPr>
          <w:rFonts w:cs="Times New Roman"/>
          <w:spacing w:val="1"/>
          <w:lang w:val="en-GB"/>
        </w:rPr>
        <w:t>is</w:t>
      </w:r>
      <w:r w:rsidR="002D3ED5">
        <w:rPr>
          <w:rFonts w:cs="Times New Roman"/>
          <w:spacing w:val="40"/>
          <w:lang w:val="en-GB"/>
        </w:rPr>
        <w:t xml:space="preserve"> </w:t>
      </w:r>
      <w:r w:rsidRPr="00B71C83">
        <w:rPr>
          <w:rFonts w:cs="Times New Roman"/>
          <w:spacing w:val="-1"/>
          <w:lang w:val="en-GB"/>
        </w:rPr>
        <w:t>or</w:t>
      </w:r>
      <w:r w:rsidR="002D3ED5">
        <w:rPr>
          <w:rFonts w:cs="Times New Roman"/>
          <w:spacing w:val="41"/>
          <w:lang w:val="en-GB"/>
        </w:rPr>
        <w:t xml:space="preserve"> </w:t>
      </w:r>
      <w:r w:rsidRPr="00B71C83">
        <w:rPr>
          <w:rFonts w:cs="Times New Roman"/>
          <w:spacing w:val="-1"/>
          <w:lang w:val="en-GB"/>
        </w:rPr>
        <w:t>becomes</w:t>
      </w:r>
      <w:r w:rsidR="002D3ED5">
        <w:rPr>
          <w:rFonts w:cs="Times New Roman"/>
          <w:spacing w:val="40"/>
          <w:lang w:val="en-GB"/>
        </w:rPr>
        <w:t xml:space="preserve"> </w:t>
      </w:r>
      <w:r w:rsidRPr="00B71C83">
        <w:rPr>
          <w:rFonts w:cs="Times New Roman"/>
          <w:lang w:val="en-GB"/>
        </w:rPr>
        <w:t>public</w:t>
      </w:r>
      <w:r w:rsidR="002D3ED5">
        <w:rPr>
          <w:rFonts w:cs="Times New Roman"/>
          <w:spacing w:val="40"/>
          <w:lang w:val="en-GB"/>
        </w:rPr>
        <w:t xml:space="preserve"> </w:t>
      </w:r>
      <w:r w:rsidRPr="00B71C83">
        <w:rPr>
          <w:rFonts w:cs="Times New Roman"/>
          <w:spacing w:val="-1"/>
          <w:lang w:val="en-GB"/>
        </w:rPr>
        <w:t>knowledge</w:t>
      </w:r>
      <w:r w:rsidR="002D3ED5">
        <w:rPr>
          <w:rFonts w:cs="Times New Roman"/>
          <w:spacing w:val="39"/>
          <w:lang w:val="en-GB"/>
        </w:rPr>
        <w:t xml:space="preserve"> </w:t>
      </w:r>
      <w:r w:rsidRPr="00B71C83">
        <w:rPr>
          <w:rFonts w:cs="Times New Roman"/>
          <w:spacing w:val="-1"/>
          <w:lang w:val="en-GB"/>
        </w:rPr>
        <w:t>(otherwise</w:t>
      </w:r>
      <w:r w:rsidR="002D3ED5">
        <w:rPr>
          <w:rFonts w:cs="Times New Roman"/>
          <w:spacing w:val="41"/>
          <w:lang w:val="en-GB"/>
        </w:rPr>
        <w:t xml:space="preserve"> </w:t>
      </w:r>
      <w:r w:rsidRPr="00B71C83">
        <w:rPr>
          <w:rFonts w:cs="Times New Roman"/>
          <w:spacing w:val="-1"/>
          <w:lang w:val="en-GB"/>
        </w:rPr>
        <w:t>than</w:t>
      </w:r>
      <w:r w:rsidR="002D3ED5">
        <w:rPr>
          <w:rFonts w:cs="Times New Roman"/>
          <w:spacing w:val="42"/>
          <w:lang w:val="en-GB"/>
        </w:rPr>
        <w:t xml:space="preserve"> </w:t>
      </w:r>
      <w:r w:rsidRPr="00B71C83">
        <w:rPr>
          <w:rFonts w:cs="Times New Roman"/>
          <w:lang w:val="en-GB"/>
        </w:rPr>
        <w:t>by</w:t>
      </w:r>
      <w:r w:rsidR="002D3ED5">
        <w:rPr>
          <w:rFonts w:cs="Times New Roman"/>
          <w:spacing w:val="40"/>
          <w:lang w:val="en-GB"/>
        </w:rPr>
        <w:t xml:space="preserve"> </w:t>
      </w:r>
      <w:r w:rsidRPr="00B71C83">
        <w:rPr>
          <w:rFonts w:cs="Times New Roman"/>
          <w:spacing w:val="-1"/>
          <w:lang w:val="en-GB"/>
        </w:rPr>
        <w:t>breach</w:t>
      </w:r>
      <w:r w:rsidR="002D3ED5">
        <w:rPr>
          <w:rFonts w:cs="Times New Roman"/>
          <w:spacing w:val="44"/>
          <w:lang w:val="en-GB"/>
        </w:rPr>
        <w:t xml:space="preserve"> </w:t>
      </w:r>
      <w:r w:rsidRPr="00B71C83">
        <w:rPr>
          <w:rFonts w:cs="Times New Roman"/>
          <w:lang w:val="en-GB"/>
        </w:rPr>
        <w:t>of</w:t>
      </w:r>
      <w:r w:rsidR="002D3ED5">
        <w:rPr>
          <w:rFonts w:cs="Times New Roman"/>
          <w:spacing w:val="61"/>
          <w:w w:val="99"/>
          <w:lang w:val="en-GB"/>
        </w:rPr>
        <w:t xml:space="preserve"> </w:t>
      </w:r>
      <w:r w:rsidRPr="00B71C83">
        <w:rPr>
          <w:rFonts w:cs="Times New Roman"/>
          <w:spacing w:val="-1"/>
          <w:lang w:val="en-GB"/>
        </w:rPr>
        <w:t>Section</w:t>
      </w:r>
      <w:r w:rsidR="002D3ED5">
        <w:rPr>
          <w:rFonts w:cs="Times New Roman"/>
          <w:spacing w:val="-1"/>
          <w:lang w:val="en-GB"/>
        </w:rPr>
        <w:t xml:space="preserve"> </w:t>
      </w:r>
      <w:r w:rsidR="00027D77" w:rsidRPr="00B71C83">
        <w:rPr>
          <w:rFonts w:cs="Times New Roman"/>
          <w:spacing w:val="-1"/>
          <w:lang w:val="en-GB"/>
        </w:rPr>
        <w:fldChar w:fldCharType="begin"/>
      </w:r>
      <w:r w:rsidR="00027D77" w:rsidRPr="00B71C83">
        <w:rPr>
          <w:rFonts w:cs="Times New Roman"/>
          <w:spacing w:val="-1"/>
          <w:lang w:val="en-GB"/>
        </w:rPr>
        <w:instrText xml:space="preserve"> REF _Ref452995018 \w \h  \* MERGEFORMAT </w:instrText>
      </w:r>
      <w:r w:rsidR="00027D77" w:rsidRPr="00B71C83">
        <w:rPr>
          <w:rFonts w:cs="Times New Roman"/>
          <w:spacing w:val="-1"/>
          <w:lang w:val="en-GB"/>
        </w:rPr>
      </w:r>
      <w:r w:rsidR="00027D77" w:rsidRPr="00B71C83">
        <w:rPr>
          <w:rFonts w:cs="Times New Roman"/>
          <w:spacing w:val="-1"/>
          <w:lang w:val="en-GB"/>
        </w:rPr>
        <w:fldChar w:fldCharType="separate"/>
      </w:r>
      <w:r w:rsidR="00B4000E">
        <w:rPr>
          <w:rFonts w:cs="Times New Roman"/>
          <w:spacing w:val="-1"/>
          <w:lang w:val="en-GB"/>
        </w:rPr>
        <w:t>6.1.1</w:t>
      </w:r>
      <w:r w:rsidR="00027D77" w:rsidRPr="00B71C83">
        <w:rPr>
          <w:rFonts w:cs="Times New Roman"/>
          <w:spacing w:val="-1"/>
          <w:lang w:val="en-GB"/>
        </w:rPr>
        <w:fldChar w:fldCharType="end"/>
      </w:r>
      <w:r w:rsidRPr="00B71C83">
        <w:rPr>
          <w:rFonts w:cs="Times New Roman"/>
          <w:spacing w:val="-1"/>
          <w:lang w:val="en-GB"/>
        </w:rPr>
        <w:t>);</w:t>
      </w:r>
    </w:p>
    <w:p w14:paraId="6E823878" w14:textId="77777777" w:rsidR="00722A93" w:rsidRPr="00B71C83" w:rsidRDefault="00722A93" w:rsidP="00722A93">
      <w:pPr>
        <w:pStyle w:val="Plattetekst"/>
        <w:tabs>
          <w:tab w:val="left" w:pos="1418"/>
        </w:tabs>
        <w:spacing w:line="329" w:lineRule="auto"/>
        <w:ind w:left="1418" w:right="125" w:firstLine="0"/>
        <w:jc w:val="both"/>
        <w:rPr>
          <w:rFonts w:cs="Times New Roman"/>
          <w:spacing w:val="-1"/>
          <w:lang w:val="en-GB"/>
        </w:rPr>
      </w:pPr>
    </w:p>
    <w:p w14:paraId="14BD46B0" w14:textId="1EBC648A" w:rsidR="00722A93" w:rsidRPr="00B71C83" w:rsidRDefault="00722A93" w:rsidP="008C54D5">
      <w:pPr>
        <w:pStyle w:val="Plattetekst"/>
        <w:numPr>
          <w:ilvl w:val="0"/>
          <w:numId w:val="23"/>
        </w:numPr>
        <w:tabs>
          <w:tab w:val="left" w:pos="1418"/>
        </w:tabs>
        <w:spacing w:line="329" w:lineRule="auto"/>
        <w:ind w:left="1418" w:right="125" w:hanging="567"/>
        <w:jc w:val="both"/>
        <w:rPr>
          <w:rFonts w:cs="Times New Roman"/>
          <w:spacing w:val="-1"/>
          <w:lang w:val="en-GB"/>
        </w:rPr>
      </w:pPr>
      <w:r w:rsidRPr="00B71C83">
        <w:rPr>
          <w:rFonts w:cs="Times New Roman"/>
          <w:spacing w:val="-1"/>
          <w:lang w:val="en-GB"/>
        </w:rPr>
        <w:t>was</w:t>
      </w:r>
      <w:r w:rsidR="002D3ED5">
        <w:rPr>
          <w:rFonts w:cs="Times New Roman"/>
          <w:spacing w:val="-1"/>
          <w:lang w:val="en-GB"/>
        </w:rPr>
        <w:t xml:space="preserve"> </w:t>
      </w:r>
      <w:r w:rsidRPr="00B71C83">
        <w:rPr>
          <w:rFonts w:cs="Times New Roman"/>
          <w:spacing w:val="-1"/>
          <w:lang w:val="en-GB"/>
        </w:rPr>
        <w:t>in</w:t>
      </w:r>
      <w:r w:rsidR="002D3ED5">
        <w:rPr>
          <w:rFonts w:cs="Times New Roman"/>
          <w:spacing w:val="-1"/>
          <w:lang w:val="en-GB"/>
        </w:rPr>
        <w:t xml:space="preserve"> </w:t>
      </w:r>
      <w:r w:rsidRPr="00B71C83">
        <w:rPr>
          <w:rFonts w:cs="Times New Roman"/>
          <w:spacing w:val="-1"/>
          <w:lang w:val="en-GB"/>
        </w:rPr>
        <w:t>the</w:t>
      </w:r>
      <w:r w:rsidR="002D3ED5">
        <w:rPr>
          <w:rFonts w:cs="Times New Roman"/>
          <w:spacing w:val="-1"/>
          <w:lang w:val="en-GB"/>
        </w:rPr>
        <w:t xml:space="preserve"> </w:t>
      </w:r>
      <w:r w:rsidRPr="00B71C83">
        <w:rPr>
          <w:rFonts w:cs="Times New Roman"/>
          <w:spacing w:val="-1"/>
          <w:lang w:val="en-GB"/>
        </w:rPr>
        <w:t>possession</w:t>
      </w:r>
      <w:r w:rsidR="002D3ED5">
        <w:rPr>
          <w:rFonts w:cs="Times New Roman"/>
          <w:spacing w:val="-1"/>
          <w:lang w:val="en-GB"/>
        </w:rPr>
        <w:t xml:space="preserve"> </w:t>
      </w:r>
      <w:r w:rsidRPr="00B71C83">
        <w:rPr>
          <w:rFonts w:cs="Times New Roman"/>
          <w:spacing w:val="-1"/>
          <w:lang w:val="en-GB"/>
        </w:rPr>
        <w:t>of</w:t>
      </w:r>
      <w:r w:rsidR="002D3ED5">
        <w:rPr>
          <w:rFonts w:cs="Times New Roman"/>
          <w:spacing w:val="-1"/>
          <w:lang w:val="en-GB"/>
        </w:rPr>
        <w:t xml:space="preserve"> </w:t>
      </w:r>
      <w:r w:rsidRPr="00B71C83">
        <w:rPr>
          <w:rFonts w:cs="Times New Roman"/>
          <w:spacing w:val="-1"/>
          <w:lang w:val="en-GB"/>
        </w:rPr>
        <w:t>the</w:t>
      </w:r>
      <w:r w:rsidR="008B0ACC">
        <w:rPr>
          <w:rFonts w:cs="Times New Roman"/>
          <w:spacing w:val="-1"/>
          <w:lang w:val="en-GB"/>
        </w:rPr>
        <w:t xml:space="preserve"> Recipient</w:t>
      </w:r>
      <w:r w:rsidRPr="00B71C83">
        <w:rPr>
          <w:rFonts w:cs="Times New Roman"/>
          <w:spacing w:val="-1"/>
          <w:lang w:val="en-GB"/>
        </w:rPr>
        <w:t>,</w:t>
      </w:r>
      <w:r w:rsidR="002D3ED5">
        <w:rPr>
          <w:rFonts w:cs="Times New Roman"/>
          <w:spacing w:val="-1"/>
          <w:lang w:val="en-GB"/>
        </w:rPr>
        <w:t xml:space="preserve"> </w:t>
      </w:r>
      <w:r w:rsidRPr="00B71C83">
        <w:rPr>
          <w:rFonts w:cs="Times New Roman"/>
          <w:spacing w:val="-1"/>
          <w:lang w:val="en-GB"/>
        </w:rPr>
        <w:t>without</w:t>
      </w:r>
      <w:r w:rsidR="002D3ED5">
        <w:rPr>
          <w:rFonts w:cs="Times New Roman"/>
          <w:spacing w:val="-1"/>
          <w:lang w:val="en-GB"/>
        </w:rPr>
        <w:t xml:space="preserve"> </w:t>
      </w:r>
      <w:r w:rsidRPr="00B71C83">
        <w:rPr>
          <w:rFonts w:cs="Times New Roman"/>
          <w:spacing w:val="-1"/>
          <w:lang w:val="en-GB"/>
        </w:rPr>
        <w:t>restriction</w:t>
      </w:r>
      <w:r w:rsidR="002D3ED5">
        <w:rPr>
          <w:rFonts w:cs="Times New Roman"/>
          <w:spacing w:val="-1"/>
          <w:lang w:val="en-GB"/>
        </w:rPr>
        <w:t xml:space="preserve"> </w:t>
      </w:r>
      <w:r w:rsidRPr="00B71C83">
        <w:rPr>
          <w:rFonts w:cs="Times New Roman"/>
          <w:spacing w:val="-1"/>
          <w:lang w:val="en-GB"/>
        </w:rPr>
        <w:t>as</w:t>
      </w:r>
      <w:r w:rsidR="002D3ED5">
        <w:rPr>
          <w:rFonts w:cs="Times New Roman"/>
          <w:spacing w:val="-1"/>
          <w:lang w:val="en-GB"/>
        </w:rPr>
        <w:t xml:space="preserve"> </w:t>
      </w:r>
      <w:r w:rsidRPr="00B71C83">
        <w:rPr>
          <w:rFonts w:cs="Times New Roman"/>
          <w:spacing w:val="-1"/>
          <w:lang w:val="en-GB"/>
        </w:rPr>
        <w:t>to</w:t>
      </w:r>
      <w:r w:rsidR="002D3ED5">
        <w:rPr>
          <w:rFonts w:cs="Times New Roman"/>
          <w:spacing w:val="-1"/>
          <w:lang w:val="en-GB"/>
        </w:rPr>
        <w:t xml:space="preserve"> </w:t>
      </w:r>
      <w:r w:rsidRPr="00B71C83">
        <w:rPr>
          <w:rFonts w:cs="Times New Roman"/>
          <w:spacing w:val="-1"/>
          <w:lang w:val="en-GB"/>
        </w:rPr>
        <w:t>its</w:t>
      </w:r>
      <w:r w:rsidR="002D3ED5">
        <w:rPr>
          <w:rFonts w:cs="Times New Roman"/>
          <w:spacing w:val="-1"/>
          <w:lang w:val="en-GB"/>
        </w:rPr>
        <w:t xml:space="preserve"> </w:t>
      </w:r>
      <w:r w:rsidRPr="00B71C83">
        <w:rPr>
          <w:rFonts w:cs="Times New Roman"/>
          <w:spacing w:val="-1"/>
          <w:lang w:val="en-GB"/>
        </w:rPr>
        <w:t>disclosure,</w:t>
      </w:r>
      <w:r w:rsidR="002D3ED5">
        <w:rPr>
          <w:rFonts w:cs="Times New Roman"/>
          <w:spacing w:val="-1"/>
          <w:lang w:val="en-GB"/>
        </w:rPr>
        <w:t xml:space="preserve"> </w:t>
      </w:r>
      <w:r w:rsidRPr="00B71C83">
        <w:rPr>
          <w:rFonts w:cs="Times New Roman"/>
          <w:spacing w:val="-1"/>
          <w:lang w:val="en-GB"/>
        </w:rPr>
        <w:t>before</w:t>
      </w:r>
      <w:r w:rsidR="002D3ED5">
        <w:rPr>
          <w:rFonts w:cs="Times New Roman"/>
          <w:spacing w:val="-1"/>
          <w:lang w:val="en-GB"/>
        </w:rPr>
        <w:t xml:space="preserve"> </w:t>
      </w:r>
      <w:r w:rsidRPr="00B71C83">
        <w:rPr>
          <w:rFonts w:cs="Times New Roman"/>
          <w:spacing w:val="-1"/>
          <w:lang w:val="en-GB"/>
        </w:rPr>
        <w:t>receiving</w:t>
      </w:r>
      <w:r w:rsidR="002D3ED5">
        <w:rPr>
          <w:rFonts w:cs="Times New Roman"/>
          <w:spacing w:val="-1"/>
          <w:lang w:val="en-GB"/>
        </w:rPr>
        <w:t xml:space="preserve"> </w:t>
      </w:r>
      <w:r w:rsidRPr="00B71C83">
        <w:rPr>
          <w:rFonts w:cs="Times New Roman"/>
          <w:spacing w:val="-1"/>
          <w:lang w:val="en-GB"/>
        </w:rPr>
        <w:t>it</w:t>
      </w:r>
      <w:r w:rsidR="002D3ED5">
        <w:rPr>
          <w:rFonts w:cs="Times New Roman"/>
          <w:spacing w:val="-1"/>
          <w:lang w:val="en-GB"/>
        </w:rPr>
        <w:t xml:space="preserve"> </w:t>
      </w:r>
      <w:r w:rsidRPr="00B71C83">
        <w:rPr>
          <w:rFonts w:cs="Times New Roman"/>
          <w:spacing w:val="-1"/>
          <w:lang w:val="en-GB"/>
        </w:rPr>
        <w:t>from</w:t>
      </w:r>
      <w:r w:rsidR="002D3ED5">
        <w:rPr>
          <w:rFonts w:cs="Times New Roman"/>
          <w:spacing w:val="-1"/>
          <w:lang w:val="en-GB"/>
        </w:rPr>
        <w:t xml:space="preserve"> </w:t>
      </w:r>
      <w:r w:rsidRPr="00B71C83">
        <w:rPr>
          <w:rFonts w:cs="Times New Roman"/>
          <w:spacing w:val="-1"/>
          <w:lang w:val="en-GB"/>
        </w:rPr>
        <w:t>the</w:t>
      </w:r>
      <w:r w:rsidR="002D3ED5">
        <w:rPr>
          <w:rFonts w:cs="Times New Roman"/>
          <w:spacing w:val="-1"/>
          <w:lang w:val="en-GB"/>
        </w:rPr>
        <w:t xml:space="preserve"> </w:t>
      </w:r>
      <w:r w:rsidR="00BC1499">
        <w:rPr>
          <w:rFonts w:cs="Times New Roman"/>
          <w:spacing w:val="-1"/>
          <w:lang w:val="en-GB"/>
        </w:rPr>
        <w:t>Discloser</w:t>
      </w:r>
      <w:r w:rsidRPr="00B71C83">
        <w:rPr>
          <w:rFonts w:cs="Times New Roman"/>
          <w:spacing w:val="-1"/>
          <w:lang w:val="en-GB"/>
        </w:rPr>
        <w:t>;</w:t>
      </w:r>
    </w:p>
    <w:p w14:paraId="3C4D816A" w14:textId="77777777" w:rsidR="00722A93" w:rsidRPr="00B71C83" w:rsidRDefault="00722A93" w:rsidP="00722A93">
      <w:pPr>
        <w:pStyle w:val="Plattetekst"/>
        <w:tabs>
          <w:tab w:val="left" w:pos="1418"/>
        </w:tabs>
        <w:spacing w:line="329" w:lineRule="auto"/>
        <w:ind w:left="1418" w:right="125" w:firstLine="0"/>
        <w:jc w:val="both"/>
        <w:rPr>
          <w:rFonts w:cs="Times New Roman"/>
          <w:spacing w:val="-1"/>
          <w:lang w:val="en-GB"/>
        </w:rPr>
      </w:pPr>
    </w:p>
    <w:p w14:paraId="046A912F" w14:textId="3C69B263" w:rsidR="00722A93" w:rsidRPr="00B71C83" w:rsidRDefault="00722A93" w:rsidP="008C54D5">
      <w:pPr>
        <w:pStyle w:val="Plattetekst"/>
        <w:numPr>
          <w:ilvl w:val="0"/>
          <w:numId w:val="23"/>
        </w:numPr>
        <w:tabs>
          <w:tab w:val="left" w:pos="1418"/>
        </w:tabs>
        <w:spacing w:line="329" w:lineRule="auto"/>
        <w:ind w:left="1418" w:right="125" w:hanging="567"/>
        <w:jc w:val="both"/>
        <w:rPr>
          <w:rFonts w:cs="Times New Roman"/>
          <w:spacing w:val="-1"/>
          <w:lang w:val="en-GB"/>
        </w:rPr>
      </w:pPr>
      <w:r w:rsidRPr="00B71C83">
        <w:rPr>
          <w:rFonts w:cs="Times New Roman"/>
          <w:spacing w:val="-1"/>
          <w:lang w:val="en-GB"/>
        </w:rPr>
        <w:t>is</w:t>
      </w:r>
      <w:r w:rsidR="002D3ED5">
        <w:rPr>
          <w:rFonts w:cs="Times New Roman"/>
          <w:spacing w:val="-1"/>
          <w:lang w:val="en-GB"/>
        </w:rPr>
        <w:t xml:space="preserve"> </w:t>
      </w:r>
      <w:r w:rsidRPr="00B71C83">
        <w:rPr>
          <w:rFonts w:cs="Times New Roman"/>
          <w:spacing w:val="-1"/>
          <w:lang w:val="en-GB"/>
        </w:rPr>
        <w:t>received</w:t>
      </w:r>
      <w:r w:rsidR="002D3ED5">
        <w:rPr>
          <w:rFonts w:cs="Times New Roman"/>
          <w:spacing w:val="-1"/>
          <w:lang w:val="en-GB"/>
        </w:rPr>
        <w:t xml:space="preserve"> </w:t>
      </w:r>
      <w:r w:rsidRPr="00B71C83">
        <w:rPr>
          <w:rFonts w:cs="Times New Roman"/>
          <w:spacing w:val="-1"/>
          <w:lang w:val="en-GB"/>
        </w:rPr>
        <w:t>from</w:t>
      </w:r>
      <w:r w:rsidR="002D3ED5">
        <w:rPr>
          <w:rFonts w:cs="Times New Roman"/>
          <w:spacing w:val="-1"/>
          <w:lang w:val="en-GB"/>
        </w:rPr>
        <w:t xml:space="preserve"> </w:t>
      </w:r>
      <w:r w:rsidRPr="00B71C83">
        <w:rPr>
          <w:rFonts w:cs="Times New Roman"/>
          <w:spacing w:val="-1"/>
          <w:lang w:val="en-GB"/>
        </w:rPr>
        <w:t>a</w:t>
      </w:r>
      <w:r w:rsidR="002D3ED5">
        <w:rPr>
          <w:rFonts w:cs="Times New Roman"/>
          <w:spacing w:val="-1"/>
          <w:lang w:val="en-GB"/>
        </w:rPr>
        <w:t xml:space="preserve"> </w:t>
      </w:r>
      <w:r w:rsidRPr="00B71C83">
        <w:rPr>
          <w:rFonts w:cs="Times New Roman"/>
          <w:spacing w:val="-1"/>
          <w:lang w:val="en-GB"/>
        </w:rPr>
        <w:t>third</w:t>
      </w:r>
      <w:r w:rsidR="002D3ED5">
        <w:rPr>
          <w:rFonts w:cs="Times New Roman"/>
          <w:spacing w:val="-1"/>
          <w:lang w:val="en-GB"/>
        </w:rPr>
        <w:t xml:space="preserve"> </w:t>
      </w:r>
      <w:r w:rsidRPr="00B71C83">
        <w:rPr>
          <w:rFonts w:cs="Times New Roman"/>
          <w:spacing w:val="-1"/>
          <w:lang w:val="en-GB"/>
        </w:rPr>
        <w:t>party</w:t>
      </w:r>
      <w:r w:rsidR="002D3ED5">
        <w:rPr>
          <w:rFonts w:cs="Times New Roman"/>
          <w:spacing w:val="-1"/>
          <w:lang w:val="en-GB"/>
        </w:rPr>
        <w:t xml:space="preserve"> </w:t>
      </w:r>
      <w:r w:rsidRPr="00B71C83">
        <w:rPr>
          <w:rFonts w:cs="Times New Roman"/>
          <w:spacing w:val="-1"/>
          <w:lang w:val="en-GB"/>
        </w:rPr>
        <w:t>who</w:t>
      </w:r>
      <w:r w:rsidR="002D3ED5">
        <w:rPr>
          <w:rFonts w:cs="Times New Roman"/>
          <w:spacing w:val="-1"/>
          <w:lang w:val="en-GB"/>
        </w:rPr>
        <w:t xml:space="preserve"> </w:t>
      </w:r>
      <w:r w:rsidRPr="00B71C83">
        <w:rPr>
          <w:rFonts w:cs="Times New Roman"/>
          <w:spacing w:val="-1"/>
          <w:lang w:val="en-GB"/>
        </w:rPr>
        <w:t>lawfully</w:t>
      </w:r>
      <w:r w:rsidR="002D3ED5">
        <w:rPr>
          <w:rFonts w:cs="Times New Roman"/>
          <w:spacing w:val="-1"/>
          <w:lang w:val="en-GB"/>
        </w:rPr>
        <w:t xml:space="preserve"> </w:t>
      </w:r>
      <w:r w:rsidRPr="00B71C83">
        <w:rPr>
          <w:rFonts w:cs="Times New Roman"/>
          <w:spacing w:val="-1"/>
          <w:lang w:val="en-GB"/>
        </w:rPr>
        <w:t>acquired</w:t>
      </w:r>
      <w:r w:rsidR="002D3ED5">
        <w:rPr>
          <w:rFonts w:cs="Times New Roman"/>
          <w:spacing w:val="-1"/>
          <w:lang w:val="en-GB"/>
        </w:rPr>
        <w:t xml:space="preserve"> </w:t>
      </w:r>
      <w:r w:rsidRPr="00B71C83">
        <w:rPr>
          <w:rFonts w:cs="Times New Roman"/>
          <w:spacing w:val="-1"/>
          <w:lang w:val="en-GB"/>
        </w:rPr>
        <w:t>it</w:t>
      </w:r>
      <w:r w:rsidR="002D3ED5">
        <w:rPr>
          <w:rFonts w:cs="Times New Roman"/>
          <w:spacing w:val="-1"/>
          <w:lang w:val="en-GB"/>
        </w:rPr>
        <w:t xml:space="preserve"> </w:t>
      </w:r>
      <w:r w:rsidRPr="00B71C83">
        <w:rPr>
          <w:rFonts w:cs="Times New Roman"/>
          <w:spacing w:val="-1"/>
          <w:lang w:val="en-GB"/>
        </w:rPr>
        <w:t>and</w:t>
      </w:r>
      <w:r w:rsidR="002D3ED5">
        <w:rPr>
          <w:rFonts w:cs="Times New Roman"/>
          <w:spacing w:val="-1"/>
          <w:lang w:val="en-GB"/>
        </w:rPr>
        <w:t xml:space="preserve"> </w:t>
      </w:r>
      <w:r w:rsidRPr="00B71C83">
        <w:rPr>
          <w:rFonts w:cs="Times New Roman"/>
          <w:spacing w:val="-1"/>
          <w:lang w:val="en-GB"/>
        </w:rPr>
        <w:t>who</w:t>
      </w:r>
      <w:r w:rsidR="002D3ED5">
        <w:rPr>
          <w:rFonts w:cs="Times New Roman"/>
          <w:spacing w:val="-1"/>
          <w:lang w:val="en-GB"/>
        </w:rPr>
        <w:t xml:space="preserve"> </w:t>
      </w:r>
      <w:r w:rsidRPr="00B71C83">
        <w:rPr>
          <w:rFonts w:cs="Times New Roman"/>
          <w:spacing w:val="-1"/>
          <w:lang w:val="en-GB"/>
        </w:rPr>
        <w:t>is</w:t>
      </w:r>
      <w:r w:rsidR="002D3ED5">
        <w:rPr>
          <w:rFonts w:cs="Times New Roman"/>
          <w:spacing w:val="-1"/>
          <w:lang w:val="en-GB"/>
        </w:rPr>
        <w:t xml:space="preserve"> </w:t>
      </w:r>
      <w:r w:rsidRPr="00B71C83">
        <w:rPr>
          <w:rFonts w:cs="Times New Roman"/>
          <w:spacing w:val="-1"/>
          <w:lang w:val="en-GB"/>
        </w:rPr>
        <w:t>under</w:t>
      </w:r>
      <w:r w:rsidR="002D3ED5">
        <w:rPr>
          <w:rFonts w:cs="Times New Roman"/>
          <w:spacing w:val="-1"/>
          <w:lang w:val="en-GB"/>
        </w:rPr>
        <w:t xml:space="preserve"> </w:t>
      </w:r>
      <w:r w:rsidRPr="00B71C83">
        <w:rPr>
          <w:rFonts w:cs="Times New Roman"/>
          <w:spacing w:val="-1"/>
          <w:lang w:val="en-GB"/>
        </w:rPr>
        <w:t>no</w:t>
      </w:r>
      <w:r w:rsidR="002D3ED5">
        <w:rPr>
          <w:rFonts w:cs="Times New Roman"/>
          <w:spacing w:val="-1"/>
          <w:lang w:val="en-GB"/>
        </w:rPr>
        <w:t xml:space="preserve"> </w:t>
      </w:r>
      <w:r w:rsidRPr="00B71C83">
        <w:rPr>
          <w:rFonts w:cs="Times New Roman"/>
          <w:spacing w:val="-1"/>
          <w:lang w:val="en-GB"/>
        </w:rPr>
        <w:t>obligation</w:t>
      </w:r>
      <w:r w:rsidR="002D3ED5">
        <w:rPr>
          <w:rFonts w:cs="Times New Roman"/>
          <w:spacing w:val="-1"/>
          <w:lang w:val="en-GB"/>
        </w:rPr>
        <w:t xml:space="preserve"> </w:t>
      </w:r>
      <w:r w:rsidRPr="00B71C83">
        <w:rPr>
          <w:rFonts w:cs="Times New Roman"/>
          <w:spacing w:val="-1"/>
          <w:lang w:val="en-GB"/>
        </w:rPr>
        <w:t>restricting</w:t>
      </w:r>
      <w:r w:rsidR="002D3ED5">
        <w:rPr>
          <w:rFonts w:cs="Times New Roman"/>
          <w:spacing w:val="-1"/>
          <w:lang w:val="en-GB"/>
        </w:rPr>
        <w:t xml:space="preserve"> </w:t>
      </w:r>
      <w:r w:rsidRPr="00B71C83">
        <w:rPr>
          <w:rFonts w:cs="Times New Roman"/>
          <w:spacing w:val="-1"/>
          <w:lang w:val="en-GB"/>
        </w:rPr>
        <w:t>its</w:t>
      </w:r>
      <w:r w:rsidR="002D3ED5">
        <w:rPr>
          <w:rFonts w:cs="Times New Roman"/>
          <w:spacing w:val="-1"/>
          <w:lang w:val="en-GB"/>
        </w:rPr>
        <w:t xml:space="preserve"> </w:t>
      </w:r>
      <w:r w:rsidRPr="00B71C83">
        <w:rPr>
          <w:rFonts w:cs="Times New Roman"/>
          <w:spacing w:val="-1"/>
          <w:lang w:val="en-GB"/>
        </w:rPr>
        <w:t>disclosure;</w:t>
      </w:r>
    </w:p>
    <w:p w14:paraId="07506B1B" w14:textId="77777777" w:rsidR="00722A93" w:rsidRPr="00B71C83" w:rsidRDefault="00722A93" w:rsidP="00722A93">
      <w:pPr>
        <w:pStyle w:val="Plattetekst"/>
        <w:tabs>
          <w:tab w:val="left" w:pos="1418"/>
        </w:tabs>
        <w:spacing w:line="329" w:lineRule="auto"/>
        <w:ind w:left="1418" w:right="125" w:firstLine="0"/>
        <w:jc w:val="both"/>
        <w:rPr>
          <w:rFonts w:cs="Times New Roman"/>
          <w:spacing w:val="-1"/>
          <w:lang w:val="en-GB"/>
        </w:rPr>
      </w:pPr>
    </w:p>
    <w:p w14:paraId="332992AC" w14:textId="22AC9154" w:rsidR="00722A93" w:rsidRPr="00B71C83" w:rsidRDefault="00722A93" w:rsidP="008C54D5">
      <w:pPr>
        <w:pStyle w:val="Plattetekst"/>
        <w:numPr>
          <w:ilvl w:val="0"/>
          <w:numId w:val="23"/>
        </w:numPr>
        <w:tabs>
          <w:tab w:val="left" w:pos="1418"/>
        </w:tabs>
        <w:spacing w:line="329" w:lineRule="auto"/>
        <w:ind w:left="1418" w:right="125" w:hanging="567"/>
        <w:jc w:val="both"/>
        <w:rPr>
          <w:rFonts w:cs="Times New Roman"/>
          <w:spacing w:val="-1"/>
          <w:lang w:val="en-GB"/>
        </w:rPr>
      </w:pPr>
      <w:r w:rsidRPr="00B71C83">
        <w:rPr>
          <w:rFonts w:cs="Times New Roman"/>
          <w:spacing w:val="-1"/>
          <w:lang w:val="en-GB"/>
        </w:rPr>
        <w:t>is</w:t>
      </w:r>
      <w:r w:rsidR="002D3ED5">
        <w:rPr>
          <w:rFonts w:cs="Times New Roman"/>
          <w:spacing w:val="-1"/>
          <w:lang w:val="en-GB"/>
        </w:rPr>
        <w:t xml:space="preserve"> </w:t>
      </w:r>
      <w:r w:rsidRPr="00B71C83">
        <w:rPr>
          <w:rFonts w:cs="Times New Roman"/>
          <w:spacing w:val="-1"/>
          <w:lang w:val="en-GB"/>
        </w:rPr>
        <w:t>independently</w:t>
      </w:r>
      <w:r w:rsidR="002D3ED5">
        <w:rPr>
          <w:rFonts w:cs="Times New Roman"/>
          <w:spacing w:val="-1"/>
          <w:lang w:val="en-GB"/>
        </w:rPr>
        <w:t xml:space="preserve"> </w:t>
      </w:r>
      <w:r w:rsidRPr="00B71C83">
        <w:rPr>
          <w:rFonts w:cs="Times New Roman"/>
          <w:spacing w:val="-1"/>
          <w:lang w:val="en-GB"/>
        </w:rPr>
        <w:t>developed</w:t>
      </w:r>
      <w:r w:rsidR="002D3ED5">
        <w:rPr>
          <w:rFonts w:cs="Times New Roman"/>
          <w:spacing w:val="-1"/>
          <w:lang w:val="en-GB"/>
        </w:rPr>
        <w:t xml:space="preserve"> </w:t>
      </w:r>
      <w:r w:rsidRPr="00B71C83">
        <w:rPr>
          <w:rFonts w:cs="Times New Roman"/>
          <w:spacing w:val="-1"/>
          <w:lang w:val="en-GB"/>
        </w:rPr>
        <w:t>without</w:t>
      </w:r>
      <w:r w:rsidR="002D3ED5">
        <w:rPr>
          <w:rFonts w:cs="Times New Roman"/>
          <w:spacing w:val="-1"/>
          <w:lang w:val="en-GB"/>
        </w:rPr>
        <w:t xml:space="preserve"> </w:t>
      </w:r>
      <w:r w:rsidRPr="00B71C83">
        <w:rPr>
          <w:rFonts w:cs="Times New Roman"/>
          <w:spacing w:val="-1"/>
          <w:lang w:val="en-GB"/>
        </w:rPr>
        <w:t>access</w:t>
      </w:r>
      <w:r w:rsidR="002D3ED5">
        <w:rPr>
          <w:rFonts w:cs="Times New Roman"/>
          <w:spacing w:val="-1"/>
          <w:lang w:val="en-GB"/>
        </w:rPr>
        <w:t xml:space="preserve"> </w:t>
      </w:r>
      <w:r w:rsidRPr="00B71C83">
        <w:rPr>
          <w:rFonts w:cs="Times New Roman"/>
          <w:spacing w:val="-1"/>
          <w:lang w:val="en-GB"/>
        </w:rPr>
        <w:t>to</w:t>
      </w:r>
      <w:r w:rsidR="002D3ED5">
        <w:rPr>
          <w:rFonts w:cs="Times New Roman"/>
          <w:spacing w:val="-1"/>
          <w:lang w:val="en-GB"/>
        </w:rPr>
        <w:t xml:space="preserve"> </w:t>
      </w:r>
      <w:r w:rsidRPr="00B71C83">
        <w:rPr>
          <w:rFonts w:cs="Times New Roman"/>
          <w:spacing w:val="-1"/>
          <w:lang w:val="en-GB"/>
        </w:rPr>
        <w:t>the</w:t>
      </w:r>
      <w:r w:rsidR="002D3ED5">
        <w:rPr>
          <w:rFonts w:cs="Times New Roman"/>
          <w:spacing w:val="-1"/>
          <w:lang w:val="en-GB"/>
        </w:rPr>
        <w:t xml:space="preserve"> </w:t>
      </w:r>
      <w:r w:rsidRPr="00B71C83">
        <w:rPr>
          <w:rFonts w:cs="Times New Roman"/>
          <w:spacing w:val="-1"/>
          <w:lang w:val="en-GB"/>
        </w:rPr>
        <w:t>Confidential</w:t>
      </w:r>
      <w:r w:rsidR="002D3ED5">
        <w:rPr>
          <w:rFonts w:cs="Times New Roman"/>
          <w:spacing w:val="-1"/>
          <w:lang w:val="en-GB"/>
        </w:rPr>
        <w:t xml:space="preserve"> </w:t>
      </w:r>
      <w:r w:rsidRPr="00B71C83">
        <w:rPr>
          <w:rFonts w:cs="Times New Roman"/>
          <w:spacing w:val="-1"/>
          <w:lang w:val="en-GB"/>
        </w:rPr>
        <w:t>Information</w:t>
      </w:r>
      <w:r w:rsidR="00BC1499">
        <w:rPr>
          <w:rFonts w:cs="Times New Roman"/>
          <w:spacing w:val="-1"/>
          <w:lang w:val="en-GB"/>
        </w:rPr>
        <w:t xml:space="preserve"> of the Discloser</w:t>
      </w:r>
      <w:r w:rsidRPr="00B71C83">
        <w:rPr>
          <w:rFonts w:cs="Times New Roman"/>
          <w:spacing w:val="-1"/>
          <w:lang w:val="en-GB"/>
        </w:rPr>
        <w:t>;</w:t>
      </w:r>
      <w:r w:rsidR="002D3ED5">
        <w:rPr>
          <w:rFonts w:cs="Times New Roman"/>
          <w:spacing w:val="-1"/>
          <w:lang w:val="en-GB"/>
        </w:rPr>
        <w:t xml:space="preserve"> </w:t>
      </w:r>
      <w:r w:rsidRPr="00B71C83">
        <w:rPr>
          <w:rFonts w:cs="Times New Roman"/>
          <w:spacing w:val="-1"/>
          <w:lang w:val="en-GB"/>
        </w:rPr>
        <w:t>or</w:t>
      </w:r>
    </w:p>
    <w:p w14:paraId="5CEC9C3C" w14:textId="77777777" w:rsidR="00722A93" w:rsidRPr="00B71C83" w:rsidRDefault="00722A93" w:rsidP="00722A93">
      <w:pPr>
        <w:pStyle w:val="Plattetekst"/>
        <w:tabs>
          <w:tab w:val="left" w:pos="1418"/>
        </w:tabs>
        <w:spacing w:line="329" w:lineRule="auto"/>
        <w:ind w:left="1418" w:right="125" w:firstLine="0"/>
        <w:jc w:val="both"/>
        <w:rPr>
          <w:rFonts w:cs="Times New Roman"/>
          <w:spacing w:val="-1"/>
          <w:lang w:val="en-GB"/>
        </w:rPr>
      </w:pPr>
    </w:p>
    <w:p w14:paraId="7C329C22" w14:textId="0BE22EEE" w:rsidR="00002B0E" w:rsidRPr="00B71C83" w:rsidRDefault="00BC1499" w:rsidP="008C54D5">
      <w:pPr>
        <w:pStyle w:val="Plattetekst"/>
        <w:numPr>
          <w:ilvl w:val="0"/>
          <w:numId w:val="23"/>
        </w:numPr>
        <w:tabs>
          <w:tab w:val="left" w:pos="1418"/>
        </w:tabs>
        <w:spacing w:line="329" w:lineRule="auto"/>
        <w:ind w:left="1418" w:right="125" w:hanging="567"/>
        <w:jc w:val="both"/>
        <w:rPr>
          <w:rFonts w:cs="Times New Roman"/>
          <w:lang w:val="en-GB"/>
        </w:rPr>
      </w:pPr>
      <w:r>
        <w:rPr>
          <w:rFonts w:cs="Times New Roman"/>
          <w:spacing w:val="-1"/>
          <w:lang w:val="en-GB"/>
        </w:rPr>
        <w:t>must</w:t>
      </w:r>
      <w:r w:rsidR="002D3ED5">
        <w:rPr>
          <w:rFonts w:cs="Times New Roman"/>
          <w:spacing w:val="-1"/>
          <w:lang w:val="en-GB"/>
        </w:rPr>
        <w:t xml:space="preserve"> </w:t>
      </w:r>
      <w:r w:rsidR="00722A93" w:rsidRPr="00B71C83">
        <w:rPr>
          <w:rFonts w:cs="Times New Roman"/>
          <w:spacing w:val="-1"/>
          <w:lang w:val="en-GB"/>
        </w:rPr>
        <w:t>be</w:t>
      </w:r>
      <w:r w:rsidR="002D3ED5">
        <w:rPr>
          <w:rFonts w:cs="Times New Roman"/>
          <w:spacing w:val="-1"/>
          <w:lang w:val="en-GB"/>
        </w:rPr>
        <w:t xml:space="preserve"> </w:t>
      </w:r>
      <w:r w:rsidR="00722A93" w:rsidRPr="00B71C83">
        <w:rPr>
          <w:rFonts w:cs="Times New Roman"/>
          <w:spacing w:val="-1"/>
          <w:lang w:val="en-GB"/>
        </w:rPr>
        <w:t>disclosed</w:t>
      </w:r>
      <w:r w:rsidR="002D3ED5">
        <w:rPr>
          <w:rFonts w:cs="Times New Roman"/>
          <w:spacing w:val="-1"/>
          <w:lang w:val="en-GB"/>
        </w:rPr>
        <w:t xml:space="preserve"> </w:t>
      </w:r>
      <w:r w:rsidR="00722A93" w:rsidRPr="00B71C83">
        <w:rPr>
          <w:rFonts w:cs="Times New Roman"/>
          <w:spacing w:val="-1"/>
          <w:lang w:val="en-GB"/>
        </w:rPr>
        <w:t>pursuant</w:t>
      </w:r>
      <w:r w:rsidR="002D3ED5">
        <w:rPr>
          <w:rFonts w:cs="Times New Roman"/>
          <w:spacing w:val="-1"/>
          <w:lang w:val="en-GB"/>
        </w:rPr>
        <w:t xml:space="preserve"> </w:t>
      </w:r>
      <w:r w:rsidR="00722A93" w:rsidRPr="00B71C83">
        <w:rPr>
          <w:rFonts w:cs="Times New Roman"/>
          <w:spacing w:val="-1"/>
          <w:lang w:val="en-GB"/>
        </w:rPr>
        <w:t>to</w:t>
      </w:r>
      <w:r w:rsidR="002D3ED5">
        <w:rPr>
          <w:rFonts w:cs="Times New Roman"/>
          <w:spacing w:val="-1"/>
          <w:lang w:val="en-GB"/>
        </w:rPr>
        <w:t xml:space="preserve"> </w:t>
      </w:r>
      <w:r w:rsidR="00722A93" w:rsidRPr="00B71C83">
        <w:rPr>
          <w:rFonts w:cs="Times New Roman"/>
          <w:spacing w:val="-1"/>
          <w:lang w:val="en-GB"/>
        </w:rPr>
        <w:t>a</w:t>
      </w:r>
      <w:r w:rsidR="002D3ED5">
        <w:rPr>
          <w:rFonts w:cs="Times New Roman"/>
          <w:spacing w:val="-1"/>
          <w:lang w:val="en-GB"/>
        </w:rPr>
        <w:t xml:space="preserve"> </w:t>
      </w:r>
      <w:r w:rsidR="00722A93" w:rsidRPr="00B71C83">
        <w:rPr>
          <w:rFonts w:cs="Times New Roman"/>
          <w:spacing w:val="-1"/>
          <w:lang w:val="en-GB"/>
        </w:rPr>
        <w:t>statutory,</w:t>
      </w:r>
      <w:r w:rsidR="002D3ED5">
        <w:rPr>
          <w:rFonts w:cs="Times New Roman"/>
          <w:spacing w:val="-1"/>
          <w:lang w:val="en-GB"/>
        </w:rPr>
        <w:t xml:space="preserve"> </w:t>
      </w:r>
      <w:r w:rsidR="00722A93" w:rsidRPr="00B71C83">
        <w:rPr>
          <w:rFonts w:cs="Times New Roman"/>
          <w:spacing w:val="-1"/>
          <w:lang w:val="en-GB"/>
        </w:rPr>
        <w:t>legal</w:t>
      </w:r>
      <w:r w:rsidR="002D3ED5">
        <w:rPr>
          <w:rFonts w:cs="Times New Roman"/>
          <w:spacing w:val="-1"/>
          <w:lang w:val="en-GB"/>
        </w:rPr>
        <w:t xml:space="preserve"> </w:t>
      </w:r>
      <w:r w:rsidR="00722A93" w:rsidRPr="00B71C83">
        <w:rPr>
          <w:rFonts w:cs="Times New Roman"/>
          <w:spacing w:val="-1"/>
          <w:lang w:val="en-GB"/>
        </w:rPr>
        <w:t>or</w:t>
      </w:r>
      <w:r w:rsidR="002D3ED5">
        <w:rPr>
          <w:rFonts w:cs="Times New Roman"/>
          <w:spacing w:val="-1"/>
          <w:lang w:val="en-GB"/>
        </w:rPr>
        <w:t xml:space="preserve"> </w:t>
      </w:r>
      <w:r w:rsidR="00722A93" w:rsidRPr="00B71C83">
        <w:rPr>
          <w:rFonts w:cs="Times New Roman"/>
          <w:spacing w:val="-1"/>
          <w:lang w:val="en-GB"/>
        </w:rPr>
        <w:t>parliamentary</w:t>
      </w:r>
      <w:r w:rsidR="002D3ED5">
        <w:rPr>
          <w:rFonts w:cs="Times New Roman"/>
          <w:spacing w:val="-1"/>
          <w:lang w:val="en-GB"/>
        </w:rPr>
        <w:t xml:space="preserve"> </w:t>
      </w:r>
      <w:r w:rsidR="00722A93" w:rsidRPr="00B71C83">
        <w:rPr>
          <w:rFonts w:cs="Times New Roman"/>
          <w:spacing w:val="-1"/>
          <w:lang w:val="en-GB"/>
        </w:rPr>
        <w:t>obligation</w:t>
      </w:r>
      <w:r w:rsidR="002D3ED5">
        <w:rPr>
          <w:rFonts w:cs="Times New Roman"/>
          <w:spacing w:val="-1"/>
          <w:lang w:val="en-GB"/>
        </w:rPr>
        <w:t xml:space="preserve"> </w:t>
      </w:r>
      <w:r>
        <w:rPr>
          <w:rFonts w:cs="Times New Roman"/>
          <w:spacing w:val="-1"/>
          <w:lang w:val="en-GB"/>
        </w:rPr>
        <w:t>imposed</w:t>
      </w:r>
      <w:r w:rsidR="002D3ED5">
        <w:rPr>
          <w:rFonts w:cs="Times New Roman"/>
          <w:spacing w:val="-1"/>
          <w:lang w:val="en-GB"/>
        </w:rPr>
        <w:t xml:space="preserve"> </w:t>
      </w:r>
      <w:r w:rsidR="00722A93" w:rsidRPr="00B71C83">
        <w:rPr>
          <w:rFonts w:cs="Times New Roman"/>
          <w:spacing w:val="-1"/>
          <w:lang w:val="en-GB"/>
        </w:rPr>
        <w:t>upon</w:t>
      </w:r>
      <w:r w:rsidR="002D3ED5">
        <w:rPr>
          <w:rFonts w:cs="Times New Roman"/>
          <w:spacing w:val="-1"/>
          <w:lang w:val="en-GB"/>
        </w:rPr>
        <w:t xml:space="preserve"> </w:t>
      </w:r>
      <w:r w:rsidR="00722A93" w:rsidRPr="00B71C83">
        <w:rPr>
          <w:rFonts w:cs="Times New Roman"/>
          <w:spacing w:val="-1"/>
          <w:lang w:val="en-GB"/>
        </w:rPr>
        <w:t>the</w:t>
      </w:r>
      <w:r w:rsidR="002D3ED5">
        <w:rPr>
          <w:rFonts w:cs="Times New Roman"/>
          <w:spacing w:val="-1"/>
          <w:lang w:val="en-GB"/>
        </w:rPr>
        <w:t xml:space="preserve"> </w:t>
      </w:r>
      <w:r>
        <w:rPr>
          <w:rFonts w:cs="Times New Roman"/>
          <w:spacing w:val="-1"/>
          <w:lang w:val="en-GB"/>
        </w:rPr>
        <w:t>Recipient, in which case the Recipient shall inform the Discloser promptly to allow the Discloser to challenge or limit</w:t>
      </w:r>
      <w:r w:rsidR="00657D79">
        <w:rPr>
          <w:rFonts w:cs="Times New Roman"/>
          <w:spacing w:val="-1"/>
          <w:lang w:val="en-GB"/>
        </w:rPr>
        <w:t>,</w:t>
      </w:r>
      <w:r>
        <w:rPr>
          <w:rFonts w:cs="Times New Roman"/>
          <w:spacing w:val="-1"/>
          <w:lang w:val="en-GB"/>
        </w:rPr>
        <w:t xml:space="preserve"> the disclosure of its Confidential Information</w:t>
      </w:r>
      <w:r w:rsidR="00002B0E" w:rsidRPr="00B71C83">
        <w:rPr>
          <w:rFonts w:cs="Times New Roman"/>
          <w:spacing w:val="-1"/>
          <w:lang w:val="en-GB"/>
        </w:rPr>
        <w:t>.</w:t>
      </w:r>
    </w:p>
    <w:p w14:paraId="3C9CCB99" w14:textId="77777777" w:rsidR="00002B0E" w:rsidRPr="00B71C83" w:rsidRDefault="00002B0E" w:rsidP="00002B0E">
      <w:pPr>
        <w:pStyle w:val="Lijstalinea"/>
        <w:rPr>
          <w:rFonts w:ascii="Verdana" w:hAnsi="Verdana" w:cs="Times New Roman"/>
          <w:sz w:val="18"/>
          <w:szCs w:val="18"/>
          <w:lang w:val="en-GB"/>
        </w:rPr>
      </w:pPr>
    </w:p>
    <w:p w14:paraId="13D777F6" w14:textId="7056B60D" w:rsidR="00722A93" w:rsidRPr="00B71C83" w:rsidRDefault="00D954B4" w:rsidP="008C54D5">
      <w:pPr>
        <w:pStyle w:val="Plattetekst"/>
        <w:numPr>
          <w:ilvl w:val="2"/>
          <w:numId w:val="3"/>
        </w:numPr>
        <w:tabs>
          <w:tab w:val="left" w:pos="0"/>
        </w:tabs>
        <w:spacing w:after="240" w:line="360" w:lineRule="auto"/>
        <w:ind w:right="3"/>
        <w:jc w:val="both"/>
        <w:rPr>
          <w:rFonts w:cs="Times New Roman"/>
          <w:lang w:val="en-GB"/>
        </w:rPr>
      </w:pPr>
      <w:r w:rsidRPr="00B71C83">
        <w:rPr>
          <w:rFonts w:cs="Times New Roman"/>
          <w:i/>
          <w:lang w:val="en-GB"/>
        </w:rPr>
        <w:lastRenderedPageBreak/>
        <w:t>Term.</w:t>
      </w:r>
      <w:r w:rsidR="002D3ED5">
        <w:rPr>
          <w:rFonts w:cs="Times New Roman"/>
          <w:i/>
          <w:lang w:val="en-GB"/>
        </w:rPr>
        <w:t xml:space="preserve"> </w:t>
      </w:r>
      <w:r w:rsidR="00CA52C0" w:rsidRPr="00B71C83">
        <w:rPr>
          <w:rFonts w:cs="Times New Roman"/>
          <w:lang w:val="en-GB"/>
        </w:rPr>
        <w:t>The</w:t>
      </w:r>
      <w:r w:rsidR="00CA52C0" w:rsidRPr="00B71C83">
        <w:rPr>
          <w:rFonts w:cs="Times New Roman"/>
          <w:spacing w:val="40"/>
          <w:lang w:val="en-GB"/>
        </w:rPr>
        <w:t xml:space="preserve"> </w:t>
      </w:r>
      <w:r w:rsidR="00CA52C0" w:rsidRPr="00B71C83">
        <w:rPr>
          <w:rFonts w:cs="Times New Roman"/>
          <w:spacing w:val="-1"/>
          <w:lang w:val="en-GB"/>
        </w:rPr>
        <w:t>obligations</w:t>
      </w:r>
      <w:r w:rsidR="00CA52C0" w:rsidRPr="00B71C83">
        <w:rPr>
          <w:rFonts w:cs="Times New Roman"/>
          <w:spacing w:val="43"/>
          <w:lang w:val="en-GB"/>
        </w:rPr>
        <w:t xml:space="preserve"> </w:t>
      </w:r>
      <w:r w:rsidR="00CA52C0" w:rsidRPr="00B71C83">
        <w:rPr>
          <w:rFonts w:cs="Times New Roman"/>
          <w:spacing w:val="-1"/>
          <w:lang w:val="en-GB"/>
        </w:rPr>
        <w:t>of</w:t>
      </w:r>
      <w:r w:rsidR="00CA52C0" w:rsidRPr="00B71C83">
        <w:rPr>
          <w:rFonts w:cs="Times New Roman"/>
          <w:spacing w:val="42"/>
          <w:lang w:val="en-GB"/>
        </w:rPr>
        <w:t xml:space="preserve"> </w:t>
      </w:r>
      <w:r w:rsidR="00CA52C0" w:rsidRPr="00B71C83">
        <w:rPr>
          <w:rFonts w:cs="Times New Roman"/>
          <w:spacing w:val="-1"/>
          <w:lang w:val="en-GB"/>
        </w:rPr>
        <w:t>each</w:t>
      </w:r>
      <w:r w:rsidR="00CA52C0" w:rsidRPr="00B71C83">
        <w:rPr>
          <w:rFonts w:cs="Times New Roman"/>
          <w:spacing w:val="44"/>
          <w:lang w:val="en-GB"/>
        </w:rPr>
        <w:t xml:space="preserve"> </w:t>
      </w:r>
      <w:r w:rsidR="00CA52C0" w:rsidRPr="00B71C83">
        <w:rPr>
          <w:rFonts w:cs="Times New Roman"/>
          <w:spacing w:val="-1"/>
          <w:lang w:val="en-GB"/>
        </w:rPr>
        <w:t>of</w:t>
      </w:r>
      <w:r w:rsidR="00CA52C0" w:rsidRPr="00B71C83">
        <w:rPr>
          <w:rFonts w:cs="Times New Roman"/>
          <w:spacing w:val="42"/>
          <w:lang w:val="en-GB"/>
        </w:rPr>
        <w:t xml:space="preserve"> </w:t>
      </w:r>
      <w:r w:rsidR="00CA52C0" w:rsidRPr="00B71C83">
        <w:rPr>
          <w:rFonts w:cs="Times New Roman"/>
          <w:spacing w:val="-1"/>
          <w:lang w:val="en-GB"/>
        </w:rPr>
        <w:t>the</w:t>
      </w:r>
      <w:r w:rsidR="00CA52C0" w:rsidRPr="00B71C83">
        <w:rPr>
          <w:rFonts w:cs="Times New Roman"/>
          <w:spacing w:val="41"/>
          <w:lang w:val="en-GB"/>
        </w:rPr>
        <w:t xml:space="preserve"> </w:t>
      </w:r>
      <w:r w:rsidR="00CA52C0" w:rsidRPr="00B71C83">
        <w:rPr>
          <w:rFonts w:cs="Times New Roman"/>
          <w:lang w:val="en-GB"/>
        </w:rPr>
        <w:t>Parties</w:t>
      </w:r>
      <w:r w:rsidR="00CA52C0" w:rsidRPr="00B71C83">
        <w:rPr>
          <w:rFonts w:cs="Times New Roman"/>
          <w:spacing w:val="43"/>
          <w:lang w:val="en-GB"/>
        </w:rPr>
        <w:t xml:space="preserve"> </w:t>
      </w:r>
      <w:r w:rsidR="00CA52C0" w:rsidRPr="00B71C83">
        <w:rPr>
          <w:rFonts w:cs="Times New Roman"/>
          <w:spacing w:val="-1"/>
          <w:lang w:val="en-GB"/>
        </w:rPr>
        <w:t>contained</w:t>
      </w:r>
      <w:r w:rsidR="00CA52C0" w:rsidRPr="00B71C83">
        <w:rPr>
          <w:rFonts w:cs="Times New Roman"/>
          <w:spacing w:val="41"/>
          <w:lang w:val="en-GB"/>
        </w:rPr>
        <w:t xml:space="preserve"> </w:t>
      </w:r>
      <w:r w:rsidR="00CA52C0" w:rsidRPr="00B71C83">
        <w:rPr>
          <w:rFonts w:cs="Times New Roman"/>
          <w:lang w:val="en-GB"/>
        </w:rPr>
        <w:t>in this Section shall</w:t>
      </w:r>
      <w:r w:rsidR="00CA52C0" w:rsidRPr="00B71C83">
        <w:rPr>
          <w:rFonts w:cs="Times New Roman"/>
          <w:spacing w:val="67"/>
          <w:lang w:val="en-GB"/>
        </w:rPr>
        <w:t xml:space="preserve"> </w:t>
      </w:r>
      <w:r w:rsidR="00CA52C0" w:rsidRPr="00B71C83">
        <w:rPr>
          <w:rFonts w:cs="Times New Roman"/>
          <w:spacing w:val="-1"/>
          <w:lang w:val="en-GB"/>
        </w:rPr>
        <w:t>continue</w:t>
      </w:r>
      <w:r w:rsidR="00CA52C0" w:rsidRPr="00B71C83">
        <w:rPr>
          <w:rFonts w:cs="Times New Roman"/>
          <w:spacing w:val="22"/>
          <w:lang w:val="en-GB"/>
        </w:rPr>
        <w:t xml:space="preserve"> </w:t>
      </w:r>
      <w:r w:rsidR="00CA52C0" w:rsidRPr="00B71C83">
        <w:rPr>
          <w:rFonts w:cs="Times New Roman"/>
          <w:lang w:val="en-GB"/>
        </w:rPr>
        <w:t>for a period of ten (10) years after the expiration or termination of the Agreement.</w:t>
      </w:r>
      <w:r w:rsidR="00CA52C0" w:rsidRPr="00B71C83">
        <w:rPr>
          <w:rFonts w:cs="Times New Roman"/>
          <w:spacing w:val="24"/>
          <w:lang w:val="en-GB"/>
        </w:rPr>
        <w:t xml:space="preserve"> </w:t>
      </w:r>
      <w:r w:rsidR="005D7921">
        <w:rPr>
          <w:rFonts w:cs="Times New Roman"/>
          <w:lang w:val="en-GB"/>
        </w:rPr>
        <w:t>A</w:t>
      </w:r>
      <w:r w:rsidR="002D3ED5">
        <w:rPr>
          <w:rFonts w:cs="Times New Roman"/>
          <w:lang w:val="en-GB"/>
        </w:rPr>
        <w:t xml:space="preserve"> </w:t>
      </w:r>
      <w:r w:rsidR="005D7921">
        <w:rPr>
          <w:rFonts w:cs="Times New Roman"/>
          <w:lang w:val="en-GB"/>
        </w:rPr>
        <w:t>failure</w:t>
      </w:r>
      <w:r w:rsidR="002D3ED5">
        <w:rPr>
          <w:rFonts w:cs="Times New Roman"/>
          <w:spacing w:val="24"/>
          <w:lang w:val="en-GB"/>
        </w:rPr>
        <w:t xml:space="preserve"> </w:t>
      </w:r>
      <w:r w:rsidR="00722A93" w:rsidRPr="00B71C83">
        <w:rPr>
          <w:rFonts w:cs="Times New Roman"/>
          <w:spacing w:val="-1"/>
          <w:lang w:val="en-GB"/>
        </w:rPr>
        <w:t>to</w:t>
      </w:r>
      <w:r w:rsidR="002D3ED5">
        <w:rPr>
          <w:rFonts w:cs="Times New Roman"/>
          <w:spacing w:val="23"/>
          <w:lang w:val="en-GB"/>
        </w:rPr>
        <w:t xml:space="preserve"> </w:t>
      </w:r>
      <w:r w:rsidR="00722A93" w:rsidRPr="00B71C83">
        <w:rPr>
          <w:rFonts w:cs="Times New Roman"/>
          <w:lang w:val="en-GB"/>
        </w:rPr>
        <w:t>comply</w:t>
      </w:r>
      <w:r w:rsidR="002D3ED5">
        <w:rPr>
          <w:rFonts w:cs="Times New Roman"/>
          <w:spacing w:val="55"/>
          <w:w w:val="99"/>
          <w:lang w:val="en-GB"/>
        </w:rPr>
        <w:t xml:space="preserve"> </w:t>
      </w:r>
      <w:r w:rsidR="00722A93" w:rsidRPr="00B71C83">
        <w:rPr>
          <w:rFonts w:cs="Times New Roman"/>
          <w:lang w:val="en-GB"/>
        </w:rPr>
        <w:t>with</w:t>
      </w:r>
      <w:r w:rsidR="002D3ED5">
        <w:rPr>
          <w:rFonts w:cs="Times New Roman"/>
          <w:spacing w:val="10"/>
          <w:lang w:val="en-GB"/>
        </w:rPr>
        <w:t xml:space="preserve"> </w:t>
      </w:r>
      <w:r w:rsidR="00722A93" w:rsidRPr="00B71C83">
        <w:rPr>
          <w:rFonts w:cs="Times New Roman"/>
          <w:spacing w:val="-1"/>
          <w:lang w:val="en-GB"/>
        </w:rPr>
        <w:t>this</w:t>
      </w:r>
      <w:r w:rsidR="002D3ED5">
        <w:rPr>
          <w:rFonts w:cs="Times New Roman"/>
          <w:spacing w:val="10"/>
          <w:lang w:val="en-GB"/>
        </w:rPr>
        <w:t xml:space="preserve"> </w:t>
      </w:r>
      <w:r w:rsidRPr="00B71C83">
        <w:rPr>
          <w:rFonts w:cs="Times New Roman"/>
          <w:spacing w:val="-1"/>
          <w:lang w:val="en-GB"/>
        </w:rPr>
        <w:t>Section</w:t>
      </w:r>
      <w:r w:rsidR="00EB24F7">
        <w:rPr>
          <w:rFonts w:cs="Times New Roman"/>
          <w:spacing w:val="-1"/>
          <w:lang w:val="en-GB"/>
        </w:rPr>
        <w:t xml:space="preserve"> 6</w:t>
      </w:r>
      <w:r w:rsidR="00722A93" w:rsidRPr="00B71C83">
        <w:rPr>
          <w:rFonts w:cs="Times New Roman"/>
          <w:lang w:val="en-GB"/>
        </w:rPr>
        <w:t>,</w:t>
      </w:r>
      <w:r w:rsidR="002D3ED5">
        <w:rPr>
          <w:rFonts w:cs="Times New Roman"/>
          <w:spacing w:val="9"/>
          <w:lang w:val="en-GB"/>
        </w:rPr>
        <w:t xml:space="preserve"> </w:t>
      </w:r>
      <w:r w:rsidR="005D7921">
        <w:rPr>
          <w:rFonts w:cs="Times New Roman"/>
          <w:spacing w:val="-1"/>
          <w:lang w:val="en-GB"/>
        </w:rPr>
        <w:t>shall</w:t>
      </w:r>
      <w:r w:rsidR="002D3ED5">
        <w:rPr>
          <w:rFonts w:cs="Times New Roman"/>
          <w:spacing w:val="-1"/>
          <w:lang w:val="en-GB"/>
        </w:rPr>
        <w:t xml:space="preserve"> </w:t>
      </w:r>
      <w:r w:rsidR="005D7921">
        <w:rPr>
          <w:rFonts w:cs="Times New Roman"/>
          <w:spacing w:val="-1"/>
          <w:lang w:val="en-GB"/>
        </w:rPr>
        <w:t>constitute</w:t>
      </w:r>
      <w:r w:rsidR="002D3ED5">
        <w:rPr>
          <w:rFonts w:cs="Times New Roman"/>
          <w:spacing w:val="-1"/>
          <w:lang w:val="en-GB"/>
        </w:rPr>
        <w:t xml:space="preserve"> </w:t>
      </w:r>
      <w:r w:rsidR="005D7921">
        <w:rPr>
          <w:rFonts w:cs="Times New Roman"/>
          <w:spacing w:val="-1"/>
          <w:lang w:val="en-GB"/>
        </w:rPr>
        <w:t>a</w:t>
      </w:r>
      <w:r w:rsidR="002D3ED5">
        <w:rPr>
          <w:rFonts w:cs="Times New Roman"/>
          <w:spacing w:val="-1"/>
          <w:lang w:val="en-GB"/>
        </w:rPr>
        <w:t xml:space="preserve"> </w:t>
      </w:r>
      <w:r w:rsidR="005D7921">
        <w:rPr>
          <w:rFonts w:cs="Times New Roman"/>
          <w:spacing w:val="-1"/>
          <w:lang w:val="en-GB"/>
        </w:rPr>
        <w:t>material</w:t>
      </w:r>
      <w:r w:rsidR="002D3ED5">
        <w:rPr>
          <w:rFonts w:cs="Times New Roman"/>
          <w:spacing w:val="-1"/>
          <w:lang w:val="en-GB"/>
        </w:rPr>
        <w:t xml:space="preserve"> </w:t>
      </w:r>
      <w:r w:rsidR="005D7921">
        <w:rPr>
          <w:rFonts w:cs="Times New Roman"/>
          <w:spacing w:val="-1"/>
          <w:lang w:val="en-GB"/>
        </w:rPr>
        <w:t>breach</w:t>
      </w:r>
      <w:r w:rsidR="002D3ED5">
        <w:rPr>
          <w:rFonts w:cs="Times New Roman"/>
          <w:spacing w:val="-1"/>
          <w:lang w:val="en-GB"/>
        </w:rPr>
        <w:t xml:space="preserve"> </w:t>
      </w:r>
      <w:r w:rsidR="005D7921">
        <w:rPr>
          <w:rFonts w:cs="Times New Roman"/>
          <w:spacing w:val="-1"/>
          <w:lang w:val="en-GB"/>
        </w:rPr>
        <w:t>of</w:t>
      </w:r>
      <w:r w:rsidR="002D3ED5">
        <w:rPr>
          <w:rFonts w:cs="Times New Roman"/>
          <w:spacing w:val="-1"/>
          <w:lang w:val="en-GB"/>
        </w:rPr>
        <w:t xml:space="preserve"> </w:t>
      </w:r>
      <w:r w:rsidR="005D7921">
        <w:rPr>
          <w:rFonts w:cs="Times New Roman"/>
          <w:spacing w:val="-1"/>
          <w:lang w:val="en-GB"/>
        </w:rPr>
        <w:t>this Agreement</w:t>
      </w:r>
      <w:r w:rsidR="00722A93" w:rsidRPr="00B71C83">
        <w:rPr>
          <w:rFonts w:cs="Times New Roman"/>
          <w:spacing w:val="-1"/>
          <w:lang w:val="en-GB"/>
        </w:rPr>
        <w:t>.</w:t>
      </w:r>
    </w:p>
    <w:p w14:paraId="4C21DF53" w14:textId="77777777" w:rsidR="00002B0E" w:rsidRPr="00B71C83" w:rsidRDefault="00002B0E" w:rsidP="00002B0E">
      <w:pPr>
        <w:pStyle w:val="Kop2"/>
        <w:tabs>
          <w:tab w:val="left" w:pos="851"/>
        </w:tabs>
        <w:ind w:left="851" w:firstLine="0"/>
        <w:rPr>
          <w:rFonts w:cs="Times New Roman"/>
          <w:spacing w:val="-1"/>
          <w:lang w:val="en-GB"/>
        </w:rPr>
      </w:pPr>
    </w:p>
    <w:p w14:paraId="4A814D84" w14:textId="16E4D380" w:rsidR="001109D8" w:rsidRPr="00B71C83" w:rsidRDefault="00390EB1" w:rsidP="005F351A">
      <w:pPr>
        <w:pStyle w:val="Kop1"/>
        <w:ind w:left="284" w:firstLine="142"/>
      </w:pPr>
      <w:bookmarkStart w:id="53" w:name="_Ref453078697"/>
      <w:bookmarkStart w:id="54" w:name="_Toc490215097"/>
      <w:bookmarkStart w:id="55" w:name="_Toc501364227"/>
      <w:bookmarkStart w:id="56" w:name="_Toc503295748"/>
      <w:r>
        <w:t xml:space="preserve">7. </w:t>
      </w:r>
      <w:r w:rsidR="001109D8" w:rsidRPr="00B71C83">
        <w:t>RIGHTS</w:t>
      </w:r>
      <w:r w:rsidR="002D3ED5">
        <w:t xml:space="preserve"> </w:t>
      </w:r>
      <w:r w:rsidR="001109D8" w:rsidRPr="00B71C83">
        <w:t>AND</w:t>
      </w:r>
      <w:r w:rsidR="002D3ED5">
        <w:t xml:space="preserve"> </w:t>
      </w:r>
      <w:r w:rsidR="001109D8" w:rsidRPr="00B71C83">
        <w:t>OBLIGATIONS</w:t>
      </w:r>
      <w:r w:rsidR="002D3ED5">
        <w:t xml:space="preserve"> </w:t>
      </w:r>
      <w:r w:rsidR="001109D8" w:rsidRPr="00B71C83">
        <w:t>RELATED</w:t>
      </w:r>
      <w:r w:rsidR="002D3ED5">
        <w:t xml:space="preserve"> </w:t>
      </w:r>
      <w:r w:rsidR="001109D8" w:rsidRPr="00B71C83">
        <w:t>TO</w:t>
      </w:r>
      <w:r w:rsidR="002D3ED5">
        <w:t xml:space="preserve"> </w:t>
      </w:r>
      <w:r w:rsidR="001109D8" w:rsidRPr="00B71C83">
        <w:t>BACKGROUND</w:t>
      </w:r>
      <w:bookmarkEnd w:id="53"/>
      <w:bookmarkEnd w:id="54"/>
      <w:bookmarkEnd w:id="55"/>
      <w:bookmarkEnd w:id="56"/>
    </w:p>
    <w:p w14:paraId="5D879D0A" w14:textId="77777777" w:rsidR="001109D8" w:rsidRPr="00B71C83" w:rsidRDefault="001109D8" w:rsidP="001109D8">
      <w:pPr>
        <w:pStyle w:val="Kop2"/>
        <w:tabs>
          <w:tab w:val="left" w:pos="851"/>
        </w:tabs>
        <w:ind w:left="851" w:firstLine="0"/>
        <w:rPr>
          <w:rFonts w:cs="Times New Roman"/>
          <w:spacing w:val="-1"/>
          <w:lang w:val="en-GB"/>
        </w:rPr>
      </w:pPr>
    </w:p>
    <w:p w14:paraId="36A06B8A" w14:textId="7253986D" w:rsidR="001109D8" w:rsidRPr="005F351A" w:rsidRDefault="001109D8" w:rsidP="005F351A">
      <w:pPr>
        <w:pStyle w:val="Kop2"/>
        <w:numPr>
          <w:ilvl w:val="1"/>
          <w:numId w:val="55"/>
        </w:numPr>
        <w:tabs>
          <w:tab w:val="left" w:pos="709"/>
        </w:tabs>
        <w:rPr>
          <w:spacing w:val="-1"/>
          <w:lang w:val="en-GB"/>
        </w:rPr>
      </w:pPr>
      <w:bookmarkStart w:id="57" w:name="_Toc503295749"/>
      <w:bookmarkStart w:id="58" w:name="_Toc490215098"/>
      <w:bookmarkStart w:id="59" w:name="_Toc501364228"/>
      <w:r w:rsidRPr="005F351A">
        <w:rPr>
          <w:spacing w:val="-1"/>
          <w:lang w:val="en-GB"/>
        </w:rPr>
        <w:t>Ownership</w:t>
      </w:r>
      <w:r w:rsidR="002D3ED5" w:rsidRPr="005F351A">
        <w:rPr>
          <w:spacing w:val="-1"/>
          <w:lang w:val="en-GB"/>
        </w:rPr>
        <w:t xml:space="preserve"> </w:t>
      </w:r>
      <w:r w:rsidRPr="005F351A">
        <w:rPr>
          <w:spacing w:val="-1"/>
          <w:lang w:val="en-GB"/>
        </w:rPr>
        <w:t>of</w:t>
      </w:r>
      <w:r w:rsidR="002D3ED5" w:rsidRPr="005F351A">
        <w:rPr>
          <w:spacing w:val="-1"/>
          <w:lang w:val="en-GB"/>
        </w:rPr>
        <w:t xml:space="preserve"> </w:t>
      </w:r>
      <w:r w:rsidR="00DD7A34" w:rsidRPr="005F351A">
        <w:rPr>
          <w:spacing w:val="-1"/>
          <w:lang w:val="en-GB"/>
        </w:rPr>
        <w:t>Background</w:t>
      </w:r>
      <w:bookmarkEnd w:id="57"/>
      <w:bookmarkEnd w:id="58"/>
      <w:bookmarkEnd w:id="59"/>
    </w:p>
    <w:p w14:paraId="434A5DFB" w14:textId="77777777" w:rsidR="00FD753F" w:rsidRPr="00B71C83" w:rsidRDefault="00FD753F" w:rsidP="00FD753F">
      <w:pPr>
        <w:pStyle w:val="Kop2"/>
        <w:tabs>
          <w:tab w:val="left" w:pos="851"/>
        </w:tabs>
        <w:ind w:left="851" w:firstLine="0"/>
        <w:rPr>
          <w:rFonts w:cs="Times New Roman"/>
          <w:spacing w:val="-1"/>
          <w:lang w:val="en-GB"/>
        </w:rPr>
      </w:pPr>
    </w:p>
    <w:p w14:paraId="17043FA7" w14:textId="3AB707C2" w:rsidR="00611824" w:rsidRPr="007844DD" w:rsidRDefault="005F351A" w:rsidP="005F351A">
      <w:pPr>
        <w:pStyle w:val="Plattetekst"/>
        <w:numPr>
          <w:ilvl w:val="2"/>
          <w:numId w:val="55"/>
        </w:numPr>
        <w:tabs>
          <w:tab w:val="left" w:pos="0"/>
        </w:tabs>
        <w:spacing w:after="240" w:line="360" w:lineRule="auto"/>
        <w:ind w:right="3"/>
        <w:jc w:val="both"/>
        <w:rPr>
          <w:lang w:val="en-GB"/>
        </w:rPr>
      </w:pPr>
      <w:r>
        <w:rPr>
          <w:i/>
          <w:lang w:val="en-GB"/>
        </w:rPr>
        <w:t>Princip</w:t>
      </w:r>
      <w:r w:rsidR="00611824" w:rsidRPr="00B71C83">
        <w:rPr>
          <w:i/>
          <w:lang w:val="en-GB"/>
        </w:rPr>
        <w:t>le.</w:t>
      </w:r>
      <w:r w:rsidR="002D3ED5">
        <w:rPr>
          <w:i/>
          <w:lang w:val="en-GB"/>
        </w:rPr>
        <w:t xml:space="preserve"> </w:t>
      </w:r>
      <w:r w:rsidR="003677C1" w:rsidRPr="007844DD">
        <w:rPr>
          <w:lang w:val="en-GB"/>
        </w:rPr>
        <w:t>Nothing</w:t>
      </w:r>
      <w:r w:rsidR="002D3ED5">
        <w:rPr>
          <w:lang w:val="en-GB"/>
        </w:rPr>
        <w:t xml:space="preserve"> </w:t>
      </w:r>
      <w:r w:rsidR="003677C1" w:rsidRPr="007844DD">
        <w:rPr>
          <w:lang w:val="en-GB"/>
        </w:rPr>
        <w:t>in</w:t>
      </w:r>
      <w:r w:rsidR="002D3ED5">
        <w:rPr>
          <w:lang w:val="en-GB"/>
        </w:rPr>
        <w:t xml:space="preserve"> </w:t>
      </w:r>
      <w:r w:rsidR="003677C1" w:rsidRPr="007844DD">
        <w:rPr>
          <w:lang w:val="en-GB"/>
        </w:rPr>
        <w:t>this Agreement</w:t>
      </w:r>
      <w:r w:rsidR="002D3ED5">
        <w:rPr>
          <w:lang w:val="en-GB"/>
        </w:rPr>
        <w:t xml:space="preserve"> </w:t>
      </w:r>
      <w:r w:rsidR="003677C1" w:rsidRPr="007844DD">
        <w:rPr>
          <w:lang w:val="en-GB"/>
        </w:rPr>
        <w:t>shall</w:t>
      </w:r>
      <w:r w:rsidR="002D3ED5">
        <w:rPr>
          <w:lang w:val="en-GB"/>
        </w:rPr>
        <w:t xml:space="preserve"> </w:t>
      </w:r>
      <w:r w:rsidR="003677C1" w:rsidRPr="007844DD">
        <w:rPr>
          <w:lang w:val="en-GB"/>
        </w:rPr>
        <w:t>affect</w:t>
      </w:r>
      <w:r w:rsidR="002D3ED5">
        <w:rPr>
          <w:lang w:val="en-GB"/>
        </w:rPr>
        <w:t xml:space="preserve"> </w:t>
      </w:r>
      <w:r w:rsidR="00861F69">
        <w:rPr>
          <w:lang w:val="en-GB"/>
        </w:rPr>
        <w:t xml:space="preserve">a Party’s </w:t>
      </w:r>
      <w:r w:rsidR="003677C1" w:rsidRPr="007844DD">
        <w:rPr>
          <w:lang w:val="en-GB"/>
        </w:rPr>
        <w:t>rights</w:t>
      </w:r>
      <w:r w:rsidR="002D3ED5">
        <w:rPr>
          <w:lang w:val="en-GB"/>
        </w:rPr>
        <w:t xml:space="preserve"> </w:t>
      </w:r>
      <w:r w:rsidR="003677C1" w:rsidRPr="007844DD">
        <w:rPr>
          <w:lang w:val="en-GB"/>
        </w:rPr>
        <w:t>in</w:t>
      </w:r>
      <w:r w:rsidR="002D3ED5">
        <w:rPr>
          <w:lang w:val="en-GB"/>
        </w:rPr>
        <w:t xml:space="preserve"> </w:t>
      </w:r>
      <w:r w:rsidR="00DD7A34">
        <w:rPr>
          <w:lang w:val="en-GB"/>
        </w:rPr>
        <w:t>Background</w:t>
      </w:r>
      <w:r w:rsidR="002D3ED5">
        <w:rPr>
          <w:lang w:val="en-GB"/>
        </w:rPr>
        <w:t xml:space="preserve"> </w:t>
      </w:r>
      <w:r w:rsidR="003677C1" w:rsidRPr="007844DD">
        <w:rPr>
          <w:lang w:val="en-GB"/>
        </w:rPr>
        <w:t>nor</w:t>
      </w:r>
      <w:r w:rsidR="002D3ED5">
        <w:rPr>
          <w:lang w:val="en-GB"/>
        </w:rPr>
        <w:t xml:space="preserve"> </w:t>
      </w:r>
      <w:r w:rsidR="003677C1" w:rsidRPr="007844DD">
        <w:rPr>
          <w:lang w:val="en-GB"/>
        </w:rPr>
        <w:t>imply</w:t>
      </w:r>
      <w:r w:rsidR="002D3ED5">
        <w:rPr>
          <w:lang w:val="en-GB"/>
        </w:rPr>
        <w:t xml:space="preserve"> </w:t>
      </w:r>
      <w:r w:rsidR="003677C1" w:rsidRPr="007844DD">
        <w:rPr>
          <w:lang w:val="en-GB"/>
        </w:rPr>
        <w:t>grant</w:t>
      </w:r>
      <w:r w:rsidR="002D3ED5">
        <w:rPr>
          <w:lang w:val="en-GB"/>
        </w:rPr>
        <w:t xml:space="preserve"> </w:t>
      </w:r>
      <w:r w:rsidR="003677C1" w:rsidRPr="007844DD">
        <w:rPr>
          <w:lang w:val="en-GB"/>
        </w:rPr>
        <w:t>of</w:t>
      </w:r>
      <w:r w:rsidR="002D3ED5">
        <w:rPr>
          <w:lang w:val="en-GB"/>
        </w:rPr>
        <w:t xml:space="preserve"> </w:t>
      </w:r>
      <w:r w:rsidR="003677C1" w:rsidRPr="007844DD">
        <w:rPr>
          <w:lang w:val="en-GB"/>
        </w:rPr>
        <w:t>any</w:t>
      </w:r>
      <w:r w:rsidR="002D3ED5">
        <w:rPr>
          <w:lang w:val="en-GB"/>
        </w:rPr>
        <w:t xml:space="preserve"> </w:t>
      </w:r>
      <w:r w:rsidR="003677C1" w:rsidRPr="007844DD">
        <w:rPr>
          <w:lang w:val="en-GB"/>
        </w:rPr>
        <w:t>license</w:t>
      </w:r>
      <w:r w:rsidR="002D3ED5">
        <w:rPr>
          <w:lang w:val="en-GB"/>
        </w:rPr>
        <w:t xml:space="preserve"> </w:t>
      </w:r>
      <w:r w:rsidR="003677C1" w:rsidRPr="007844DD">
        <w:rPr>
          <w:lang w:val="en-GB"/>
        </w:rPr>
        <w:t>to</w:t>
      </w:r>
      <w:r w:rsidR="002D3ED5">
        <w:rPr>
          <w:lang w:val="en-GB"/>
        </w:rPr>
        <w:t xml:space="preserve"> </w:t>
      </w:r>
      <w:r w:rsidR="003677C1" w:rsidRPr="007844DD">
        <w:rPr>
          <w:lang w:val="en-GB"/>
        </w:rPr>
        <w:t>such</w:t>
      </w:r>
      <w:r w:rsidR="002D3ED5">
        <w:rPr>
          <w:lang w:val="en-GB"/>
        </w:rPr>
        <w:t xml:space="preserve"> </w:t>
      </w:r>
      <w:r w:rsidR="00DD7A34">
        <w:rPr>
          <w:lang w:val="en-GB"/>
        </w:rPr>
        <w:t>Background</w:t>
      </w:r>
      <w:r w:rsidR="003677C1" w:rsidRPr="007844DD">
        <w:rPr>
          <w:lang w:val="en-GB"/>
        </w:rPr>
        <w:t>,</w:t>
      </w:r>
      <w:r w:rsidR="002D3ED5">
        <w:rPr>
          <w:lang w:val="en-GB"/>
        </w:rPr>
        <w:t xml:space="preserve"> </w:t>
      </w:r>
      <w:r w:rsidR="003677C1" w:rsidRPr="007844DD">
        <w:rPr>
          <w:lang w:val="en-GB"/>
        </w:rPr>
        <w:t>unless</w:t>
      </w:r>
      <w:r w:rsidR="002D3ED5">
        <w:rPr>
          <w:lang w:val="en-GB"/>
        </w:rPr>
        <w:t xml:space="preserve"> </w:t>
      </w:r>
      <w:r w:rsidR="003677C1" w:rsidRPr="007844DD">
        <w:rPr>
          <w:lang w:val="en-GB"/>
        </w:rPr>
        <w:t>expressly</w:t>
      </w:r>
      <w:r w:rsidR="002D3ED5">
        <w:rPr>
          <w:lang w:val="en-GB"/>
        </w:rPr>
        <w:t xml:space="preserve"> </w:t>
      </w:r>
      <w:r w:rsidR="003677C1" w:rsidRPr="007844DD">
        <w:rPr>
          <w:lang w:val="en-GB"/>
        </w:rPr>
        <w:t>set</w:t>
      </w:r>
      <w:r w:rsidR="002D3ED5">
        <w:rPr>
          <w:lang w:val="en-GB"/>
        </w:rPr>
        <w:t xml:space="preserve"> </w:t>
      </w:r>
      <w:r w:rsidR="00420B6E" w:rsidRPr="007844DD">
        <w:rPr>
          <w:lang w:val="en-GB"/>
        </w:rPr>
        <w:t>out</w:t>
      </w:r>
      <w:r w:rsidR="002D3ED5">
        <w:rPr>
          <w:lang w:val="en-GB"/>
        </w:rPr>
        <w:t xml:space="preserve"> </w:t>
      </w:r>
      <w:r w:rsidR="003677C1" w:rsidRPr="007844DD">
        <w:rPr>
          <w:lang w:val="en-GB"/>
        </w:rPr>
        <w:t>herein</w:t>
      </w:r>
      <w:r w:rsidR="003676AE" w:rsidRPr="007844DD">
        <w:rPr>
          <w:lang w:val="en-GB"/>
        </w:rPr>
        <w:t>.</w:t>
      </w:r>
    </w:p>
    <w:p w14:paraId="190A9880" w14:textId="0E2C9A74" w:rsidR="00611824" w:rsidRPr="007844DD" w:rsidRDefault="009F48F8" w:rsidP="005F351A">
      <w:pPr>
        <w:pStyle w:val="Plattetekst"/>
        <w:numPr>
          <w:ilvl w:val="2"/>
          <w:numId w:val="55"/>
        </w:numPr>
        <w:tabs>
          <w:tab w:val="left" w:pos="0"/>
        </w:tabs>
        <w:spacing w:after="240" w:line="360" w:lineRule="auto"/>
        <w:ind w:left="709" w:right="3" w:hanging="851"/>
        <w:jc w:val="both"/>
        <w:rPr>
          <w:lang w:val="en-GB"/>
        </w:rPr>
      </w:pPr>
      <w:bookmarkStart w:id="60" w:name="_Ref452995055"/>
      <w:r w:rsidRPr="007844DD">
        <w:rPr>
          <w:i/>
          <w:lang w:val="en-GB"/>
        </w:rPr>
        <w:t>Identification.</w:t>
      </w:r>
      <w:r w:rsidR="002D3ED5">
        <w:rPr>
          <w:i/>
          <w:lang w:val="en-GB"/>
        </w:rPr>
        <w:t xml:space="preserve"> </w:t>
      </w:r>
      <w:r w:rsidR="0061188C" w:rsidRPr="007844DD">
        <w:rPr>
          <w:lang w:val="en-GB"/>
        </w:rPr>
        <w:t>In</w:t>
      </w:r>
      <w:r w:rsidR="002D3ED5">
        <w:rPr>
          <w:lang w:val="en-GB"/>
        </w:rPr>
        <w:t xml:space="preserve"> </w:t>
      </w:r>
      <w:r w:rsidR="0061188C" w:rsidRPr="007844DD">
        <w:rPr>
          <w:lang w:val="en-GB"/>
        </w:rPr>
        <w:t>the</w:t>
      </w:r>
      <w:r w:rsidR="002D3ED5">
        <w:rPr>
          <w:lang w:val="en-GB"/>
        </w:rPr>
        <w:t xml:space="preserve"> </w:t>
      </w:r>
      <w:r w:rsidR="0061188C" w:rsidRPr="007844DD">
        <w:rPr>
          <w:lang w:val="en-GB"/>
        </w:rPr>
        <w:t>event</w:t>
      </w:r>
      <w:r w:rsidR="002D3ED5">
        <w:rPr>
          <w:lang w:val="en-GB"/>
        </w:rPr>
        <w:t xml:space="preserve"> </w:t>
      </w:r>
      <w:r w:rsidR="0061188C" w:rsidRPr="007844DD">
        <w:rPr>
          <w:lang w:val="en-GB"/>
        </w:rPr>
        <w:t>that</w:t>
      </w:r>
      <w:r w:rsidR="002D3ED5">
        <w:rPr>
          <w:lang w:val="en-GB"/>
        </w:rPr>
        <w:t xml:space="preserve"> </w:t>
      </w:r>
      <w:r w:rsidR="00DD7A34">
        <w:rPr>
          <w:lang w:val="en-GB"/>
        </w:rPr>
        <w:t>Background</w:t>
      </w:r>
      <w:r w:rsidR="002D3ED5">
        <w:rPr>
          <w:lang w:val="en-GB"/>
        </w:rPr>
        <w:t xml:space="preserve"> </w:t>
      </w:r>
      <w:r w:rsidR="0061188C" w:rsidRPr="007844DD">
        <w:rPr>
          <w:lang w:val="en-GB"/>
        </w:rPr>
        <w:t>will</w:t>
      </w:r>
      <w:r w:rsidR="002D3ED5">
        <w:rPr>
          <w:lang w:val="en-GB"/>
        </w:rPr>
        <w:t xml:space="preserve"> </w:t>
      </w:r>
      <w:r w:rsidR="0061188C" w:rsidRPr="007844DD">
        <w:rPr>
          <w:lang w:val="en-GB"/>
        </w:rPr>
        <w:t>be</w:t>
      </w:r>
      <w:r w:rsidR="002D3ED5">
        <w:rPr>
          <w:lang w:val="en-GB"/>
        </w:rPr>
        <w:t xml:space="preserve"> </w:t>
      </w:r>
      <w:r w:rsidR="0061188C" w:rsidRPr="007844DD">
        <w:rPr>
          <w:lang w:val="en-GB"/>
        </w:rPr>
        <w:t>used</w:t>
      </w:r>
      <w:r w:rsidR="002D3ED5">
        <w:rPr>
          <w:lang w:val="en-GB"/>
        </w:rPr>
        <w:t xml:space="preserve"> </w:t>
      </w:r>
      <w:r w:rsidR="0061188C" w:rsidRPr="007844DD">
        <w:rPr>
          <w:lang w:val="en-GB"/>
        </w:rPr>
        <w:t>for</w:t>
      </w:r>
      <w:r w:rsidR="002D3ED5">
        <w:rPr>
          <w:lang w:val="en-GB"/>
        </w:rPr>
        <w:t xml:space="preserve"> </w:t>
      </w:r>
      <w:r w:rsidR="0061188C" w:rsidRPr="007844DD">
        <w:rPr>
          <w:lang w:val="en-GB"/>
        </w:rPr>
        <w:t>the</w:t>
      </w:r>
      <w:r w:rsidR="002D3ED5">
        <w:rPr>
          <w:lang w:val="en-GB"/>
        </w:rPr>
        <w:t xml:space="preserve"> </w:t>
      </w:r>
      <w:r w:rsidR="0061188C" w:rsidRPr="007844DD">
        <w:rPr>
          <w:lang w:val="en-GB"/>
        </w:rPr>
        <w:t>performance</w:t>
      </w:r>
      <w:r w:rsidR="002D3ED5">
        <w:rPr>
          <w:lang w:val="en-GB"/>
        </w:rPr>
        <w:t xml:space="preserve"> </w:t>
      </w:r>
      <w:r w:rsidR="0061188C" w:rsidRPr="007844DD">
        <w:rPr>
          <w:lang w:val="en-GB"/>
        </w:rPr>
        <w:t>of</w:t>
      </w:r>
      <w:r w:rsidR="002D3ED5">
        <w:rPr>
          <w:lang w:val="en-GB"/>
        </w:rPr>
        <w:t xml:space="preserve"> </w:t>
      </w:r>
      <w:r w:rsidR="0061188C" w:rsidRPr="007844DD">
        <w:rPr>
          <w:lang w:val="en-GB"/>
        </w:rPr>
        <w:t>the</w:t>
      </w:r>
      <w:r w:rsidR="002D3ED5">
        <w:rPr>
          <w:lang w:val="en-GB"/>
        </w:rPr>
        <w:t xml:space="preserve"> </w:t>
      </w:r>
      <w:r w:rsidR="009867CA">
        <w:rPr>
          <w:lang w:val="en-GB"/>
        </w:rPr>
        <w:t>Clinical Study</w:t>
      </w:r>
      <w:r w:rsidR="0061188C" w:rsidRPr="007844DD">
        <w:rPr>
          <w:lang w:val="en-GB"/>
        </w:rPr>
        <w:t>,</w:t>
      </w:r>
      <w:r w:rsidR="002D3ED5">
        <w:rPr>
          <w:lang w:val="en-GB"/>
        </w:rPr>
        <w:t xml:space="preserve"> </w:t>
      </w:r>
      <w:r w:rsidR="0061188C" w:rsidRPr="007844DD">
        <w:rPr>
          <w:lang w:val="en-GB"/>
        </w:rPr>
        <w:t>such</w:t>
      </w:r>
      <w:r w:rsidR="002D3ED5">
        <w:rPr>
          <w:lang w:val="en-GB"/>
        </w:rPr>
        <w:t xml:space="preserve"> </w:t>
      </w:r>
      <w:r w:rsidR="00DD7A34">
        <w:rPr>
          <w:lang w:val="en-GB"/>
        </w:rPr>
        <w:t>Background</w:t>
      </w:r>
      <w:r w:rsidR="002D3ED5">
        <w:rPr>
          <w:lang w:val="en-GB"/>
        </w:rPr>
        <w:t xml:space="preserve"> </w:t>
      </w:r>
      <w:r w:rsidR="0061188C" w:rsidRPr="007844DD">
        <w:rPr>
          <w:lang w:val="en-GB"/>
        </w:rPr>
        <w:t>shall</w:t>
      </w:r>
      <w:r w:rsidR="002D3ED5">
        <w:rPr>
          <w:lang w:val="en-GB"/>
        </w:rPr>
        <w:t xml:space="preserve"> </w:t>
      </w:r>
      <w:r w:rsidR="0061188C" w:rsidRPr="007844DD">
        <w:rPr>
          <w:lang w:val="en-GB"/>
        </w:rPr>
        <w:t>be</w:t>
      </w:r>
      <w:r w:rsidR="002D3ED5">
        <w:rPr>
          <w:lang w:val="en-GB"/>
        </w:rPr>
        <w:t xml:space="preserve"> </w:t>
      </w:r>
      <w:r w:rsidR="00611824" w:rsidRPr="007844DD">
        <w:rPr>
          <w:lang w:val="en-GB"/>
        </w:rPr>
        <w:t>identified</w:t>
      </w:r>
      <w:r w:rsidR="002D3ED5">
        <w:rPr>
          <w:lang w:val="en-GB"/>
        </w:rPr>
        <w:t xml:space="preserve"> </w:t>
      </w:r>
      <w:r w:rsidR="00611824" w:rsidRPr="007844DD">
        <w:rPr>
          <w:lang w:val="en-GB"/>
        </w:rPr>
        <w:t>in</w:t>
      </w:r>
      <w:r w:rsidR="002D3ED5">
        <w:rPr>
          <w:lang w:val="en-GB"/>
        </w:rPr>
        <w:t xml:space="preserve"> </w:t>
      </w:r>
      <w:r w:rsidRPr="007844DD">
        <w:rPr>
          <w:lang w:val="en-GB"/>
        </w:rPr>
        <w:t>Schedule</w:t>
      </w:r>
      <w:r w:rsidR="002D3ED5">
        <w:rPr>
          <w:lang w:val="en-GB"/>
        </w:rPr>
        <w:t xml:space="preserve"> </w:t>
      </w:r>
      <w:r w:rsidR="0049115E">
        <w:rPr>
          <w:lang w:val="en-GB"/>
        </w:rPr>
        <w:t>2</w:t>
      </w:r>
      <w:r w:rsidR="0061188C" w:rsidRPr="007844DD">
        <w:rPr>
          <w:lang w:val="en-GB"/>
        </w:rPr>
        <w:t>,</w:t>
      </w:r>
      <w:r w:rsidR="002D3ED5">
        <w:rPr>
          <w:lang w:val="en-GB"/>
        </w:rPr>
        <w:t xml:space="preserve"> </w:t>
      </w:r>
      <w:r w:rsidR="0061188C" w:rsidRPr="007844DD">
        <w:rPr>
          <w:lang w:val="en-GB"/>
        </w:rPr>
        <w:t>including</w:t>
      </w:r>
      <w:r w:rsidR="002D3ED5">
        <w:rPr>
          <w:lang w:val="en-GB"/>
        </w:rPr>
        <w:t xml:space="preserve"> </w:t>
      </w:r>
      <w:r w:rsidR="0061188C" w:rsidRPr="007844DD">
        <w:rPr>
          <w:lang w:val="en-GB"/>
        </w:rPr>
        <w:t>the</w:t>
      </w:r>
      <w:r w:rsidR="002D3ED5">
        <w:rPr>
          <w:lang w:val="en-GB"/>
        </w:rPr>
        <w:t xml:space="preserve"> </w:t>
      </w:r>
      <w:r w:rsidR="0061188C" w:rsidRPr="007844DD">
        <w:rPr>
          <w:lang w:val="en-GB"/>
        </w:rPr>
        <w:t>legal</w:t>
      </w:r>
      <w:r w:rsidR="002D3ED5">
        <w:rPr>
          <w:lang w:val="en-GB"/>
        </w:rPr>
        <w:t xml:space="preserve"> </w:t>
      </w:r>
      <w:r w:rsidR="0061188C" w:rsidRPr="007844DD">
        <w:rPr>
          <w:lang w:val="en-GB"/>
        </w:rPr>
        <w:t>restrictions</w:t>
      </w:r>
      <w:r w:rsidR="002D3ED5">
        <w:rPr>
          <w:lang w:val="en-GB"/>
        </w:rPr>
        <w:t xml:space="preserve"> </w:t>
      </w:r>
      <w:r w:rsidR="0061188C" w:rsidRPr="007844DD">
        <w:rPr>
          <w:lang w:val="en-GB"/>
        </w:rPr>
        <w:t>of</w:t>
      </w:r>
      <w:r w:rsidR="002D3ED5">
        <w:rPr>
          <w:lang w:val="en-GB"/>
        </w:rPr>
        <w:t xml:space="preserve"> </w:t>
      </w:r>
      <w:r w:rsidR="0061188C" w:rsidRPr="007844DD">
        <w:rPr>
          <w:lang w:val="en-GB"/>
        </w:rPr>
        <w:t>which</w:t>
      </w:r>
      <w:r w:rsidR="002D3ED5">
        <w:rPr>
          <w:lang w:val="en-GB"/>
        </w:rPr>
        <w:t xml:space="preserve"> </w:t>
      </w:r>
      <w:r w:rsidR="0061188C" w:rsidRPr="007844DD">
        <w:rPr>
          <w:lang w:val="en-GB"/>
        </w:rPr>
        <w:t>it</w:t>
      </w:r>
      <w:r w:rsidR="002D3ED5">
        <w:rPr>
          <w:lang w:val="en-GB"/>
        </w:rPr>
        <w:t xml:space="preserve"> </w:t>
      </w:r>
      <w:r w:rsidR="00861F69">
        <w:rPr>
          <w:lang w:val="en-GB"/>
        </w:rPr>
        <w:t xml:space="preserve">is </w:t>
      </w:r>
      <w:r w:rsidR="0061188C" w:rsidRPr="007844DD">
        <w:rPr>
          <w:lang w:val="en-GB"/>
        </w:rPr>
        <w:t>aware</w:t>
      </w:r>
      <w:r w:rsidR="002D3ED5">
        <w:rPr>
          <w:lang w:val="en-GB"/>
        </w:rPr>
        <w:t xml:space="preserve"> </w:t>
      </w:r>
      <w:r w:rsidR="0061188C" w:rsidRPr="007844DD">
        <w:rPr>
          <w:lang w:val="en-GB"/>
        </w:rPr>
        <w:t>that</w:t>
      </w:r>
      <w:r w:rsidR="002D3ED5">
        <w:rPr>
          <w:lang w:val="en-GB"/>
        </w:rPr>
        <w:t xml:space="preserve"> </w:t>
      </w:r>
      <w:r w:rsidR="0061188C" w:rsidRPr="007844DD">
        <w:rPr>
          <w:lang w:val="en-GB"/>
        </w:rPr>
        <w:t>may</w:t>
      </w:r>
      <w:r w:rsidR="002D3ED5">
        <w:rPr>
          <w:lang w:val="en-GB"/>
        </w:rPr>
        <w:t xml:space="preserve"> </w:t>
      </w:r>
      <w:r w:rsidR="0061188C" w:rsidRPr="007844DD">
        <w:rPr>
          <w:lang w:val="en-GB"/>
        </w:rPr>
        <w:t>affect</w:t>
      </w:r>
      <w:r w:rsidR="002D3ED5">
        <w:rPr>
          <w:lang w:val="en-GB"/>
        </w:rPr>
        <w:t xml:space="preserve"> </w:t>
      </w:r>
      <w:r w:rsidR="0061188C" w:rsidRPr="007844DD">
        <w:rPr>
          <w:lang w:val="en-GB"/>
        </w:rPr>
        <w:t>the</w:t>
      </w:r>
      <w:r w:rsidR="002D3ED5">
        <w:rPr>
          <w:lang w:val="en-GB"/>
        </w:rPr>
        <w:t xml:space="preserve"> </w:t>
      </w:r>
      <w:r w:rsidR="0061188C" w:rsidRPr="007844DD">
        <w:rPr>
          <w:lang w:val="en-GB"/>
        </w:rPr>
        <w:t>use</w:t>
      </w:r>
      <w:r w:rsidR="002D3ED5">
        <w:rPr>
          <w:lang w:val="en-GB"/>
        </w:rPr>
        <w:t xml:space="preserve"> </w:t>
      </w:r>
      <w:r w:rsidR="0061188C" w:rsidRPr="007844DD">
        <w:rPr>
          <w:lang w:val="en-GB"/>
        </w:rPr>
        <w:t>of</w:t>
      </w:r>
      <w:r w:rsidR="002D3ED5">
        <w:rPr>
          <w:lang w:val="en-GB"/>
        </w:rPr>
        <w:t xml:space="preserve"> </w:t>
      </w:r>
      <w:r w:rsidR="0061188C" w:rsidRPr="007844DD">
        <w:rPr>
          <w:lang w:val="en-GB"/>
        </w:rPr>
        <w:t>the</w:t>
      </w:r>
      <w:r w:rsidR="002D3ED5">
        <w:rPr>
          <w:lang w:val="en-GB"/>
        </w:rPr>
        <w:t xml:space="preserve"> </w:t>
      </w:r>
      <w:r w:rsidR="00DD7A34">
        <w:rPr>
          <w:lang w:val="en-GB"/>
        </w:rPr>
        <w:t>Background</w:t>
      </w:r>
      <w:r w:rsidR="002D3ED5">
        <w:rPr>
          <w:lang w:val="en-GB"/>
        </w:rPr>
        <w:t xml:space="preserve"> </w:t>
      </w:r>
      <w:r w:rsidR="002B3A15" w:rsidRPr="007844DD">
        <w:rPr>
          <w:lang w:val="en-GB"/>
        </w:rPr>
        <w:t>for</w:t>
      </w:r>
      <w:r w:rsidR="002D3ED5">
        <w:rPr>
          <w:lang w:val="en-GB"/>
        </w:rPr>
        <w:t xml:space="preserve"> </w:t>
      </w:r>
      <w:r w:rsidR="002B3A15" w:rsidRPr="007844DD">
        <w:rPr>
          <w:lang w:val="en-GB"/>
        </w:rPr>
        <w:t>the</w:t>
      </w:r>
      <w:r w:rsidR="002D3ED5">
        <w:rPr>
          <w:lang w:val="en-GB"/>
        </w:rPr>
        <w:t xml:space="preserve"> </w:t>
      </w:r>
      <w:r w:rsidR="002B3A15" w:rsidRPr="007844DD">
        <w:rPr>
          <w:lang w:val="en-GB"/>
        </w:rPr>
        <w:t>purpose</w:t>
      </w:r>
      <w:r w:rsidR="002D3ED5">
        <w:rPr>
          <w:lang w:val="en-GB"/>
        </w:rPr>
        <w:t xml:space="preserve"> </w:t>
      </w:r>
      <w:r w:rsidR="002B3A15" w:rsidRPr="007844DD">
        <w:rPr>
          <w:lang w:val="en-GB"/>
        </w:rPr>
        <w:t>of</w:t>
      </w:r>
      <w:r w:rsidR="002D3ED5">
        <w:rPr>
          <w:lang w:val="en-GB"/>
        </w:rPr>
        <w:t xml:space="preserve"> </w:t>
      </w:r>
      <w:r w:rsidR="002B3A15" w:rsidRPr="007844DD">
        <w:rPr>
          <w:lang w:val="en-GB"/>
        </w:rPr>
        <w:t>the</w:t>
      </w:r>
      <w:r w:rsidR="002D3ED5">
        <w:rPr>
          <w:lang w:val="en-GB"/>
        </w:rPr>
        <w:t xml:space="preserve"> </w:t>
      </w:r>
      <w:r w:rsidR="009867CA">
        <w:rPr>
          <w:lang w:val="en-GB"/>
        </w:rPr>
        <w:t>Clinical Study</w:t>
      </w:r>
      <w:r w:rsidR="00A2392D">
        <w:rPr>
          <w:lang w:val="en-GB"/>
        </w:rPr>
        <w:t xml:space="preserve">.  </w:t>
      </w:r>
      <w:r w:rsidR="00861F69">
        <w:rPr>
          <w:lang w:val="en-GB"/>
        </w:rPr>
        <w:t xml:space="preserve">The relevant Party </w:t>
      </w:r>
      <w:r w:rsidR="00492F5A" w:rsidRPr="007844DD">
        <w:rPr>
          <w:lang w:val="en-GB"/>
        </w:rPr>
        <w:t>shall</w:t>
      </w:r>
      <w:r w:rsidR="002D3ED5">
        <w:rPr>
          <w:lang w:val="en-GB"/>
        </w:rPr>
        <w:t xml:space="preserve"> </w:t>
      </w:r>
      <w:r w:rsidR="00C51A1F">
        <w:rPr>
          <w:lang w:val="en-GB"/>
        </w:rPr>
        <w:t>on</w:t>
      </w:r>
      <w:r w:rsidR="002D3ED5">
        <w:rPr>
          <w:lang w:val="en-GB"/>
        </w:rPr>
        <w:t xml:space="preserve"> </w:t>
      </w:r>
      <w:r w:rsidR="00C51A1F">
        <w:rPr>
          <w:lang w:val="en-GB"/>
        </w:rPr>
        <w:t>a</w:t>
      </w:r>
      <w:r w:rsidR="002D3ED5">
        <w:rPr>
          <w:lang w:val="en-GB"/>
        </w:rPr>
        <w:t xml:space="preserve"> </w:t>
      </w:r>
      <w:r w:rsidR="00C51A1F">
        <w:rPr>
          <w:lang w:val="en-GB"/>
        </w:rPr>
        <w:t>best</w:t>
      </w:r>
      <w:r w:rsidR="002D3ED5">
        <w:rPr>
          <w:lang w:val="en-GB"/>
        </w:rPr>
        <w:t xml:space="preserve"> </w:t>
      </w:r>
      <w:r w:rsidR="00C51A1F">
        <w:rPr>
          <w:lang w:val="en-GB"/>
        </w:rPr>
        <w:t>effort’s</w:t>
      </w:r>
      <w:r w:rsidR="002D3ED5">
        <w:rPr>
          <w:lang w:val="en-GB"/>
        </w:rPr>
        <w:t xml:space="preserve"> </w:t>
      </w:r>
      <w:r w:rsidR="00C51A1F">
        <w:rPr>
          <w:lang w:val="en-GB"/>
        </w:rPr>
        <w:t>base</w:t>
      </w:r>
      <w:r w:rsidR="002D3ED5">
        <w:rPr>
          <w:lang w:val="en-GB"/>
        </w:rPr>
        <w:t xml:space="preserve"> </w:t>
      </w:r>
      <w:r w:rsidR="00C51A1F">
        <w:rPr>
          <w:lang w:val="en-GB"/>
        </w:rPr>
        <w:t>procure</w:t>
      </w:r>
      <w:r w:rsidR="002D3ED5">
        <w:rPr>
          <w:lang w:val="en-GB"/>
        </w:rPr>
        <w:t xml:space="preserve"> </w:t>
      </w:r>
      <w:r w:rsidR="00492F5A" w:rsidRPr="007844DD">
        <w:rPr>
          <w:lang w:val="en-GB"/>
        </w:rPr>
        <w:t>that</w:t>
      </w:r>
      <w:r w:rsidR="002D3ED5">
        <w:rPr>
          <w:lang w:val="en-GB"/>
        </w:rPr>
        <w:t xml:space="preserve"> </w:t>
      </w:r>
      <w:r w:rsidR="00861F69">
        <w:rPr>
          <w:lang w:val="en-GB"/>
        </w:rPr>
        <w:t xml:space="preserve">it </w:t>
      </w:r>
      <w:r w:rsidR="00492F5A" w:rsidRPr="007844DD">
        <w:rPr>
          <w:lang w:val="en-GB"/>
        </w:rPr>
        <w:t>will</w:t>
      </w:r>
      <w:r w:rsidR="002D3ED5">
        <w:rPr>
          <w:lang w:val="en-GB"/>
        </w:rPr>
        <w:t xml:space="preserve"> </w:t>
      </w:r>
      <w:r w:rsidR="00861F69">
        <w:rPr>
          <w:lang w:val="en-GB"/>
        </w:rPr>
        <w:t xml:space="preserve">not </w:t>
      </w:r>
      <w:r w:rsidR="00492F5A" w:rsidRPr="007844DD">
        <w:rPr>
          <w:lang w:val="en-GB"/>
        </w:rPr>
        <w:t>use</w:t>
      </w:r>
      <w:r w:rsidR="002D3ED5">
        <w:rPr>
          <w:lang w:val="en-GB"/>
        </w:rPr>
        <w:t xml:space="preserve"> </w:t>
      </w:r>
      <w:r w:rsidR="00492F5A" w:rsidRPr="007844DD">
        <w:rPr>
          <w:lang w:val="en-GB"/>
        </w:rPr>
        <w:t>any</w:t>
      </w:r>
      <w:r w:rsidR="002D3ED5">
        <w:rPr>
          <w:lang w:val="en-GB"/>
        </w:rPr>
        <w:t xml:space="preserve"> </w:t>
      </w:r>
      <w:r w:rsidR="00DD7A34">
        <w:rPr>
          <w:lang w:val="en-GB"/>
        </w:rPr>
        <w:t>Background</w:t>
      </w:r>
      <w:r w:rsidR="002D3ED5">
        <w:rPr>
          <w:lang w:val="en-GB"/>
        </w:rPr>
        <w:t xml:space="preserve"> </w:t>
      </w:r>
      <w:r w:rsidR="00492F5A" w:rsidRPr="007844DD">
        <w:rPr>
          <w:lang w:val="en-GB"/>
        </w:rPr>
        <w:t>that</w:t>
      </w:r>
      <w:r w:rsidR="002D3ED5">
        <w:rPr>
          <w:lang w:val="en-GB"/>
        </w:rPr>
        <w:t xml:space="preserve"> </w:t>
      </w:r>
      <w:r w:rsidR="00492F5A" w:rsidRPr="007844DD">
        <w:rPr>
          <w:lang w:val="en-GB"/>
        </w:rPr>
        <w:t>was</w:t>
      </w:r>
      <w:r w:rsidR="002D3ED5">
        <w:rPr>
          <w:lang w:val="en-GB"/>
        </w:rPr>
        <w:t xml:space="preserve"> </w:t>
      </w:r>
      <w:r w:rsidR="00492F5A" w:rsidRPr="007844DD">
        <w:rPr>
          <w:lang w:val="en-GB"/>
        </w:rPr>
        <w:t>not</w:t>
      </w:r>
      <w:r w:rsidR="002D3ED5">
        <w:rPr>
          <w:lang w:val="en-GB"/>
        </w:rPr>
        <w:t xml:space="preserve"> </w:t>
      </w:r>
      <w:r w:rsidR="00492F5A" w:rsidRPr="007844DD">
        <w:rPr>
          <w:lang w:val="en-GB"/>
        </w:rPr>
        <w:t>identified</w:t>
      </w:r>
      <w:r w:rsidR="002D3ED5">
        <w:rPr>
          <w:lang w:val="en-GB"/>
        </w:rPr>
        <w:t xml:space="preserve"> </w:t>
      </w:r>
      <w:r w:rsidR="00492F5A" w:rsidRPr="007844DD">
        <w:rPr>
          <w:lang w:val="en-GB"/>
        </w:rPr>
        <w:t>in</w:t>
      </w:r>
      <w:r w:rsidR="002D3ED5">
        <w:rPr>
          <w:lang w:val="en-GB"/>
        </w:rPr>
        <w:t xml:space="preserve"> </w:t>
      </w:r>
      <w:r w:rsidR="00492F5A" w:rsidRPr="009E24F1">
        <w:rPr>
          <w:lang w:val="en-GB"/>
        </w:rPr>
        <w:t>Schedule</w:t>
      </w:r>
      <w:r w:rsidR="002D3ED5" w:rsidRPr="009E24F1">
        <w:rPr>
          <w:lang w:val="en-GB"/>
        </w:rPr>
        <w:t xml:space="preserve"> </w:t>
      </w:r>
      <w:r w:rsidR="0049115E" w:rsidRPr="009E24F1">
        <w:rPr>
          <w:lang w:val="en-GB"/>
        </w:rPr>
        <w:t>2</w:t>
      </w:r>
      <w:r w:rsidR="002D3ED5">
        <w:rPr>
          <w:lang w:val="en-GB"/>
        </w:rPr>
        <w:t xml:space="preserve"> </w:t>
      </w:r>
      <w:r w:rsidR="00492F5A" w:rsidRPr="007844DD">
        <w:rPr>
          <w:lang w:val="en-GB"/>
        </w:rPr>
        <w:t>for</w:t>
      </w:r>
      <w:r w:rsidR="002D3ED5">
        <w:rPr>
          <w:lang w:val="en-GB"/>
        </w:rPr>
        <w:t xml:space="preserve"> </w:t>
      </w:r>
      <w:r w:rsidR="00492F5A" w:rsidRPr="007844DD">
        <w:rPr>
          <w:lang w:val="en-GB"/>
        </w:rPr>
        <w:t>the</w:t>
      </w:r>
      <w:r w:rsidR="002D3ED5">
        <w:rPr>
          <w:lang w:val="en-GB"/>
        </w:rPr>
        <w:t xml:space="preserve"> </w:t>
      </w:r>
      <w:r w:rsidR="00492F5A" w:rsidRPr="007844DD">
        <w:rPr>
          <w:lang w:val="en-GB"/>
        </w:rPr>
        <w:t>performance</w:t>
      </w:r>
      <w:r w:rsidR="002D3ED5">
        <w:rPr>
          <w:lang w:val="en-GB"/>
        </w:rPr>
        <w:t xml:space="preserve"> </w:t>
      </w:r>
      <w:r w:rsidR="00492F5A" w:rsidRPr="007844DD">
        <w:rPr>
          <w:lang w:val="en-GB"/>
        </w:rPr>
        <w:t>of</w:t>
      </w:r>
      <w:r w:rsidR="002D3ED5">
        <w:rPr>
          <w:lang w:val="en-GB"/>
        </w:rPr>
        <w:t xml:space="preserve"> </w:t>
      </w:r>
      <w:r w:rsidR="00492F5A" w:rsidRPr="007844DD">
        <w:rPr>
          <w:lang w:val="en-GB"/>
        </w:rPr>
        <w:t>the</w:t>
      </w:r>
      <w:r w:rsidR="002D3ED5">
        <w:rPr>
          <w:lang w:val="en-GB"/>
        </w:rPr>
        <w:t xml:space="preserve"> </w:t>
      </w:r>
      <w:r w:rsidR="009867CA">
        <w:rPr>
          <w:lang w:val="en-GB"/>
        </w:rPr>
        <w:t>Clinical Study</w:t>
      </w:r>
      <w:r w:rsidR="00492F5A" w:rsidRPr="007844DD">
        <w:rPr>
          <w:lang w:val="en-GB"/>
        </w:rPr>
        <w:t>.</w:t>
      </w:r>
      <w:bookmarkEnd w:id="60"/>
    </w:p>
    <w:p w14:paraId="02F86810" w14:textId="49BA5167" w:rsidR="001109D8" w:rsidRPr="005F351A" w:rsidRDefault="00435BE0" w:rsidP="005F351A">
      <w:pPr>
        <w:pStyle w:val="Kop2"/>
        <w:numPr>
          <w:ilvl w:val="1"/>
          <w:numId w:val="55"/>
        </w:numPr>
        <w:tabs>
          <w:tab w:val="left" w:pos="851"/>
        </w:tabs>
        <w:ind w:left="851" w:hanging="851"/>
        <w:rPr>
          <w:spacing w:val="-1"/>
          <w:lang w:val="en-GB"/>
        </w:rPr>
      </w:pPr>
      <w:bookmarkStart w:id="61" w:name="_Toc503295750"/>
      <w:bookmarkStart w:id="62" w:name="_Toc490215099"/>
      <w:bookmarkStart w:id="63" w:name="_Toc501364229"/>
      <w:r>
        <w:rPr>
          <w:rFonts w:cs="Times New Roman"/>
          <w:spacing w:val="-1"/>
          <w:lang w:val="en-GB"/>
        </w:rPr>
        <w:t>Use</w:t>
      </w:r>
      <w:r w:rsidR="002D3ED5" w:rsidRPr="005F351A">
        <w:rPr>
          <w:spacing w:val="-1"/>
          <w:lang w:val="en-GB"/>
        </w:rPr>
        <w:t xml:space="preserve"> </w:t>
      </w:r>
      <w:r w:rsidR="001109D8" w:rsidRPr="005F351A">
        <w:rPr>
          <w:spacing w:val="-1"/>
          <w:lang w:val="en-GB"/>
        </w:rPr>
        <w:t>of</w:t>
      </w:r>
      <w:r w:rsidR="002D3ED5" w:rsidRPr="005F351A">
        <w:rPr>
          <w:spacing w:val="-1"/>
          <w:lang w:val="en-GB"/>
        </w:rPr>
        <w:t xml:space="preserve"> </w:t>
      </w:r>
      <w:r w:rsidR="00DD7A34" w:rsidRPr="005F351A">
        <w:rPr>
          <w:spacing w:val="-1"/>
          <w:lang w:val="en-GB"/>
        </w:rPr>
        <w:t>Background</w:t>
      </w:r>
      <w:bookmarkEnd w:id="61"/>
      <w:bookmarkEnd w:id="62"/>
      <w:bookmarkEnd w:id="63"/>
    </w:p>
    <w:p w14:paraId="0EBCE749" w14:textId="77777777" w:rsidR="0071210F" w:rsidRPr="00BC3A03" w:rsidRDefault="0071210F" w:rsidP="0071210F">
      <w:pPr>
        <w:pStyle w:val="Kop2"/>
        <w:tabs>
          <w:tab w:val="left" w:pos="851"/>
        </w:tabs>
        <w:ind w:left="851" w:firstLine="0"/>
        <w:rPr>
          <w:rFonts w:cs="Times New Roman"/>
          <w:spacing w:val="-1"/>
          <w:lang w:val="en-GB"/>
        </w:rPr>
      </w:pPr>
    </w:p>
    <w:p w14:paraId="00019B37" w14:textId="0062A858" w:rsidR="00F16481" w:rsidRPr="009C5B85" w:rsidRDefault="00F16481" w:rsidP="005F351A">
      <w:pPr>
        <w:pStyle w:val="Plattetekst"/>
        <w:numPr>
          <w:ilvl w:val="2"/>
          <w:numId w:val="55"/>
        </w:numPr>
        <w:tabs>
          <w:tab w:val="left" w:pos="0"/>
        </w:tabs>
        <w:spacing w:after="240" w:line="360" w:lineRule="auto"/>
        <w:ind w:left="851" w:right="3" w:hanging="851"/>
        <w:jc w:val="both"/>
        <w:rPr>
          <w:rFonts w:cs="Times New Roman"/>
          <w:spacing w:val="-1"/>
          <w:lang w:val="en-GB"/>
        </w:rPr>
      </w:pPr>
      <w:r w:rsidRPr="00BC3A03">
        <w:rPr>
          <w:rFonts w:cs="Times New Roman"/>
          <w:i/>
          <w:spacing w:val="-1"/>
          <w:lang w:val="en-GB"/>
        </w:rPr>
        <w:t>General.</w:t>
      </w:r>
      <w:r w:rsidR="002D3ED5">
        <w:rPr>
          <w:rFonts w:cs="Times New Roman"/>
          <w:i/>
          <w:spacing w:val="-1"/>
          <w:lang w:val="en-GB"/>
        </w:rPr>
        <w:t xml:space="preserve"> </w:t>
      </w:r>
      <w:r w:rsidR="002B3A15" w:rsidRPr="00BC3A03">
        <w:rPr>
          <w:rFonts w:cs="Times New Roman"/>
          <w:spacing w:val="-1"/>
          <w:lang w:val="en-GB"/>
        </w:rPr>
        <w:t>In</w:t>
      </w:r>
      <w:r w:rsidR="002D3ED5">
        <w:rPr>
          <w:rFonts w:cs="Times New Roman"/>
          <w:spacing w:val="-1"/>
          <w:lang w:val="en-GB"/>
        </w:rPr>
        <w:t xml:space="preserve"> </w:t>
      </w:r>
      <w:r w:rsidR="002B3A15" w:rsidRPr="00BC3A03">
        <w:rPr>
          <w:rFonts w:cs="Times New Roman"/>
          <w:spacing w:val="-1"/>
          <w:lang w:val="en-GB"/>
        </w:rPr>
        <w:t>respect</w:t>
      </w:r>
      <w:r w:rsidR="002D3ED5">
        <w:rPr>
          <w:rFonts w:cs="Times New Roman"/>
          <w:spacing w:val="-1"/>
          <w:lang w:val="en-GB"/>
        </w:rPr>
        <w:t xml:space="preserve"> </w:t>
      </w:r>
      <w:r w:rsidR="002B3A15" w:rsidRPr="00BC3A03">
        <w:rPr>
          <w:rFonts w:cs="Times New Roman"/>
          <w:spacing w:val="-1"/>
          <w:lang w:val="en-GB"/>
        </w:rPr>
        <w:t>to</w:t>
      </w:r>
      <w:r w:rsidR="002D3ED5">
        <w:rPr>
          <w:rFonts w:cs="Times New Roman"/>
          <w:spacing w:val="-1"/>
          <w:lang w:val="en-GB"/>
        </w:rPr>
        <w:t xml:space="preserve"> </w:t>
      </w:r>
      <w:r w:rsidR="002B3A15" w:rsidRPr="00BC3A03">
        <w:rPr>
          <w:rFonts w:cs="Times New Roman"/>
          <w:spacing w:val="-1"/>
          <w:lang w:val="en-GB"/>
        </w:rPr>
        <w:t>the</w:t>
      </w:r>
      <w:r w:rsidR="002D3ED5">
        <w:rPr>
          <w:rFonts w:cs="Times New Roman"/>
          <w:spacing w:val="-1"/>
          <w:lang w:val="en-GB"/>
        </w:rPr>
        <w:t xml:space="preserve"> </w:t>
      </w:r>
      <w:r w:rsidR="00DD7A34" w:rsidRPr="005F351A">
        <w:rPr>
          <w:lang w:val="en-GB"/>
        </w:rPr>
        <w:t>Background</w:t>
      </w:r>
      <w:r w:rsidR="002B3A15" w:rsidRPr="00B71C83">
        <w:rPr>
          <w:rFonts w:cs="Times New Roman"/>
          <w:spacing w:val="-1"/>
          <w:lang w:val="en-GB"/>
        </w:rPr>
        <w:t>,</w:t>
      </w:r>
      <w:r w:rsidR="002D3ED5">
        <w:rPr>
          <w:rFonts w:cs="Times New Roman"/>
          <w:spacing w:val="-1"/>
          <w:lang w:val="en-GB"/>
        </w:rPr>
        <w:t xml:space="preserve"> </w:t>
      </w:r>
      <w:r w:rsidR="00570461">
        <w:rPr>
          <w:rFonts w:cs="Times New Roman"/>
          <w:spacing w:val="-1"/>
          <w:lang w:val="en-GB"/>
        </w:rPr>
        <w:t xml:space="preserve">each Party </w:t>
      </w:r>
      <w:r w:rsidR="0071210F" w:rsidRPr="00B71C83">
        <w:rPr>
          <w:rFonts w:cs="Times New Roman"/>
          <w:spacing w:val="-1"/>
          <w:lang w:val="en-GB"/>
        </w:rPr>
        <w:t>shall</w:t>
      </w:r>
      <w:r w:rsidR="00570461">
        <w:rPr>
          <w:rFonts w:cs="Times New Roman"/>
          <w:spacing w:val="-1"/>
          <w:lang w:val="en-GB"/>
        </w:rPr>
        <w:t xml:space="preserve"> </w:t>
      </w:r>
      <w:r w:rsidR="0071210F" w:rsidRPr="00B71C83">
        <w:rPr>
          <w:rFonts w:cs="Times New Roman"/>
          <w:spacing w:val="-1"/>
          <w:lang w:val="en-GB"/>
        </w:rPr>
        <w:t>remain</w:t>
      </w:r>
      <w:r w:rsidR="002D3ED5">
        <w:rPr>
          <w:rFonts w:cs="Times New Roman"/>
          <w:spacing w:val="-1"/>
          <w:lang w:val="en-GB"/>
        </w:rPr>
        <w:t xml:space="preserve"> </w:t>
      </w:r>
      <w:r w:rsidR="0071210F" w:rsidRPr="00B71C83">
        <w:rPr>
          <w:rFonts w:cs="Times New Roman"/>
          <w:spacing w:val="-1"/>
          <w:lang w:val="en-GB"/>
        </w:rPr>
        <w:t>free</w:t>
      </w:r>
      <w:r w:rsidR="002D3ED5">
        <w:rPr>
          <w:rFonts w:cs="Times New Roman"/>
          <w:spacing w:val="-1"/>
          <w:lang w:val="en-GB"/>
        </w:rPr>
        <w:t xml:space="preserve"> </w:t>
      </w:r>
      <w:r w:rsidR="0071210F" w:rsidRPr="00B71C83">
        <w:rPr>
          <w:rFonts w:cs="Times New Roman"/>
          <w:spacing w:val="-1"/>
          <w:lang w:val="en-GB"/>
        </w:rPr>
        <w:t>to</w:t>
      </w:r>
      <w:r w:rsidR="002D3ED5">
        <w:rPr>
          <w:rFonts w:cs="Times New Roman"/>
          <w:spacing w:val="-1"/>
          <w:lang w:val="en-GB"/>
        </w:rPr>
        <w:t xml:space="preserve"> </w:t>
      </w:r>
      <w:r w:rsidR="0071210F" w:rsidRPr="00B71C83">
        <w:rPr>
          <w:rFonts w:cs="Times New Roman"/>
          <w:spacing w:val="-1"/>
          <w:lang w:val="en-GB"/>
        </w:rPr>
        <w:t>license,</w:t>
      </w:r>
      <w:r w:rsidR="002D3ED5">
        <w:rPr>
          <w:rFonts w:cs="Times New Roman"/>
          <w:spacing w:val="-1"/>
          <w:lang w:val="en-GB"/>
        </w:rPr>
        <w:t xml:space="preserve"> </w:t>
      </w:r>
      <w:r w:rsidR="0071210F" w:rsidRPr="00B71C83">
        <w:rPr>
          <w:rFonts w:cs="Times New Roman"/>
          <w:spacing w:val="-1"/>
          <w:lang w:val="en-GB"/>
        </w:rPr>
        <w:t>assign,</w:t>
      </w:r>
      <w:r w:rsidR="002D3ED5">
        <w:rPr>
          <w:rFonts w:cs="Times New Roman"/>
          <w:spacing w:val="-1"/>
          <w:lang w:val="en-GB"/>
        </w:rPr>
        <w:t xml:space="preserve"> </w:t>
      </w:r>
      <w:r w:rsidR="0071210F" w:rsidRPr="00B71C83">
        <w:rPr>
          <w:rFonts w:cs="Times New Roman"/>
          <w:spacing w:val="-1"/>
          <w:lang w:val="en-GB"/>
        </w:rPr>
        <w:t>or</w:t>
      </w:r>
      <w:r w:rsidR="002D3ED5">
        <w:rPr>
          <w:rFonts w:cs="Times New Roman"/>
          <w:spacing w:val="-1"/>
          <w:lang w:val="en-GB"/>
        </w:rPr>
        <w:t xml:space="preserve"> </w:t>
      </w:r>
      <w:r w:rsidR="0071210F" w:rsidRPr="00B71C83">
        <w:rPr>
          <w:rFonts w:cs="Times New Roman"/>
          <w:spacing w:val="-1"/>
          <w:lang w:val="en-GB"/>
        </w:rPr>
        <w:t>otherwise</w:t>
      </w:r>
      <w:r w:rsidR="002D3ED5">
        <w:rPr>
          <w:rFonts w:cs="Times New Roman"/>
          <w:spacing w:val="-1"/>
          <w:lang w:val="en-GB"/>
        </w:rPr>
        <w:t xml:space="preserve"> </w:t>
      </w:r>
      <w:r w:rsidR="0071210F" w:rsidRPr="00B71C83">
        <w:rPr>
          <w:rFonts w:cs="Times New Roman"/>
          <w:spacing w:val="-1"/>
          <w:lang w:val="en-GB"/>
        </w:rPr>
        <w:t>dispose</w:t>
      </w:r>
      <w:r w:rsidR="002D3ED5">
        <w:rPr>
          <w:rFonts w:cs="Times New Roman"/>
          <w:spacing w:val="-1"/>
          <w:lang w:val="en-GB"/>
        </w:rPr>
        <w:t xml:space="preserve"> </w:t>
      </w:r>
      <w:r w:rsidR="0071210F" w:rsidRPr="00B71C83">
        <w:rPr>
          <w:rFonts w:cs="Times New Roman"/>
          <w:spacing w:val="-1"/>
          <w:lang w:val="en-GB"/>
        </w:rPr>
        <w:t>or</w:t>
      </w:r>
      <w:r w:rsidR="002D3ED5">
        <w:rPr>
          <w:rFonts w:cs="Times New Roman"/>
          <w:spacing w:val="-1"/>
          <w:lang w:val="en-GB"/>
        </w:rPr>
        <w:t xml:space="preserve"> </w:t>
      </w:r>
      <w:r w:rsidR="0071210F" w:rsidRPr="00B71C83">
        <w:rPr>
          <w:rFonts w:cs="Times New Roman"/>
          <w:spacing w:val="-1"/>
          <w:lang w:val="en-GB"/>
        </w:rPr>
        <w:t>transfer</w:t>
      </w:r>
      <w:r w:rsidR="002D3ED5">
        <w:rPr>
          <w:rFonts w:cs="Times New Roman"/>
          <w:spacing w:val="-1"/>
          <w:lang w:val="en-GB"/>
        </w:rPr>
        <w:t xml:space="preserve"> </w:t>
      </w:r>
      <w:r w:rsidR="0071210F" w:rsidRPr="00B71C83">
        <w:rPr>
          <w:rFonts w:cs="Times New Roman"/>
          <w:spacing w:val="-1"/>
          <w:lang w:val="en-GB"/>
        </w:rPr>
        <w:t>ownership</w:t>
      </w:r>
      <w:r w:rsidR="002D3ED5">
        <w:rPr>
          <w:rFonts w:cs="Times New Roman"/>
          <w:spacing w:val="-1"/>
          <w:lang w:val="en-GB"/>
        </w:rPr>
        <w:t xml:space="preserve"> </w:t>
      </w:r>
      <w:r w:rsidR="0071210F" w:rsidRPr="00B71C83">
        <w:rPr>
          <w:rFonts w:cs="Times New Roman"/>
          <w:spacing w:val="-1"/>
          <w:lang w:val="en-GB"/>
        </w:rPr>
        <w:t>(“</w:t>
      </w:r>
      <w:r w:rsidR="00C51AFE">
        <w:rPr>
          <w:rFonts w:cs="Times New Roman"/>
          <w:spacing w:val="-1"/>
          <w:lang w:val="en-GB"/>
        </w:rPr>
        <w:t>Use</w:t>
      </w:r>
      <w:r w:rsidR="0071210F" w:rsidRPr="00B71C83">
        <w:rPr>
          <w:rFonts w:cs="Times New Roman"/>
          <w:spacing w:val="-1"/>
          <w:lang w:val="en-GB"/>
        </w:rPr>
        <w:t>”)</w:t>
      </w:r>
      <w:r w:rsidR="002D3ED5">
        <w:rPr>
          <w:rFonts w:cs="Times New Roman"/>
          <w:spacing w:val="-1"/>
          <w:lang w:val="en-GB"/>
        </w:rPr>
        <w:t xml:space="preserve"> </w:t>
      </w:r>
      <w:r w:rsidR="0071210F" w:rsidRPr="00B71C83">
        <w:rPr>
          <w:rFonts w:cs="Times New Roman"/>
          <w:spacing w:val="-1"/>
          <w:lang w:val="en-GB"/>
        </w:rPr>
        <w:t>of</w:t>
      </w:r>
      <w:r w:rsidR="002D3ED5">
        <w:rPr>
          <w:rFonts w:cs="Times New Roman"/>
          <w:spacing w:val="-1"/>
          <w:lang w:val="en-GB"/>
        </w:rPr>
        <w:t xml:space="preserve"> </w:t>
      </w:r>
      <w:r w:rsidR="00435BE0">
        <w:rPr>
          <w:rFonts w:cs="Times New Roman"/>
          <w:spacing w:val="-1"/>
          <w:lang w:val="en-GB"/>
        </w:rPr>
        <w:t>its</w:t>
      </w:r>
      <w:r w:rsidR="002D3ED5">
        <w:rPr>
          <w:rFonts w:cs="Times New Roman"/>
          <w:spacing w:val="-1"/>
          <w:lang w:val="en-GB"/>
        </w:rPr>
        <w:t xml:space="preserve"> </w:t>
      </w:r>
      <w:r w:rsidR="00DD7A34" w:rsidRPr="005F351A">
        <w:rPr>
          <w:lang w:val="en-GB"/>
        </w:rPr>
        <w:t>Background</w:t>
      </w:r>
      <w:r w:rsidR="00D167CA">
        <w:rPr>
          <w:rFonts w:cs="Times New Roman"/>
          <w:spacing w:val="-1"/>
          <w:lang w:val="en-GB"/>
        </w:rPr>
        <w:t>,</w:t>
      </w:r>
      <w:r w:rsidR="002D3ED5">
        <w:rPr>
          <w:rFonts w:cs="Times New Roman"/>
          <w:spacing w:val="-1"/>
          <w:lang w:val="en-GB"/>
        </w:rPr>
        <w:t xml:space="preserve"> </w:t>
      </w:r>
      <w:r w:rsidRPr="006A7414">
        <w:rPr>
          <w:rFonts w:cs="Times New Roman"/>
          <w:spacing w:val="-1"/>
          <w:lang w:val="en-GB"/>
        </w:rPr>
        <w:t>provided</w:t>
      </w:r>
      <w:r w:rsidR="002D3ED5">
        <w:rPr>
          <w:rFonts w:cs="Times New Roman"/>
          <w:spacing w:val="-1"/>
          <w:lang w:val="en-GB"/>
        </w:rPr>
        <w:t xml:space="preserve"> </w:t>
      </w:r>
      <w:r w:rsidRPr="006A7414">
        <w:rPr>
          <w:rFonts w:cs="Times New Roman"/>
          <w:spacing w:val="-1"/>
          <w:lang w:val="en-GB"/>
        </w:rPr>
        <w:t>that</w:t>
      </w:r>
      <w:r w:rsidR="002D3ED5">
        <w:rPr>
          <w:rFonts w:cs="Times New Roman"/>
          <w:spacing w:val="-1"/>
          <w:lang w:val="en-GB"/>
        </w:rPr>
        <w:t xml:space="preserve"> </w:t>
      </w:r>
      <w:r w:rsidR="00570461">
        <w:rPr>
          <w:rFonts w:cs="Times New Roman"/>
          <w:spacing w:val="-1"/>
          <w:lang w:val="en-GB"/>
        </w:rPr>
        <w:t xml:space="preserve">such Party </w:t>
      </w:r>
      <w:r w:rsidRPr="00BC3A03">
        <w:rPr>
          <w:rFonts w:cs="Times New Roman"/>
          <w:spacing w:val="-1"/>
          <w:lang w:val="en-GB"/>
        </w:rPr>
        <w:t>shall</w:t>
      </w:r>
      <w:r w:rsidR="002D3ED5">
        <w:rPr>
          <w:rFonts w:cs="Times New Roman"/>
          <w:spacing w:val="-1"/>
          <w:lang w:val="en-GB"/>
        </w:rPr>
        <w:t xml:space="preserve"> </w:t>
      </w:r>
      <w:r w:rsidRPr="00BC3A03">
        <w:rPr>
          <w:rFonts w:cs="Times New Roman"/>
          <w:spacing w:val="-1"/>
          <w:lang w:val="en-GB"/>
        </w:rPr>
        <w:t>pass</w:t>
      </w:r>
      <w:r w:rsidR="002D3ED5">
        <w:rPr>
          <w:rFonts w:cs="Times New Roman"/>
          <w:spacing w:val="-1"/>
          <w:lang w:val="en-GB"/>
        </w:rPr>
        <w:t xml:space="preserve"> </w:t>
      </w:r>
      <w:r w:rsidRPr="00BC3A03">
        <w:rPr>
          <w:rFonts w:cs="Times New Roman"/>
          <w:spacing w:val="-1"/>
          <w:lang w:val="en-GB"/>
        </w:rPr>
        <w:t>on</w:t>
      </w:r>
      <w:r w:rsidR="002D3ED5">
        <w:rPr>
          <w:rFonts w:cs="Times New Roman"/>
          <w:spacing w:val="-1"/>
          <w:lang w:val="en-GB"/>
        </w:rPr>
        <w:t xml:space="preserve"> </w:t>
      </w:r>
      <w:r w:rsidRPr="00BC3A03">
        <w:rPr>
          <w:rFonts w:cs="Times New Roman"/>
          <w:spacing w:val="-1"/>
          <w:lang w:val="en-GB"/>
        </w:rPr>
        <w:t>its</w:t>
      </w:r>
      <w:r w:rsidR="002D3ED5">
        <w:rPr>
          <w:rFonts w:cs="Times New Roman"/>
          <w:spacing w:val="-1"/>
          <w:lang w:val="en-GB"/>
        </w:rPr>
        <w:t xml:space="preserve"> </w:t>
      </w:r>
      <w:r w:rsidRPr="00BC3A03">
        <w:rPr>
          <w:rFonts w:cs="Times New Roman"/>
          <w:spacing w:val="-1"/>
          <w:lang w:val="en-GB"/>
        </w:rPr>
        <w:t>obligations</w:t>
      </w:r>
      <w:r w:rsidR="002D3ED5">
        <w:rPr>
          <w:rFonts w:cs="Times New Roman"/>
          <w:spacing w:val="-1"/>
          <w:lang w:val="en-GB"/>
        </w:rPr>
        <w:t xml:space="preserve"> </w:t>
      </w:r>
      <w:r w:rsidRPr="00BC3A03">
        <w:rPr>
          <w:rFonts w:cs="Times New Roman"/>
          <w:spacing w:val="-1"/>
          <w:lang w:val="en-GB"/>
        </w:rPr>
        <w:t>specified</w:t>
      </w:r>
      <w:r w:rsidR="002D3ED5">
        <w:rPr>
          <w:rFonts w:cs="Times New Roman"/>
          <w:spacing w:val="-1"/>
          <w:lang w:val="en-GB"/>
        </w:rPr>
        <w:t xml:space="preserve"> </w:t>
      </w:r>
      <w:r w:rsidRPr="00BC3A03">
        <w:rPr>
          <w:rFonts w:cs="Times New Roman"/>
          <w:spacing w:val="-1"/>
          <w:lang w:val="en-GB"/>
        </w:rPr>
        <w:t>under</w:t>
      </w:r>
      <w:r w:rsidR="002D3ED5">
        <w:rPr>
          <w:rFonts w:cs="Times New Roman"/>
          <w:spacing w:val="-1"/>
          <w:lang w:val="en-GB"/>
        </w:rPr>
        <w:t xml:space="preserve"> </w:t>
      </w:r>
      <w:r w:rsidRPr="00BC3A03">
        <w:rPr>
          <w:rFonts w:cs="Times New Roman"/>
          <w:spacing w:val="-1"/>
          <w:lang w:val="en-GB"/>
        </w:rPr>
        <w:t>this Agreement</w:t>
      </w:r>
      <w:r w:rsidR="002D3ED5">
        <w:rPr>
          <w:rFonts w:cs="Times New Roman"/>
          <w:spacing w:val="-1"/>
          <w:lang w:val="en-GB"/>
        </w:rPr>
        <w:t xml:space="preserve"> </w:t>
      </w:r>
      <w:r w:rsidRPr="00BC3A03">
        <w:rPr>
          <w:rFonts w:cs="Times New Roman"/>
          <w:spacing w:val="-1"/>
          <w:lang w:val="en-GB"/>
        </w:rPr>
        <w:t>regarding</w:t>
      </w:r>
      <w:r w:rsidR="002D3ED5">
        <w:rPr>
          <w:rFonts w:cs="Times New Roman"/>
          <w:spacing w:val="-1"/>
          <w:lang w:val="en-GB"/>
        </w:rPr>
        <w:t xml:space="preserve"> </w:t>
      </w:r>
      <w:r w:rsidR="002B3A15" w:rsidRPr="006C6148">
        <w:rPr>
          <w:rFonts w:cs="Times New Roman"/>
          <w:spacing w:val="-1"/>
          <w:lang w:val="en-GB"/>
        </w:rPr>
        <w:t>such</w:t>
      </w:r>
      <w:r w:rsidR="002D3ED5">
        <w:rPr>
          <w:rFonts w:cs="Times New Roman"/>
          <w:spacing w:val="-1"/>
          <w:lang w:val="en-GB"/>
        </w:rPr>
        <w:t xml:space="preserve"> </w:t>
      </w:r>
      <w:r w:rsidR="00DD7A34" w:rsidRPr="005F351A">
        <w:rPr>
          <w:lang w:val="en-GB"/>
        </w:rPr>
        <w:t>Background</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435BE0">
        <w:rPr>
          <w:rFonts w:cs="Times New Roman"/>
          <w:spacing w:val="-1"/>
          <w:lang w:val="en-GB"/>
        </w:rPr>
        <w:t xml:space="preserve">appropriate </w:t>
      </w:r>
      <w:r w:rsidR="00C51AFE">
        <w:rPr>
          <w:rFonts w:cs="Times New Roman"/>
          <w:spacing w:val="-1"/>
          <w:lang w:val="en-GB"/>
        </w:rPr>
        <w:t>licensee,</w:t>
      </w:r>
      <w:r w:rsidR="002D3ED5">
        <w:rPr>
          <w:rFonts w:cs="Times New Roman"/>
          <w:spacing w:val="-1"/>
          <w:lang w:val="en-GB"/>
        </w:rPr>
        <w:t xml:space="preserve"> </w:t>
      </w:r>
      <w:r w:rsidR="00C51AFE">
        <w:rPr>
          <w:rFonts w:cs="Times New Roman"/>
          <w:spacing w:val="-1"/>
          <w:lang w:val="en-GB"/>
        </w:rPr>
        <w:t>assignee,</w:t>
      </w:r>
      <w:r w:rsidR="002D3ED5">
        <w:rPr>
          <w:rFonts w:cs="Times New Roman"/>
          <w:spacing w:val="-1"/>
          <w:lang w:val="en-GB"/>
        </w:rPr>
        <w:t xml:space="preserve"> </w:t>
      </w:r>
      <w:r w:rsidRPr="009C5B85">
        <w:rPr>
          <w:rFonts w:cs="Times New Roman"/>
          <w:spacing w:val="-1"/>
          <w:lang w:val="en-GB"/>
        </w:rPr>
        <w:t>transferee</w:t>
      </w:r>
      <w:r w:rsidR="002D3ED5">
        <w:rPr>
          <w:rFonts w:cs="Times New Roman"/>
          <w:spacing w:val="-1"/>
          <w:lang w:val="en-GB"/>
        </w:rPr>
        <w:t xml:space="preserve"> </w:t>
      </w:r>
      <w:r w:rsidR="00C51AFE">
        <w:rPr>
          <w:rFonts w:cs="Times New Roman"/>
          <w:spacing w:val="-1"/>
          <w:lang w:val="en-GB"/>
        </w:rPr>
        <w:t>or</w:t>
      </w:r>
      <w:r w:rsidR="002D3ED5">
        <w:rPr>
          <w:rFonts w:cs="Times New Roman"/>
          <w:spacing w:val="-1"/>
          <w:lang w:val="en-GB"/>
        </w:rPr>
        <w:t xml:space="preserve"> </w:t>
      </w:r>
      <w:r w:rsidR="00C51AFE">
        <w:rPr>
          <w:rFonts w:cs="Times New Roman"/>
          <w:spacing w:val="-1"/>
          <w:lang w:val="en-GB"/>
        </w:rPr>
        <w:t>acquirer,</w:t>
      </w:r>
      <w:r w:rsidR="002D3ED5">
        <w:rPr>
          <w:rFonts w:cs="Times New Roman"/>
          <w:spacing w:val="-1"/>
          <w:lang w:val="en-GB"/>
        </w:rPr>
        <w:t xml:space="preserve"> </w:t>
      </w:r>
      <w:r w:rsidRPr="009C5B85">
        <w:rPr>
          <w:rFonts w:cs="Times New Roman"/>
          <w:spacing w:val="-1"/>
          <w:lang w:val="en-GB"/>
        </w:rPr>
        <w:t>including</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obligation</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pass</w:t>
      </w:r>
      <w:r w:rsidR="002D3ED5">
        <w:rPr>
          <w:rFonts w:cs="Times New Roman"/>
          <w:spacing w:val="-1"/>
          <w:lang w:val="en-GB"/>
        </w:rPr>
        <w:t xml:space="preserve"> </w:t>
      </w:r>
      <w:r w:rsidRPr="009C5B85">
        <w:rPr>
          <w:rFonts w:cs="Times New Roman"/>
          <w:spacing w:val="-1"/>
          <w:lang w:val="en-GB"/>
        </w:rPr>
        <w:t>those</w:t>
      </w:r>
      <w:r w:rsidR="002D3ED5">
        <w:rPr>
          <w:rFonts w:cs="Times New Roman"/>
          <w:spacing w:val="-1"/>
          <w:lang w:val="en-GB"/>
        </w:rPr>
        <w:t xml:space="preserve"> </w:t>
      </w:r>
      <w:r w:rsidRPr="009C5B85">
        <w:rPr>
          <w:rFonts w:cs="Times New Roman"/>
          <w:spacing w:val="-1"/>
          <w:lang w:val="en-GB"/>
        </w:rPr>
        <w:t>obligations</w:t>
      </w:r>
      <w:r w:rsidR="002D3ED5">
        <w:rPr>
          <w:rFonts w:cs="Times New Roman"/>
          <w:spacing w:val="-1"/>
          <w:lang w:val="en-GB"/>
        </w:rPr>
        <w:t xml:space="preserve"> </w:t>
      </w:r>
      <w:r w:rsidR="00435BE0">
        <w:rPr>
          <w:rFonts w:cs="Times New Roman"/>
          <w:spacing w:val="-1"/>
          <w:lang w:val="en-GB"/>
        </w:rPr>
        <w:t xml:space="preserve">where appropriate, </w:t>
      </w:r>
      <w:r w:rsidRPr="009C5B85">
        <w:rPr>
          <w:rFonts w:cs="Times New Roman"/>
          <w:spacing w:val="-1"/>
          <w:lang w:val="en-GB"/>
        </w:rPr>
        <w:t>on</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any</w:t>
      </w:r>
      <w:r w:rsidR="002D3ED5">
        <w:rPr>
          <w:rFonts w:cs="Times New Roman"/>
          <w:spacing w:val="-1"/>
          <w:lang w:val="en-GB"/>
        </w:rPr>
        <w:t xml:space="preserve"> </w:t>
      </w:r>
      <w:r w:rsidRPr="009C5B85">
        <w:rPr>
          <w:rFonts w:cs="Times New Roman"/>
          <w:spacing w:val="-1"/>
          <w:lang w:val="en-GB"/>
        </w:rPr>
        <w:t>subsequent</w:t>
      </w:r>
      <w:r w:rsidR="002D3ED5">
        <w:rPr>
          <w:rFonts w:cs="Times New Roman"/>
          <w:spacing w:val="-1"/>
          <w:lang w:val="en-GB"/>
        </w:rPr>
        <w:t xml:space="preserve"> </w:t>
      </w:r>
      <w:r w:rsidR="00C51AFE">
        <w:rPr>
          <w:rFonts w:cs="Times New Roman"/>
          <w:spacing w:val="-1"/>
          <w:lang w:val="en-GB"/>
        </w:rPr>
        <w:t>licensee,</w:t>
      </w:r>
      <w:r w:rsidR="002D3ED5">
        <w:rPr>
          <w:rFonts w:cs="Times New Roman"/>
          <w:spacing w:val="-1"/>
          <w:lang w:val="en-GB"/>
        </w:rPr>
        <w:t xml:space="preserve"> </w:t>
      </w:r>
      <w:r w:rsidR="00C51AFE">
        <w:rPr>
          <w:rFonts w:cs="Times New Roman"/>
          <w:spacing w:val="-1"/>
          <w:lang w:val="en-GB"/>
        </w:rPr>
        <w:t>assignee,</w:t>
      </w:r>
      <w:r w:rsidR="002D3ED5">
        <w:rPr>
          <w:rFonts w:cs="Times New Roman"/>
          <w:spacing w:val="-1"/>
          <w:lang w:val="en-GB"/>
        </w:rPr>
        <w:t xml:space="preserve"> </w:t>
      </w:r>
      <w:r w:rsidRPr="009C5B85">
        <w:rPr>
          <w:rFonts w:cs="Times New Roman"/>
          <w:spacing w:val="-1"/>
          <w:lang w:val="en-GB"/>
        </w:rPr>
        <w:t>transferee</w:t>
      </w:r>
      <w:r w:rsidR="002D3ED5">
        <w:rPr>
          <w:rFonts w:cs="Times New Roman"/>
          <w:spacing w:val="-1"/>
          <w:lang w:val="en-GB"/>
        </w:rPr>
        <w:t xml:space="preserve"> </w:t>
      </w:r>
      <w:r w:rsidR="00C51AFE">
        <w:rPr>
          <w:rFonts w:cs="Times New Roman"/>
          <w:spacing w:val="-1"/>
          <w:lang w:val="en-GB"/>
        </w:rPr>
        <w:t>or</w:t>
      </w:r>
      <w:r w:rsidR="002D3ED5">
        <w:rPr>
          <w:rFonts w:cs="Times New Roman"/>
          <w:spacing w:val="-1"/>
          <w:lang w:val="en-GB"/>
        </w:rPr>
        <w:t xml:space="preserve"> </w:t>
      </w:r>
      <w:r w:rsidR="00C51AFE">
        <w:rPr>
          <w:rFonts w:cs="Times New Roman"/>
          <w:spacing w:val="-1"/>
          <w:lang w:val="en-GB"/>
        </w:rPr>
        <w:t>acquirer</w:t>
      </w:r>
      <w:r w:rsidR="00435BE0">
        <w:rPr>
          <w:rFonts w:cs="Times New Roman"/>
          <w:spacing w:val="-1"/>
          <w:lang w:val="en-GB"/>
        </w:rPr>
        <w:t xml:space="preserve"> of that Background</w:t>
      </w:r>
      <w:r w:rsidRPr="009C5B85">
        <w:rPr>
          <w:rFonts w:cs="Times New Roman"/>
          <w:spacing w:val="-1"/>
          <w:lang w:val="en-GB"/>
        </w:rPr>
        <w:t>.</w:t>
      </w:r>
      <w:r w:rsidR="002D3ED5">
        <w:rPr>
          <w:rFonts w:cs="Times New Roman"/>
          <w:spacing w:val="-1"/>
          <w:lang w:val="en-GB"/>
        </w:rPr>
        <w:t xml:space="preserve"> </w:t>
      </w:r>
    </w:p>
    <w:p w14:paraId="58AC403B" w14:textId="677EA1D2" w:rsidR="00F16481" w:rsidRPr="00E81AFB" w:rsidRDefault="00F16481" w:rsidP="005F351A">
      <w:pPr>
        <w:pStyle w:val="Plattetekst"/>
        <w:numPr>
          <w:ilvl w:val="2"/>
          <w:numId w:val="55"/>
        </w:numPr>
        <w:tabs>
          <w:tab w:val="left" w:pos="0"/>
        </w:tabs>
        <w:spacing w:after="240" w:line="360" w:lineRule="auto"/>
        <w:ind w:left="851" w:right="3" w:hanging="851"/>
        <w:jc w:val="both"/>
        <w:rPr>
          <w:rFonts w:cs="Times New Roman"/>
          <w:spacing w:val="-1"/>
          <w:lang w:val="en-GB"/>
        </w:rPr>
      </w:pPr>
      <w:r w:rsidRPr="00BC3A03">
        <w:rPr>
          <w:rFonts w:cs="Times New Roman"/>
          <w:i/>
          <w:spacing w:val="-1"/>
          <w:lang w:val="en-GB"/>
        </w:rPr>
        <w:t>Notification</w:t>
      </w:r>
      <w:r w:rsidR="002D3ED5">
        <w:rPr>
          <w:rFonts w:cs="Times New Roman"/>
          <w:i/>
          <w:spacing w:val="-1"/>
          <w:lang w:val="en-GB"/>
        </w:rPr>
        <w:t xml:space="preserve"> </w:t>
      </w:r>
      <w:r w:rsidRPr="00BC3A03">
        <w:rPr>
          <w:rFonts w:cs="Times New Roman"/>
          <w:i/>
          <w:spacing w:val="-1"/>
          <w:lang w:val="en-GB"/>
        </w:rPr>
        <w:t>and</w:t>
      </w:r>
      <w:r w:rsidR="002D3ED5">
        <w:rPr>
          <w:rFonts w:cs="Times New Roman"/>
          <w:i/>
          <w:spacing w:val="-1"/>
          <w:lang w:val="en-GB"/>
        </w:rPr>
        <w:t xml:space="preserve"> </w:t>
      </w:r>
      <w:r w:rsidRPr="00BC3A03">
        <w:rPr>
          <w:rFonts w:cs="Times New Roman"/>
          <w:i/>
          <w:spacing w:val="-1"/>
          <w:lang w:val="en-GB"/>
        </w:rPr>
        <w:t>objection.</w:t>
      </w:r>
      <w:r w:rsidR="002D3ED5">
        <w:rPr>
          <w:rFonts w:cs="Times New Roman"/>
          <w:spacing w:val="-1"/>
          <w:lang w:val="en-GB"/>
        </w:rPr>
        <w:t xml:space="preserve"> </w:t>
      </w:r>
      <w:r w:rsidR="00570461">
        <w:rPr>
          <w:rFonts w:cs="Times New Roman"/>
          <w:spacing w:val="-1"/>
          <w:lang w:val="en-GB"/>
        </w:rPr>
        <w:t xml:space="preserve">Each Party </w:t>
      </w:r>
      <w:r w:rsidRPr="00BC3A03">
        <w:rPr>
          <w:rFonts w:cs="Times New Roman"/>
          <w:spacing w:val="-1"/>
          <w:lang w:val="en-GB"/>
        </w:rPr>
        <w:t>shall</w:t>
      </w:r>
      <w:r w:rsidR="00233C52">
        <w:rPr>
          <w:rFonts w:cs="Times New Roman"/>
          <w:spacing w:val="-1"/>
          <w:lang w:val="en-GB"/>
        </w:rPr>
        <w:t>,</w:t>
      </w:r>
      <w:r w:rsidR="002D3ED5">
        <w:rPr>
          <w:rFonts w:cs="Times New Roman"/>
          <w:spacing w:val="-1"/>
          <w:lang w:val="en-GB"/>
        </w:rPr>
        <w:t xml:space="preserve"> </w:t>
      </w:r>
      <w:r w:rsidR="00233C52">
        <w:rPr>
          <w:rFonts w:cs="Times New Roman"/>
          <w:spacing w:val="-1"/>
          <w:lang w:val="en-GB"/>
        </w:rPr>
        <w:t>during</w:t>
      </w:r>
      <w:r w:rsidR="002D3ED5">
        <w:rPr>
          <w:rFonts w:cs="Times New Roman"/>
          <w:spacing w:val="-1"/>
          <w:lang w:val="en-GB"/>
        </w:rPr>
        <w:t xml:space="preserve"> </w:t>
      </w:r>
      <w:r w:rsidR="00233C52">
        <w:rPr>
          <w:rFonts w:cs="Times New Roman"/>
          <w:spacing w:val="-1"/>
          <w:lang w:val="en-GB"/>
        </w:rPr>
        <w:t>the</w:t>
      </w:r>
      <w:r w:rsidR="002D3ED5">
        <w:rPr>
          <w:rFonts w:cs="Times New Roman"/>
          <w:spacing w:val="-1"/>
          <w:lang w:val="en-GB"/>
        </w:rPr>
        <w:t xml:space="preserve"> </w:t>
      </w:r>
      <w:r w:rsidR="00233C52">
        <w:rPr>
          <w:rFonts w:cs="Times New Roman"/>
          <w:spacing w:val="-1"/>
          <w:lang w:val="en-GB"/>
        </w:rPr>
        <w:t>term</w:t>
      </w:r>
      <w:r w:rsidR="002D3ED5">
        <w:rPr>
          <w:rFonts w:cs="Times New Roman"/>
          <w:spacing w:val="-1"/>
          <w:lang w:val="en-GB"/>
        </w:rPr>
        <w:t xml:space="preserve"> </w:t>
      </w:r>
      <w:r w:rsidR="00233C52">
        <w:rPr>
          <w:rFonts w:cs="Times New Roman"/>
          <w:spacing w:val="-1"/>
          <w:lang w:val="en-GB"/>
        </w:rPr>
        <w:t>of</w:t>
      </w:r>
      <w:r w:rsidR="002D3ED5">
        <w:rPr>
          <w:rFonts w:cs="Times New Roman"/>
          <w:spacing w:val="-1"/>
          <w:lang w:val="en-GB"/>
        </w:rPr>
        <w:t xml:space="preserve"> </w:t>
      </w:r>
      <w:r w:rsidR="00233C52">
        <w:rPr>
          <w:rFonts w:cs="Times New Roman"/>
          <w:spacing w:val="-1"/>
          <w:lang w:val="en-GB"/>
        </w:rPr>
        <w:t>the Agreement,</w:t>
      </w:r>
      <w:r w:rsidR="002D3ED5">
        <w:rPr>
          <w:rFonts w:cs="Times New Roman"/>
          <w:spacing w:val="-1"/>
          <w:lang w:val="en-GB"/>
        </w:rPr>
        <w:t xml:space="preserve"> </w:t>
      </w:r>
      <w:r w:rsidRPr="00BC3A03">
        <w:rPr>
          <w:rFonts w:cs="Times New Roman"/>
          <w:spacing w:val="-1"/>
          <w:lang w:val="en-GB"/>
        </w:rPr>
        <w:t>notify</w:t>
      </w:r>
      <w:r w:rsidR="002D3ED5">
        <w:rPr>
          <w:rFonts w:cs="Times New Roman"/>
          <w:spacing w:val="-1"/>
          <w:lang w:val="en-GB"/>
        </w:rPr>
        <w:t xml:space="preserve"> </w:t>
      </w:r>
      <w:r w:rsidR="00570461">
        <w:rPr>
          <w:rFonts w:cs="Times New Roman"/>
          <w:spacing w:val="-1"/>
          <w:lang w:val="en-GB"/>
        </w:rPr>
        <w:t xml:space="preserve">the Sponsor </w:t>
      </w:r>
      <w:r w:rsidRPr="00BC3A03">
        <w:rPr>
          <w:rFonts w:cs="Times New Roman"/>
          <w:spacing w:val="-1"/>
          <w:lang w:val="en-GB"/>
        </w:rPr>
        <w:t>of</w:t>
      </w:r>
      <w:r w:rsidR="002D3ED5">
        <w:rPr>
          <w:rFonts w:cs="Times New Roman"/>
          <w:spacing w:val="-1"/>
          <w:lang w:val="en-GB"/>
        </w:rPr>
        <w:t xml:space="preserve"> </w:t>
      </w:r>
      <w:r w:rsidR="00435BE0">
        <w:rPr>
          <w:rFonts w:cs="Times New Roman"/>
          <w:spacing w:val="-1"/>
          <w:lang w:val="en-GB"/>
        </w:rPr>
        <w:t>any</w:t>
      </w:r>
      <w:r w:rsidR="002D3ED5">
        <w:rPr>
          <w:rFonts w:cs="Times New Roman"/>
          <w:spacing w:val="-1"/>
          <w:lang w:val="en-GB"/>
        </w:rPr>
        <w:t xml:space="preserve"> </w:t>
      </w:r>
      <w:r w:rsidR="00C51AFE">
        <w:rPr>
          <w:rFonts w:cs="Times New Roman"/>
          <w:spacing w:val="-1"/>
          <w:lang w:val="en-GB"/>
        </w:rPr>
        <w:t>Use</w:t>
      </w:r>
      <w:r w:rsidR="002D3ED5">
        <w:rPr>
          <w:rFonts w:cs="Times New Roman"/>
          <w:spacing w:val="-1"/>
          <w:lang w:val="en-GB"/>
        </w:rPr>
        <w:t xml:space="preserve"> </w:t>
      </w:r>
      <w:r w:rsidR="00E01BAE" w:rsidRPr="00BC3A03">
        <w:rPr>
          <w:rFonts w:cs="Times New Roman"/>
          <w:spacing w:val="-1"/>
          <w:lang w:val="en-GB"/>
        </w:rPr>
        <w:t>in</w:t>
      </w:r>
      <w:r w:rsidR="002D3ED5">
        <w:rPr>
          <w:rFonts w:cs="Times New Roman"/>
          <w:spacing w:val="-1"/>
          <w:lang w:val="en-GB"/>
        </w:rPr>
        <w:t xml:space="preserve"> </w:t>
      </w:r>
      <w:r w:rsidR="00E01BAE" w:rsidRPr="00BC3A03">
        <w:rPr>
          <w:rFonts w:cs="Times New Roman"/>
          <w:spacing w:val="-1"/>
          <w:lang w:val="en-GB"/>
        </w:rPr>
        <w:t>advance</w:t>
      </w:r>
      <w:r w:rsidR="002D3ED5">
        <w:rPr>
          <w:rFonts w:cs="Times New Roman"/>
          <w:spacing w:val="-1"/>
          <w:lang w:val="en-GB"/>
        </w:rPr>
        <w:t xml:space="preserve"> </w:t>
      </w:r>
      <w:r w:rsidRPr="00BC3A03">
        <w:rPr>
          <w:rFonts w:cs="Times New Roman"/>
          <w:spacing w:val="-1"/>
          <w:lang w:val="en-GB"/>
        </w:rPr>
        <w:t>and</w:t>
      </w:r>
      <w:r w:rsidR="002D3ED5">
        <w:rPr>
          <w:rFonts w:cs="Times New Roman"/>
          <w:spacing w:val="-1"/>
          <w:lang w:val="en-GB"/>
        </w:rPr>
        <w:t xml:space="preserve"> </w:t>
      </w:r>
      <w:r w:rsidR="00570461">
        <w:rPr>
          <w:rFonts w:cs="Times New Roman"/>
          <w:spacing w:val="-1"/>
          <w:lang w:val="en-GB"/>
        </w:rPr>
        <w:t xml:space="preserve">the Sponsor </w:t>
      </w:r>
      <w:r w:rsidRPr="00BC3A03">
        <w:rPr>
          <w:rFonts w:cs="Times New Roman"/>
          <w:spacing w:val="-1"/>
          <w:lang w:val="en-GB"/>
        </w:rPr>
        <w:t>shall</w:t>
      </w:r>
      <w:r w:rsidR="002D3ED5">
        <w:rPr>
          <w:rFonts w:cs="Times New Roman"/>
          <w:spacing w:val="-1"/>
          <w:lang w:val="en-GB"/>
        </w:rPr>
        <w:t xml:space="preserve"> </w:t>
      </w:r>
      <w:r w:rsidRPr="00BC3A03">
        <w:rPr>
          <w:rFonts w:cs="Times New Roman"/>
          <w:spacing w:val="-1"/>
          <w:lang w:val="en-GB"/>
        </w:rPr>
        <w:t>be</w:t>
      </w:r>
      <w:r w:rsidR="002D3ED5">
        <w:rPr>
          <w:rFonts w:cs="Times New Roman"/>
          <w:spacing w:val="-1"/>
          <w:lang w:val="en-GB"/>
        </w:rPr>
        <w:t xml:space="preserve"> </w:t>
      </w:r>
      <w:r w:rsidRPr="00BC3A03">
        <w:rPr>
          <w:rFonts w:cs="Times New Roman"/>
          <w:spacing w:val="-1"/>
          <w:lang w:val="en-GB"/>
        </w:rPr>
        <w:t>entitled</w:t>
      </w:r>
      <w:r w:rsidR="002D3ED5">
        <w:rPr>
          <w:rFonts w:cs="Times New Roman"/>
          <w:spacing w:val="-1"/>
          <w:lang w:val="en-GB"/>
        </w:rPr>
        <w:t xml:space="preserve"> </w:t>
      </w:r>
      <w:r w:rsidRPr="00BC3A03">
        <w:rPr>
          <w:rFonts w:cs="Times New Roman"/>
          <w:spacing w:val="-1"/>
          <w:lang w:val="en-GB"/>
        </w:rPr>
        <w:t>to</w:t>
      </w:r>
      <w:r w:rsidR="002D3ED5">
        <w:rPr>
          <w:rFonts w:cs="Times New Roman"/>
          <w:spacing w:val="-1"/>
          <w:lang w:val="en-GB"/>
        </w:rPr>
        <w:t xml:space="preserve"> </w:t>
      </w:r>
      <w:r w:rsidRPr="00BC3A03">
        <w:rPr>
          <w:rFonts w:cs="Times New Roman"/>
          <w:spacing w:val="-1"/>
          <w:lang w:val="en-GB"/>
        </w:rPr>
        <w:t>object</w:t>
      </w:r>
      <w:r w:rsidR="002D3ED5">
        <w:rPr>
          <w:rFonts w:cs="Times New Roman"/>
          <w:spacing w:val="-1"/>
          <w:lang w:val="en-GB"/>
        </w:rPr>
        <w:t xml:space="preserve"> </w:t>
      </w:r>
      <w:r w:rsidRPr="00BC3A03">
        <w:rPr>
          <w:rFonts w:cs="Times New Roman"/>
          <w:spacing w:val="-1"/>
          <w:lang w:val="en-GB"/>
        </w:rPr>
        <w:t>to</w:t>
      </w:r>
      <w:r w:rsidR="002D3ED5">
        <w:rPr>
          <w:rFonts w:cs="Times New Roman"/>
          <w:spacing w:val="-1"/>
          <w:lang w:val="en-GB"/>
        </w:rPr>
        <w:t xml:space="preserve"> </w:t>
      </w:r>
      <w:r w:rsidRPr="00BC3A03">
        <w:rPr>
          <w:rFonts w:cs="Times New Roman"/>
          <w:spacing w:val="-1"/>
          <w:lang w:val="en-GB"/>
        </w:rPr>
        <w:t>such</w:t>
      </w:r>
      <w:r w:rsidR="002D3ED5">
        <w:rPr>
          <w:rFonts w:cs="Times New Roman"/>
          <w:spacing w:val="-1"/>
          <w:lang w:val="en-GB"/>
        </w:rPr>
        <w:t xml:space="preserve"> </w:t>
      </w:r>
      <w:r w:rsidR="00C51AFE">
        <w:rPr>
          <w:rFonts w:cs="Times New Roman"/>
          <w:spacing w:val="-1"/>
          <w:lang w:val="en-GB"/>
        </w:rPr>
        <w:t>Use</w:t>
      </w:r>
      <w:r w:rsidR="002D3ED5">
        <w:rPr>
          <w:rFonts w:cs="Times New Roman"/>
          <w:spacing w:val="-1"/>
          <w:lang w:val="en-GB"/>
        </w:rPr>
        <w:t xml:space="preserve"> </w:t>
      </w:r>
      <w:r w:rsidRPr="00BC3A03">
        <w:rPr>
          <w:rFonts w:cs="Times New Roman"/>
          <w:spacing w:val="-1"/>
          <w:lang w:val="en-GB"/>
        </w:rPr>
        <w:t>if,</w:t>
      </w:r>
      <w:r w:rsidR="002D3ED5">
        <w:rPr>
          <w:rFonts w:cs="Times New Roman"/>
          <w:spacing w:val="-1"/>
          <w:lang w:val="en-GB"/>
        </w:rPr>
        <w:t xml:space="preserve"> </w:t>
      </w:r>
      <w:r w:rsidRPr="00BC3A03">
        <w:rPr>
          <w:rFonts w:cs="Times New Roman"/>
          <w:spacing w:val="-1"/>
          <w:lang w:val="en-GB"/>
        </w:rPr>
        <w:t>in</w:t>
      </w:r>
      <w:r w:rsidR="002D3ED5">
        <w:rPr>
          <w:rFonts w:cs="Times New Roman"/>
          <w:spacing w:val="-1"/>
          <w:lang w:val="en-GB"/>
        </w:rPr>
        <w:t xml:space="preserve"> </w:t>
      </w:r>
      <w:r w:rsidR="00570461">
        <w:rPr>
          <w:rFonts w:cs="Times New Roman"/>
          <w:spacing w:val="-1"/>
          <w:lang w:val="en-GB"/>
        </w:rPr>
        <w:t>the Sponsor</w:t>
      </w:r>
      <w:r w:rsidR="00570461" w:rsidRPr="00BC3A03">
        <w:rPr>
          <w:rFonts w:cs="Times New Roman"/>
          <w:spacing w:val="-1"/>
          <w:lang w:val="en-GB"/>
        </w:rPr>
        <w:t>’s</w:t>
      </w:r>
      <w:r w:rsidR="00570461">
        <w:rPr>
          <w:rFonts w:cs="Times New Roman"/>
          <w:spacing w:val="-1"/>
          <w:lang w:val="en-GB"/>
        </w:rPr>
        <w:t xml:space="preserve"> </w:t>
      </w:r>
      <w:r w:rsidRPr="00BC3A03">
        <w:rPr>
          <w:rFonts w:cs="Times New Roman"/>
          <w:spacing w:val="-1"/>
          <w:lang w:val="en-GB"/>
        </w:rPr>
        <w:t>reasonable</w:t>
      </w:r>
      <w:r w:rsidR="002D3ED5">
        <w:rPr>
          <w:rFonts w:cs="Times New Roman"/>
          <w:spacing w:val="-1"/>
          <w:lang w:val="en-GB"/>
        </w:rPr>
        <w:t xml:space="preserve"> </w:t>
      </w:r>
      <w:r w:rsidRPr="00BC3A03">
        <w:rPr>
          <w:rFonts w:cs="Times New Roman"/>
          <w:spacing w:val="-1"/>
          <w:lang w:val="en-GB"/>
        </w:rPr>
        <w:t>opinion,</w:t>
      </w:r>
      <w:r w:rsidR="002D3ED5">
        <w:rPr>
          <w:rFonts w:cs="Times New Roman"/>
          <w:spacing w:val="-1"/>
          <w:lang w:val="en-GB"/>
        </w:rPr>
        <w:t xml:space="preserve"> </w:t>
      </w:r>
      <w:r w:rsidR="00E01BAE" w:rsidRPr="006011F1">
        <w:rPr>
          <w:rFonts w:cs="Times New Roman"/>
          <w:spacing w:val="-1"/>
          <w:lang w:val="en-GB"/>
        </w:rPr>
        <w:t>the</w:t>
      </w:r>
      <w:r w:rsidR="002D3ED5">
        <w:rPr>
          <w:rFonts w:cs="Times New Roman"/>
          <w:spacing w:val="-1"/>
          <w:lang w:val="en-GB"/>
        </w:rPr>
        <w:t xml:space="preserve"> </w:t>
      </w:r>
      <w:r w:rsidR="00C51AFE">
        <w:rPr>
          <w:rFonts w:cs="Times New Roman"/>
          <w:spacing w:val="-1"/>
          <w:lang w:val="en-GB"/>
        </w:rPr>
        <w:t>Use</w:t>
      </w:r>
      <w:r w:rsidR="002D3ED5">
        <w:rPr>
          <w:rFonts w:cs="Times New Roman"/>
          <w:spacing w:val="-1"/>
          <w:lang w:val="en-GB"/>
        </w:rPr>
        <w:t xml:space="preserve"> </w:t>
      </w:r>
      <w:r w:rsidR="00E01BAE" w:rsidRPr="006011F1">
        <w:rPr>
          <w:rFonts w:cs="Times New Roman"/>
          <w:spacing w:val="-1"/>
          <w:lang w:val="en-GB"/>
        </w:rPr>
        <w:t>prevents</w:t>
      </w:r>
      <w:r w:rsidR="002D3ED5">
        <w:rPr>
          <w:rFonts w:cs="Times New Roman"/>
          <w:spacing w:val="-1"/>
          <w:lang w:val="en-GB"/>
        </w:rPr>
        <w:t xml:space="preserve"> </w:t>
      </w:r>
      <w:r w:rsidR="00E01BAE" w:rsidRPr="006011F1">
        <w:rPr>
          <w:rFonts w:cs="Times New Roman"/>
          <w:spacing w:val="-1"/>
          <w:lang w:val="en-GB"/>
        </w:rPr>
        <w:t>or</w:t>
      </w:r>
      <w:r w:rsidR="002D3ED5">
        <w:rPr>
          <w:rFonts w:cs="Times New Roman"/>
          <w:spacing w:val="-1"/>
          <w:lang w:val="en-GB"/>
        </w:rPr>
        <w:t xml:space="preserve"> </w:t>
      </w:r>
      <w:r w:rsidR="00E01BAE" w:rsidRPr="006011F1">
        <w:rPr>
          <w:rFonts w:cs="Times New Roman"/>
          <w:spacing w:val="-1"/>
          <w:lang w:val="en-GB"/>
        </w:rPr>
        <w:t>limits</w:t>
      </w:r>
      <w:r w:rsidR="002D3ED5">
        <w:rPr>
          <w:rFonts w:cs="Times New Roman"/>
          <w:spacing w:val="-1"/>
          <w:lang w:val="en-GB"/>
        </w:rPr>
        <w:t xml:space="preserve"> </w:t>
      </w:r>
      <w:r w:rsidR="00570461">
        <w:rPr>
          <w:rFonts w:cs="Times New Roman"/>
          <w:spacing w:val="-1"/>
          <w:lang w:val="en-GB"/>
        </w:rPr>
        <w:t xml:space="preserve">such Party’s </w:t>
      </w:r>
      <w:r w:rsidR="00E01BAE" w:rsidRPr="006011F1">
        <w:rPr>
          <w:rFonts w:cs="Times New Roman"/>
          <w:spacing w:val="-1"/>
          <w:lang w:val="en-GB"/>
        </w:rPr>
        <w:t>performance</w:t>
      </w:r>
      <w:r w:rsidR="002D3ED5">
        <w:rPr>
          <w:rFonts w:cs="Times New Roman"/>
          <w:spacing w:val="-1"/>
          <w:lang w:val="en-GB"/>
        </w:rPr>
        <w:t xml:space="preserve"> </w:t>
      </w:r>
      <w:r w:rsidR="00E01BAE" w:rsidRPr="006011F1">
        <w:rPr>
          <w:rFonts w:cs="Times New Roman"/>
          <w:spacing w:val="-1"/>
          <w:lang w:val="en-GB"/>
        </w:rPr>
        <w:t>under</w:t>
      </w:r>
      <w:r w:rsidR="002D3ED5">
        <w:rPr>
          <w:rFonts w:cs="Times New Roman"/>
          <w:spacing w:val="-1"/>
          <w:lang w:val="en-GB"/>
        </w:rPr>
        <w:t xml:space="preserve"> </w:t>
      </w:r>
      <w:r w:rsidR="00E01BAE" w:rsidRPr="006011F1">
        <w:rPr>
          <w:rFonts w:cs="Times New Roman"/>
          <w:spacing w:val="-1"/>
          <w:lang w:val="en-GB"/>
        </w:rPr>
        <w:t>this Agreement.</w:t>
      </w:r>
      <w:r w:rsidR="002D3ED5">
        <w:rPr>
          <w:rFonts w:cs="Times New Roman"/>
          <w:spacing w:val="-1"/>
          <w:lang w:val="en-GB"/>
        </w:rPr>
        <w:t xml:space="preserve"> </w:t>
      </w:r>
      <w:r w:rsidR="00233C52">
        <w:rPr>
          <w:rFonts w:cs="Times New Roman"/>
          <w:spacing w:val="-1"/>
          <w:lang w:val="en-GB"/>
        </w:rPr>
        <w:t>The</w:t>
      </w:r>
      <w:r w:rsidR="002D3ED5">
        <w:rPr>
          <w:rFonts w:cs="Times New Roman"/>
          <w:spacing w:val="-1"/>
          <w:lang w:val="en-GB"/>
        </w:rPr>
        <w:t xml:space="preserve"> </w:t>
      </w:r>
      <w:r w:rsidR="00233C52">
        <w:rPr>
          <w:rFonts w:cs="Times New Roman"/>
          <w:spacing w:val="-1"/>
          <w:lang w:val="en-GB"/>
        </w:rPr>
        <w:t>foregoing</w:t>
      </w:r>
      <w:r w:rsidR="002D3ED5">
        <w:rPr>
          <w:rFonts w:cs="Times New Roman"/>
          <w:spacing w:val="-1"/>
          <w:lang w:val="en-GB"/>
        </w:rPr>
        <w:t xml:space="preserve"> </w:t>
      </w:r>
      <w:r w:rsidR="00233C52">
        <w:rPr>
          <w:rFonts w:cs="Times New Roman"/>
          <w:spacing w:val="-1"/>
          <w:lang w:val="en-GB"/>
        </w:rPr>
        <w:t>obligation</w:t>
      </w:r>
      <w:r w:rsidR="002D3ED5">
        <w:rPr>
          <w:rFonts w:cs="Times New Roman"/>
          <w:spacing w:val="-1"/>
          <w:lang w:val="en-GB"/>
        </w:rPr>
        <w:t xml:space="preserve"> </w:t>
      </w:r>
      <w:r w:rsidR="00233C52">
        <w:rPr>
          <w:rFonts w:cs="Times New Roman"/>
          <w:spacing w:val="-1"/>
          <w:lang w:val="en-GB"/>
        </w:rPr>
        <w:t>to</w:t>
      </w:r>
      <w:r w:rsidR="002D3ED5">
        <w:rPr>
          <w:rFonts w:cs="Times New Roman"/>
          <w:spacing w:val="-1"/>
          <w:lang w:val="en-GB"/>
        </w:rPr>
        <w:t xml:space="preserve"> </w:t>
      </w:r>
      <w:r w:rsidR="00233C52">
        <w:rPr>
          <w:rFonts w:cs="Times New Roman"/>
          <w:spacing w:val="-1"/>
          <w:lang w:val="en-GB"/>
        </w:rPr>
        <w:t>notify</w:t>
      </w:r>
      <w:r w:rsidR="002D3ED5">
        <w:rPr>
          <w:rFonts w:cs="Times New Roman"/>
          <w:spacing w:val="-1"/>
          <w:lang w:val="en-GB"/>
        </w:rPr>
        <w:t xml:space="preserve"> </w:t>
      </w:r>
      <w:r w:rsidR="00570461">
        <w:rPr>
          <w:rFonts w:cs="Times New Roman"/>
          <w:spacing w:val="-1"/>
          <w:lang w:val="en-GB"/>
        </w:rPr>
        <w:t xml:space="preserve">the Sponsor </w:t>
      </w:r>
      <w:r w:rsidR="00233C52">
        <w:rPr>
          <w:rFonts w:cs="Times New Roman"/>
          <w:spacing w:val="-1"/>
          <w:lang w:val="en-GB"/>
        </w:rPr>
        <w:t>of</w:t>
      </w:r>
      <w:r w:rsidR="002D3ED5">
        <w:rPr>
          <w:rFonts w:cs="Times New Roman"/>
          <w:spacing w:val="-1"/>
          <w:lang w:val="en-GB"/>
        </w:rPr>
        <w:t xml:space="preserve"> </w:t>
      </w:r>
      <w:r w:rsidR="00233C52">
        <w:rPr>
          <w:rFonts w:cs="Times New Roman"/>
          <w:spacing w:val="-1"/>
          <w:lang w:val="en-GB"/>
        </w:rPr>
        <w:t>such</w:t>
      </w:r>
      <w:r w:rsidR="002D3ED5">
        <w:rPr>
          <w:rFonts w:cs="Times New Roman"/>
          <w:spacing w:val="-1"/>
          <w:lang w:val="en-GB"/>
        </w:rPr>
        <w:t xml:space="preserve"> </w:t>
      </w:r>
      <w:r w:rsidR="00233C52">
        <w:rPr>
          <w:rFonts w:cs="Times New Roman"/>
          <w:spacing w:val="-1"/>
          <w:lang w:val="en-GB"/>
        </w:rPr>
        <w:t>Use,</w:t>
      </w:r>
      <w:r w:rsidR="002D3ED5">
        <w:rPr>
          <w:rFonts w:cs="Times New Roman"/>
          <w:spacing w:val="-1"/>
          <w:lang w:val="en-GB"/>
        </w:rPr>
        <w:t xml:space="preserve"> </w:t>
      </w:r>
      <w:r w:rsidR="00D02E59">
        <w:rPr>
          <w:rFonts w:cs="Times New Roman"/>
          <w:spacing w:val="-1"/>
          <w:lang w:val="en-GB"/>
        </w:rPr>
        <w:t>shall</w:t>
      </w:r>
      <w:r w:rsidR="002D3ED5">
        <w:rPr>
          <w:rFonts w:cs="Times New Roman"/>
          <w:spacing w:val="-1"/>
          <w:lang w:val="en-GB"/>
        </w:rPr>
        <w:t xml:space="preserve"> </w:t>
      </w:r>
      <w:r w:rsidR="00D02E59">
        <w:rPr>
          <w:rFonts w:cs="Times New Roman"/>
          <w:spacing w:val="-1"/>
          <w:lang w:val="en-GB"/>
        </w:rPr>
        <w:t>be</w:t>
      </w:r>
      <w:r w:rsidR="002D3ED5">
        <w:rPr>
          <w:rFonts w:cs="Times New Roman"/>
          <w:spacing w:val="-1"/>
          <w:lang w:val="en-GB"/>
        </w:rPr>
        <w:t xml:space="preserve"> </w:t>
      </w:r>
      <w:r w:rsidR="00D02E59">
        <w:rPr>
          <w:rFonts w:cs="Times New Roman"/>
          <w:spacing w:val="-1"/>
          <w:lang w:val="en-GB"/>
        </w:rPr>
        <w:t>without</w:t>
      </w:r>
      <w:r w:rsidR="002D3ED5">
        <w:rPr>
          <w:rFonts w:cs="Times New Roman"/>
          <w:spacing w:val="-1"/>
          <w:lang w:val="en-GB"/>
        </w:rPr>
        <w:t xml:space="preserve"> </w:t>
      </w:r>
      <w:r w:rsidR="00D02E59">
        <w:rPr>
          <w:rFonts w:cs="Times New Roman"/>
          <w:spacing w:val="-1"/>
          <w:lang w:val="en-GB"/>
        </w:rPr>
        <w:t>prejudice</w:t>
      </w:r>
      <w:r w:rsidR="002D3ED5">
        <w:rPr>
          <w:rFonts w:cs="Times New Roman"/>
          <w:spacing w:val="-1"/>
          <w:lang w:val="en-GB"/>
        </w:rPr>
        <w:t xml:space="preserve"> </w:t>
      </w:r>
      <w:r w:rsidR="00D02E59">
        <w:rPr>
          <w:rFonts w:cs="Times New Roman"/>
          <w:spacing w:val="-1"/>
          <w:lang w:val="en-GB"/>
        </w:rPr>
        <w:t>to</w:t>
      </w:r>
      <w:r w:rsidR="002D3ED5">
        <w:rPr>
          <w:rFonts w:cs="Times New Roman"/>
          <w:spacing w:val="-1"/>
          <w:lang w:val="en-GB"/>
        </w:rPr>
        <w:t xml:space="preserve"> </w:t>
      </w:r>
      <w:r w:rsidR="00D02E59">
        <w:rPr>
          <w:rFonts w:cs="Times New Roman"/>
          <w:spacing w:val="-1"/>
          <w:lang w:val="en-GB"/>
        </w:rPr>
        <w:t>the</w:t>
      </w:r>
      <w:r w:rsidR="002D3ED5">
        <w:rPr>
          <w:rFonts w:cs="Times New Roman"/>
          <w:spacing w:val="-1"/>
          <w:lang w:val="en-GB"/>
        </w:rPr>
        <w:t xml:space="preserve"> </w:t>
      </w:r>
      <w:r w:rsidR="00D02E59">
        <w:rPr>
          <w:rFonts w:cs="Times New Roman"/>
          <w:spacing w:val="-1"/>
          <w:lang w:val="en-GB"/>
        </w:rPr>
        <w:t>obligation</w:t>
      </w:r>
      <w:r w:rsidR="002D3ED5">
        <w:rPr>
          <w:rFonts w:cs="Times New Roman"/>
          <w:spacing w:val="-1"/>
          <w:lang w:val="en-GB"/>
        </w:rPr>
        <w:t xml:space="preserve"> </w:t>
      </w:r>
      <w:r w:rsidR="00D02E59">
        <w:rPr>
          <w:rFonts w:cs="Times New Roman"/>
          <w:spacing w:val="-1"/>
          <w:lang w:val="en-GB"/>
        </w:rPr>
        <w:t>of</w:t>
      </w:r>
      <w:r w:rsidR="002D3ED5">
        <w:rPr>
          <w:rFonts w:cs="Times New Roman"/>
          <w:spacing w:val="-1"/>
          <w:lang w:val="en-GB"/>
        </w:rPr>
        <w:t xml:space="preserve"> </w:t>
      </w:r>
      <w:r w:rsidR="00570461">
        <w:rPr>
          <w:rFonts w:cs="Times New Roman"/>
          <w:spacing w:val="-1"/>
          <w:lang w:val="en-GB"/>
        </w:rPr>
        <w:t xml:space="preserve">each Party </w:t>
      </w:r>
      <w:r w:rsidR="00D02E59">
        <w:rPr>
          <w:rFonts w:cs="Times New Roman"/>
          <w:spacing w:val="-1"/>
          <w:lang w:val="en-GB"/>
        </w:rPr>
        <w:t>set</w:t>
      </w:r>
      <w:r w:rsidR="002D3ED5">
        <w:rPr>
          <w:rFonts w:cs="Times New Roman"/>
          <w:spacing w:val="-1"/>
          <w:lang w:val="en-GB"/>
        </w:rPr>
        <w:t xml:space="preserve"> </w:t>
      </w:r>
      <w:r w:rsidR="00D02E59">
        <w:rPr>
          <w:rFonts w:cs="Times New Roman"/>
          <w:spacing w:val="-1"/>
          <w:lang w:val="en-GB"/>
        </w:rPr>
        <w:t>forth</w:t>
      </w:r>
      <w:r w:rsidR="002D3ED5">
        <w:rPr>
          <w:rFonts w:cs="Times New Roman"/>
          <w:spacing w:val="-1"/>
          <w:lang w:val="en-GB"/>
        </w:rPr>
        <w:t xml:space="preserve"> </w:t>
      </w:r>
      <w:r w:rsidR="00D02E59">
        <w:rPr>
          <w:rFonts w:cs="Times New Roman"/>
          <w:spacing w:val="-1"/>
          <w:lang w:val="en-GB"/>
        </w:rPr>
        <w:t>in</w:t>
      </w:r>
      <w:r w:rsidR="002D3ED5">
        <w:rPr>
          <w:rFonts w:cs="Times New Roman"/>
          <w:spacing w:val="-1"/>
          <w:lang w:val="en-GB"/>
        </w:rPr>
        <w:t xml:space="preserve"> </w:t>
      </w:r>
      <w:r w:rsidR="00D02E59">
        <w:rPr>
          <w:rFonts w:cs="Times New Roman"/>
          <w:spacing w:val="-1"/>
          <w:lang w:val="en-GB"/>
        </w:rPr>
        <w:t>Section</w:t>
      </w:r>
      <w:r w:rsidR="002D3ED5">
        <w:rPr>
          <w:rFonts w:cs="Times New Roman"/>
          <w:spacing w:val="-1"/>
          <w:lang w:val="en-GB"/>
        </w:rPr>
        <w:t xml:space="preserve"> </w:t>
      </w:r>
      <w:r w:rsidR="00D02E59">
        <w:rPr>
          <w:rFonts w:cs="Times New Roman"/>
          <w:spacing w:val="-1"/>
          <w:lang w:val="en-GB"/>
        </w:rPr>
        <w:t>7.2.1,</w:t>
      </w:r>
      <w:r w:rsidR="002D3ED5">
        <w:rPr>
          <w:rFonts w:cs="Times New Roman"/>
          <w:spacing w:val="-1"/>
          <w:lang w:val="en-GB"/>
        </w:rPr>
        <w:t xml:space="preserve"> </w:t>
      </w:r>
      <w:r w:rsidR="00D02E59">
        <w:rPr>
          <w:rFonts w:cs="Times New Roman"/>
          <w:spacing w:val="-1"/>
          <w:lang w:val="en-GB"/>
        </w:rPr>
        <w:t>which</w:t>
      </w:r>
      <w:r w:rsidR="002D3ED5">
        <w:rPr>
          <w:rFonts w:cs="Times New Roman"/>
          <w:spacing w:val="-1"/>
          <w:lang w:val="en-GB"/>
        </w:rPr>
        <w:t xml:space="preserve"> </w:t>
      </w:r>
      <w:r w:rsidR="00D02E59">
        <w:rPr>
          <w:rFonts w:cs="Times New Roman"/>
          <w:spacing w:val="-1"/>
          <w:lang w:val="en-GB"/>
        </w:rPr>
        <w:t>obligation</w:t>
      </w:r>
      <w:r w:rsidR="002D3ED5">
        <w:rPr>
          <w:rFonts w:cs="Times New Roman"/>
          <w:spacing w:val="-1"/>
          <w:lang w:val="en-GB"/>
        </w:rPr>
        <w:t xml:space="preserve"> </w:t>
      </w:r>
      <w:r w:rsidR="00D02E59">
        <w:rPr>
          <w:rFonts w:cs="Times New Roman"/>
          <w:spacing w:val="-1"/>
          <w:lang w:val="en-GB"/>
        </w:rPr>
        <w:t>shall</w:t>
      </w:r>
      <w:r w:rsidR="002D3ED5">
        <w:rPr>
          <w:rFonts w:cs="Times New Roman"/>
          <w:spacing w:val="-1"/>
          <w:lang w:val="en-GB"/>
        </w:rPr>
        <w:t xml:space="preserve"> </w:t>
      </w:r>
      <w:r w:rsidR="00D02E59">
        <w:rPr>
          <w:rFonts w:cs="Times New Roman"/>
          <w:spacing w:val="-1"/>
          <w:lang w:val="en-GB"/>
        </w:rPr>
        <w:t>continue</w:t>
      </w:r>
      <w:r w:rsidR="002D3ED5">
        <w:rPr>
          <w:rFonts w:cs="Times New Roman"/>
          <w:spacing w:val="-1"/>
          <w:lang w:val="en-GB"/>
        </w:rPr>
        <w:t xml:space="preserve"> </w:t>
      </w:r>
      <w:r w:rsidR="00D02E59">
        <w:rPr>
          <w:rFonts w:cs="Times New Roman"/>
          <w:spacing w:val="-1"/>
          <w:lang w:val="en-GB"/>
        </w:rPr>
        <w:t>to</w:t>
      </w:r>
      <w:r w:rsidR="002D3ED5">
        <w:rPr>
          <w:rFonts w:cs="Times New Roman"/>
          <w:spacing w:val="-1"/>
          <w:lang w:val="en-GB"/>
        </w:rPr>
        <w:t xml:space="preserve"> </w:t>
      </w:r>
      <w:r w:rsidR="00D02E59">
        <w:rPr>
          <w:rFonts w:cs="Times New Roman"/>
          <w:spacing w:val="-1"/>
          <w:lang w:val="en-GB"/>
        </w:rPr>
        <w:t>apply</w:t>
      </w:r>
      <w:r w:rsidR="002D3ED5">
        <w:rPr>
          <w:rFonts w:cs="Times New Roman"/>
          <w:spacing w:val="-1"/>
          <w:lang w:val="en-GB"/>
        </w:rPr>
        <w:t xml:space="preserve"> </w:t>
      </w:r>
      <w:r w:rsidR="00BE015D">
        <w:rPr>
          <w:rFonts w:cs="Times New Roman"/>
          <w:spacing w:val="-1"/>
          <w:lang w:val="en-GB"/>
        </w:rPr>
        <w:t xml:space="preserve">for a period of six (6) years </w:t>
      </w:r>
      <w:r w:rsidR="00D02E59">
        <w:rPr>
          <w:rFonts w:cs="Times New Roman"/>
          <w:spacing w:val="-1"/>
          <w:lang w:val="en-GB"/>
        </w:rPr>
        <w:t>after</w:t>
      </w:r>
      <w:r w:rsidR="002D3ED5">
        <w:rPr>
          <w:rFonts w:cs="Times New Roman"/>
          <w:spacing w:val="-1"/>
          <w:lang w:val="en-GB"/>
        </w:rPr>
        <w:t xml:space="preserve"> </w:t>
      </w:r>
      <w:r w:rsidR="00D02E59">
        <w:rPr>
          <w:rFonts w:cs="Times New Roman"/>
          <w:spacing w:val="-1"/>
          <w:lang w:val="en-GB"/>
        </w:rPr>
        <w:t>the</w:t>
      </w:r>
      <w:r w:rsidR="002D3ED5">
        <w:rPr>
          <w:rFonts w:cs="Times New Roman"/>
          <w:spacing w:val="-1"/>
          <w:lang w:val="en-GB"/>
        </w:rPr>
        <w:t xml:space="preserve"> </w:t>
      </w:r>
      <w:r w:rsidR="00D02E59">
        <w:rPr>
          <w:rFonts w:cs="Times New Roman"/>
          <w:spacing w:val="-1"/>
          <w:lang w:val="en-GB"/>
        </w:rPr>
        <w:t>term</w:t>
      </w:r>
      <w:r w:rsidR="002D3ED5">
        <w:rPr>
          <w:rFonts w:cs="Times New Roman"/>
          <w:spacing w:val="-1"/>
          <w:lang w:val="en-GB"/>
        </w:rPr>
        <w:t xml:space="preserve"> </w:t>
      </w:r>
      <w:r w:rsidR="00D02E59">
        <w:rPr>
          <w:rFonts w:cs="Times New Roman"/>
          <w:spacing w:val="-1"/>
          <w:lang w:val="en-GB"/>
        </w:rPr>
        <w:t>of</w:t>
      </w:r>
      <w:r w:rsidR="002D3ED5">
        <w:rPr>
          <w:rFonts w:cs="Times New Roman"/>
          <w:spacing w:val="-1"/>
          <w:lang w:val="en-GB"/>
        </w:rPr>
        <w:t xml:space="preserve"> </w:t>
      </w:r>
      <w:r w:rsidR="00D02E59">
        <w:rPr>
          <w:rFonts w:cs="Times New Roman"/>
          <w:spacing w:val="-1"/>
          <w:lang w:val="en-GB"/>
        </w:rPr>
        <w:t>the Agreement.</w:t>
      </w:r>
      <w:r w:rsidR="00233C52">
        <w:rPr>
          <w:rFonts w:cs="Times New Roman"/>
          <w:spacing w:val="-1"/>
          <w:lang w:val="en-GB"/>
        </w:rPr>
        <w:t xml:space="preserve"> </w:t>
      </w:r>
      <w:r w:rsidR="002D3ED5">
        <w:rPr>
          <w:rFonts w:cs="Times New Roman"/>
          <w:spacing w:val="-1"/>
          <w:lang w:val="en-GB"/>
        </w:rPr>
        <w:t xml:space="preserve"> </w:t>
      </w:r>
    </w:p>
    <w:p w14:paraId="6328FA90" w14:textId="60B79E4D" w:rsidR="007A5117" w:rsidRPr="00E81AFB" w:rsidRDefault="00025C48" w:rsidP="005F351A">
      <w:pPr>
        <w:pStyle w:val="Kop2"/>
        <w:numPr>
          <w:ilvl w:val="0"/>
          <w:numId w:val="56"/>
        </w:numPr>
        <w:tabs>
          <w:tab w:val="left" w:pos="851"/>
        </w:tabs>
        <w:ind w:left="851" w:hanging="567"/>
        <w:rPr>
          <w:rFonts w:cs="Times New Roman"/>
          <w:spacing w:val="-1"/>
          <w:lang w:val="en-GB"/>
        </w:rPr>
      </w:pPr>
      <w:bookmarkStart w:id="64" w:name="_Ref453078713"/>
      <w:bookmarkStart w:id="65" w:name="_Toc503295751"/>
      <w:bookmarkStart w:id="66" w:name="_Toc490215100"/>
      <w:bookmarkStart w:id="67" w:name="_Toc501364230"/>
      <w:r w:rsidRPr="00E81AFB">
        <w:rPr>
          <w:rFonts w:cs="Times New Roman"/>
          <w:spacing w:val="-1"/>
          <w:lang w:val="en-GB"/>
        </w:rPr>
        <w:t>RIGHTS</w:t>
      </w:r>
      <w:r w:rsidR="002D3ED5">
        <w:rPr>
          <w:rFonts w:cs="Times New Roman"/>
          <w:spacing w:val="-1"/>
          <w:lang w:val="en-GB"/>
        </w:rPr>
        <w:t xml:space="preserve"> </w:t>
      </w:r>
      <w:r w:rsidRPr="00E81AFB">
        <w:rPr>
          <w:rFonts w:cs="Times New Roman"/>
          <w:spacing w:val="-1"/>
          <w:lang w:val="en-GB"/>
        </w:rPr>
        <w:t>AND</w:t>
      </w:r>
      <w:r w:rsidR="002D3ED5">
        <w:rPr>
          <w:rFonts w:cs="Times New Roman"/>
          <w:spacing w:val="-1"/>
          <w:lang w:val="en-GB"/>
        </w:rPr>
        <w:t xml:space="preserve"> </w:t>
      </w:r>
      <w:r w:rsidRPr="00E81AFB">
        <w:rPr>
          <w:rFonts w:cs="Times New Roman"/>
          <w:spacing w:val="-1"/>
          <w:lang w:val="en-GB"/>
        </w:rPr>
        <w:t>OBLIGATIONS</w:t>
      </w:r>
      <w:r w:rsidR="002D3ED5">
        <w:rPr>
          <w:rFonts w:cs="Times New Roman"/>
          <w:spacing w:val="-1"/>
          <w:lang w:val="en-GB"/>
        </w:rPr>
        <w:t xml:space="preserve"> </w:t>
      </w:r>
      <w:r w:rsidRPr="00E81AFB">
        <w:rPr>
          <w:rFonts w:cs="Times New Roman"/>
          <w:spacing w:val="-1"/>
          <w:lang w:val="en-GB"/>
        </w:rPr>
        <w:t>RELATED</w:t>
      </w:r>
      <w:r w:rsidR="002D3ED5">
        <w:rPr>
          <w:rFonts w:cs="Times New Roman"/>
          <w:spacing w:val="-1"/>
          <w:lang w:val="en-GB"/>
        </w:rPr>
        <w:t xml:space="preserve"> </w:t>
      </w:r>
      <w:r w:rsidRPr="00E81AFB">
        <w:rPr>
          <w:rFonts w:cs="Times New Roman"/>
          <w:spacing w:val="-1"/>
          <w:lang w:val="en-GB"/>
        </w:rPr>
        <w:t>TO</w:t>
      </w:r>
      <w:r w:rsidR="002D3ED5">
        <w:rPr>
          <w:rFonts w:cs="Times New Roman"/>
          <w:spacing w:val="-1"/>
          <w:lang w:val="en-GB"/>
        </w:rPr>
        <w:t xml:space="preserve"> </w:t>
      </w:r>
      <w:r w:rsidRPr="00E81AFB">
        <w:rPr>
          <w:rFonts w:cs="Times New Roman"/>
          <w:spacing w:val="-1"/>
          <w:lang w:val="en-GB"/>
        </w:rPr>
        <w:t>RESULTS</w:t>
      </w:r>
      <w:bookmarkEnd w:id="64"/>
      <w:bookmarkEnd w:id="65"/>
      <w:bookmarkEnd w:id="66"/>
      <w:bookmarkEnd w:id="67"/>
      <w:r w:rsidR="002D3ED5">
        <w:rPr>
          <w:rFonts w:cs="Times New Roman"/>
          <w:spacing w:val="-1"/>
          <w:lang w:val="en-GB"/>
        </w:rPr>
        <w:t xml:space="preserve"> </w:t>
      </w:r>
    </w:p>
    <w:p w14:paraId="362159EE" w14:textId="77777777" w:rsidR="00025C48" w:rsidRPr="00E81AFB" w:rsidRDefault="00025C48" w:rsidP="00025C48">
      <w:pPr>
        <w:pStyle w:val="Lijstalinea"/>
        <w:rPr>
          <w:rFonts w:ascii="Verdana" w:hAnsi="Verdana" w:cs="Times New Roman"/>
          <w:spacing w:val="-1"/>
          <w:sz w:val="18"/>
          <w:szCs w:val="18"/>
          <w:lang w:val="en-GB"/>
        </w:rPr>
      </w:pPr>
    </w:p>
    <w:p w14:paraId="3883BD5A" w14:textId="7A076F5E" w:rsidR="00025C48" w:rsidRPr="005F351A" w:rsidRDefault="00C259A9" w:rsidP="005F351A">
      <w:pPr>
        <w:pStyle w:val="Kop2"/>
        <w:numPr>
          <w:ilvl w:val="1"/>
          <w:numId w:val="56"/>
        </w:numPr>
        <w:tabs>
          <w:tab w:val="left" w:pos="851"/>
        </w:tabs>
        <w:rPr>
          <w:spacing w:val="-1"/>
          <w:lang w:val="en-GB"/>
        </w:rPr>
      </w:pPr>
      <w:bookmarkStart w:id="68" w:name="_Toc490215101"/>
      <w:bookmarkStart w:id="69" w:name="_Toc501364231"/>
      <w:bookmarkStart w:id="70" w:name="_Toc503295752"/>
      <w:r w:rsidRPr="005F351A">
        <w:rPr>
          <w:spacing w:val="-1"/>
          <w:lang w:val="en-GB"/>
        </w:rPr>
        <w:t>Ownership</w:t>
      </w:r>
      <w:r w:rsidR="002D3ED5" w:rsidRPr="005F351A">
        <w:rPr>
          <w:spacing w:val="-1"/>
          <w:lang w:val="en-GB"/>
        </w:rPr>
        <w:t xml:space="preserve"> </w:t>
      </w:r>
      <w:r w:rsidRPr="005F351A">
        <w:rPr>
          <w:spacing w:val="-1"/>
          <w:lang w:val="en-GB"/>
        </w:rPr>
        <w:t>of</w:t>
      </w:r>
      <w:r w:rsidR="002D3ED5" w:rsidRPr="005F351A">
        <w:rPr>
          <w:spacing w:val="-1"/>
          <w:lang w:val="en-GB"/>
        </w:rPr>
        <w:t xml:space="preserve"> </w:t>
      </w:r>
      <w:bookmarkEnd w:id="68"/>
      <w:bookmarkEnd w:id="69"/>
      <w:r w:rsidR="00096A92">
        <w:rPr>
          <w:rFonts w:cs="Times New Roman"/>
          <w:spacing w:val="-1"/>
          <w:lang w:val="en-GB"/>
        </w:rPr>
        <w:t>Foreground</w:t>
      </w:r>
      <w:bookmarkEnd w:id="70"/>
    </w:p>
    <w:p w14:paraId="310400E2" w14:textId="77777777" w:rsidR="00266286" w:rsidRPr="0055327D" w:rsidRDefault="00266286" w:rsidP="00266286">
      <w:pPr>
        <w:pStyle w:val="Kop2"/>
        <w:tabs>
          <w:tab w:val="left" w:pos="851"/>
        </w:tabs>
        <w:ind w:left="0" w:firstLine="0"/>
        <w:rPr>
          <w:rFonts w:cs="Times New Roman"/>
          <w:spacing w:val="-1"/>
          <w:lang w:val="en-GB"/>
        </w:rPr>
      </w:pPr>
    </w:p>
    <w:p w14:paraId="01A2BA1E" w14:textId="7AA78964" w:rsidR="00266286" w:rsidRPr="0055327D" w:rsidRDefault="00266286" w:rsidP="005F351A">
      <w:pPr>
        <w:pStyle w:val="Plattetekst"/>
        <w:numPr>
          <w:ilvl w:val="2"/>
          <w:numId w:val="56"/>
        </w:numPr>
        <w:tabs>
          <w:tab w:val="left" w:pos="0"/>
        </w:tabs>
        <w:spacing w:after="240" w:line="360" w:lineRule="auto"/>
        <w:ind w:left="851" w:right="3" w:hanging="567"/>
        <w:jc w:val="both"/>
        <w:rPr>
          <w:rFonts w:cs="Times New Roman"/>
          <w:b/>
          <w:spacing w:val="-1"/>
          <w:lang w:val="en-GB"/>
        </w:rPr>
      </w:pPr>
      <w:r w:rsidRPr="0055327D">
        <w:rPr>
          <w:rFonts w:cs="Times New Roman"/>
          <w:i/>
          <w:spacing w:val="-1"/>
          <w:lang w:val="en-GB"/>
        </w:rPr>
        <w:t>Principle.</w:t>
      </w:r>
      <w:r w:rsidR="002D3ED5">
        <w:rPr>
          <w:rFonts w:cs="Times New Roman"/>
          <w:i/>
          <w:spacing w:val="-1"/>
          <w:lang w:val="en-GB"/>
        </w:rPr>
        <w:t xml:space="preserve"> </w:t>
      </w:r>
      <w:r w:rsidR="00096A92">
        <w:rPr>
          <w:rFonts w:cs="Times New Roman"/>
          <w:spacing w:val="-1"/>
          <w:lang w:val="en-GB"/>
        </w:rPr>
        <w:t>Foreground</w:t>
      </w:r>
      <w:r w:rsidR="002D3ED5">
        <w:rPr>
          <w:rFonts w:cs="Times New Roman"/>
          <w:spacing w:val="-1"/>
          <w:lang w:val="en-GB"/>
        </w:rPr>
        <w:t xml:space="preserve"> </w:t>
      </w:r>
      <w:r w:rsidR="00BE015D">
        <w:rPr>
          <w:rFonts w:cs="Times New Roman"/>
          <w:spacing w:val="-1"/>
          <w:lang w:val="en-GB"/>
        </w:rPr>
        <w:t>is</w:t>
      </w:r>
      <w:r w:rsidR="002D3ED5">
        <w:rPr>
          <w:rFonts w:cs="Times New Roman"/>
          <w:spacing w:val="-1"/>
          <w:lang w:val="en-GB"/>
        </w:rPr>
        <w:t xml:space="preserve"> </w:t>
      </w:r>
      <w:r w:rsidRPr="0055327D">
        <w:rPr>
          <w:rFonts w:cs="Times New Roman"/>
          <w:spacing w:val="-1"/>
          <w:lang w:val="en-GB"/>
        </w:rPr>
        <w:t>owned</w:t>
      </w:r>
      <w:r w:rsidR="002D3ED5">
        <w:rPr>
          <w:rFonts w:cs="Times New Roman"/>
          <w:spacing w:val="-1"/>
          <w:lang w:val="en-GB"/>
        </w:rPr>
        <w:t xml:space="preserve"> </w:t>
      </w:r>
      <w:r w:rsidRPr="0055327D">
        <w:rPr>
          <w:rFonts w:cs="Times New Roman"/>
          <w:spacing w:val="-1"/>
          <w:lang w:val="en-GB"/>
        </w:rPr>
        <w:t>by</w:t>
      </w:r>
      <w:r w:rsidR="002D3ED5">
        <w:rPr>
          <w:rFonts w:cs="Times New Roman"/>
          <w:spacing w:val="-1"/>
          <w:lang w:val="en-GB"/>
        </w:rPr>
        <w:t xml:space="preserve"> </w:t>
      </w:r>
      <w:r w:rsidRPr="0055327D">
        <w:rPr>
          <w:rFonts w:cs="Times New Roman"/>
          <w:spacing w:val="-1"/>
          <w:lang w:val="en-GB"/>
        </w:rPr>
        <w:t>the</w:t>
      </w:r>
      <w:r w:rsidR="002D3ED5">
        <w:rPr>
          <w:rFonts w:cs="Times New Roman"/>
          <w:spacing w:val="-1"/>
          <w:lang w:val="en-GB"/>
        </w:rPr>
        <w:t xml:space="preserve"> </w:t>
      </w:r>
      <w:r w:rsidR="00913CDB">
        <w:rPr>
          <w:rFonts w:cs="Times New Roman"/>
          <w:spacing w:val="-1"/>
          <w:lang w:val="en-GB"/>
        </w:rPr>
        <w:t xml:space="preserve">Party that </w:t>
      </w:r>
      <w:r w:rsidR="00BE015D">
        <w:rPr>
          <w:rFonts w:cs="Times New Roman"/>
          <w:spacing w:val="-1"/>
          <w:lang w:val="en-GB"/>
        </w:rPr>
        <w:t>has generated such Foreground</w:t>
      </w:r>
      <w:r w:rsidRPr="0055327D">
        <w:rPr>
          <w:rFonts w:cs="Times New Roman"/>
          <w:spacing w:val="-1"/>
          <w:lang w:val="en-GB"/>
        </w:rPr>
        <w:t>.</w:t>
      </w:r>
      <w:r w:rsidR="002D3ED5">
        <w:rPr>
          <w:rFonts w:cs="Times New Roman"/>
          <w:spacing w:val="-1"/>
          <w:lang w:val="en-GB"/>
        </w:rPr>
        <w:t xml:space="preserve"> </w:t>
      </w:r>
    </w:p>
    <w:p w14:paraId="5ACAC679" w14:textId="52417655" w:rsidR="00C259A9" w:rsidRPr="005F351A" w:rsidRDefault="00C259A9" w:rsidP="005F351A">
      <w:pPr>
        <w:pStyle w:val="Kop2"/>
        <w:numPr>
          <w:ilvl w:val="1"/>
          <w:numId w:val="56"/>
        </w:numPr>
        <w:tabs>
          <w:tab w:val="left" w:pos="851"/>
        </w:tabs>
        <w:rPr>
          <w:spacing w:val="-1"/>
          <w:lang w:val="en-GB"/>
        </w:rPr>
      </w:pPr>
      <w:bookmarkStart w:id="71" w:name="_Toc490215102"/>
      <w:bookmarkStart w:id="72" w:name="_Toc501364232"/>
      <w:bookmarkStart w:id="73" w:name="_Ref452995192"/>
      <w:bookmarkStart w:id="74" w:name="_Toc503295753"/>
      <w:r w:rsidRPr="005F351A">
        <w:rPr>
          <w:spacing w:val="-1"/>
          <w:lang w:val="en-GB"/>
        </w:rPr>
        <w:t>Protection</w:t>
      </w:r>
      <w:r w:rsidR="002D3ED5" w:rsidRPr="005F351A">
        <w:rPr>
          <w:spacing w:val="-1"/>
          <w:lang w:val="en-GB"/>
        </w:rPr>
        <w:t xml:space="preserve"> </w:t>
      </w:r>
      <w:r w:rsidRPr="005F351A">
        <w:rPr>
          <w:spacing w:val="-1"/>
          <w:lang w:val="en-GB"/>
        </w:rPr>
        <w:t>of</w:t>
      </w:r>
      <w:r w:rsidR="002D3ED5" w:rsidRPr="005F351A">
        <w:rPr>
          <w:spacing w:val="-1"/>
          <w:lang w:val="en-GB"/>
        </w:rPr>
        <w:t xml:space="preserve"> </w:t>
      </w:r>
      <w:bookmarkEnd w:id="71"/>
      <w:bookmarkEnd w:id="72"/>
      <w:r w:rsidR="00096A92">
        <w:rPr>
          <w:rFonts w:cs="Times New Roman"/>
          <w:spacing w:val="-1"/>
          <w:lang w:val="en-GB"/>
        </w:rPr>
        <w:t>Foreground</w:t>
      </w:r>
      <w:bookmarkEnd w:id="73"/>
      <w:bookmarkEnd w:id="74"/>
    </w:p>
    <w:p w14:paraId="302CE4EE" w14:textId="77777777" w:rsidR="00537B70" w:rsidRPr="00B71C83" w:rsidRDefault="00537B70" w:rsidP="00537B70">
      <w:pPr>
        <w:pStyle w:val="Kop2"/>
        <w:tabs>
          <w:tab w:val="left" w:pos="851"/>
        </w:tabs>
        <w:ind w:left="851" w:firstLine="0"/>
        <w:rPr>
          <w:rFonts w:cs="Times New Roman"/>
          <w:spacing w:val="-1"/>
          <w:lang w:val="en-GB"/>
        </w:rPr>
      </w:pPr>
    </w:p>
    <w:p w14:paraId="45573CA7" w14:textId="6B2F4E91" w:rsidR="009A2318" w:rsidRPr="00B71C83" w:rsidRDefault="009A2318" w:rsidP="005F351A">
      <w:pPr>
        <w:pStyle w:val="Plattetekst"/>
        <w:numPr>
          <w:ilvl w:val="2"/>
          <w:numId w:val="56"/>
        </w:numPr>
        <w:tabs>
          <w:tab w:val="left" w:pos="0"/>
        </w:tabs>
        <w:spacing w:after="240" w:line="360" w:lineRule="auto"/>
        <w:ind w:left="851" w:right="3" w:hanging="851"/>
        <w:jc w:val="both"/>
        <w:rPr>
          <w:rFonts w:cs="Times New Roman"/>
          <w:lang w:val="en-GB"/>
        </w:rPr>
      </w:pPr>
      <w:r w:rsidRPr="00B71C83">
        <w:rPr>
          <w:rFonts w:cs="Times New Roman"/>
          <w:i/>
          <w:lang w:val="en-GB"/>
        </w:rPr>
        <w:t>Information.</w:t>
      </w:r>
      <w:r w:rsidR="002D3ED5">
        <w:rPr>
          <w:rFonts w:cs="Times New Roman"/>
          <w:i/>
          <w:lang w:val="en-GB"/>
        </w:rPr>
        <w:t xml:space="preserve"> </w:t>
      </w:r>
      <w:r w:rsidR="00FD1624">
        <w:rPr>
          <w:rFonts w:cs="Times New Roman"/>
          <w:lang w:val="en-GB"/>
        </w:rPr>
        <w:t>Each</w:t>
      </w:r>
      <w:r w:rsidR="00FD1624">
        <w:rPr>
          <w:rFonts w:cs="Times New Roman"/>
          <w:spacing w:val="35"/>
          <w:lang w:val="en-GB"/>
        </w:rPr>
        <w:t xml:space="preserve"> </w:t>
      </w:r>
      <w:r w:rsidR="00FD1624">
        <w:rPr>
          <w:rFonts w:cs="Times New Roman"/>
          <w:spacing w:val="-1"/>
          <w:lang w:val="en-GB"/>
        </w:rPr>
        <w:t>Party</w:t>
      </w:r>
      <w:r w:rsidR="00FD1624">
        <w:rPr>
          <w:rFonts w:cs="Times New Roman"/>
          <w:spacing w:val="36"/>
          <w:lang w:val="en-GB"/>
        </w:rPr>
        <w:t xml:space="preserve"> </w:t>
      </w:r>
      <w:r w:rsidRPr="00B71C83">
        <w:rPr>
          <w:rFonts w:cs="Times New Roman"/>
          <w:lang w:val="en-GB"/>
        </w:rPr>
        <w:t>shall</w:t>
      </w:r>
      <w:r w:rsidR="002D3ED5">
        <w:rPr>
          <w:rFonts w:cs="Times New Roman"/>
          <w:spacing w:val="38"/>
          <w:lang w:val="en-GB"/>
        </w:rPr>
        <w:t xml:space="preserve"> </w:t>
      </w:r>
      <w:r w:rsidRPr="00B71C83">
        <w:rPr>
          <w:rFonts w:cs="Times New Roman"/>
          <w:spacing w:val="-1"/>
          <w:lang w:val="en-GB"/>
        </w:rPr>
        <w:t>inform</w:t>
      </w:r>
      <w:r w:rsidR="00BE015D" w:rsidRPr="00BE015D">
        <w:rPr>
          <w:rFonts w:cs="Times New Roman"/>
          <w:spacing w:val="-1"/>
          <w:lang w:val="en-GB"/>
        </w:rPr>
        <w:t xml:space="preserve"> </w:t>
      </w:r>
      <w:r w:rsidR="00FD1624">
        <w:rPr>
          <w:rFonts w:cs="Times New Roman"/>
          <w:spacing w:val="-1"/>
          <w:lang w:val="en-GB"/>
        </w:rPr>
        <w:t xml:space="preserve">the Sponsor </w:t>
      </w:r>
      <w:r w:rsidR="00BE015D" w:rsidRPr="00B71C83">
        <w:rPr>
          <w:rFonts w:cs="Times New Roman"/>
          <w:lang w:val="en-GB"/>
        </w:rPr>
        <w:t>in</w:t>
      </w:r>
      <w:r w:rsidR="00BE015D">
        <w:rPr>
          <w:rFonts w:cs="Times New Roman"/>
          <w:spacing w:val="3"/>
          <w:lang w:val="en-GB"/>
        </w:rPr>
        <w:t xml:space="preserve"> </w:t>
      </w:r>
      <w:r w:rsidR="00BE015D" w:rsidRPr="00B71C83">
        <w:rPr>
          <w:rFonts w:cs="Times New Roman"/>
          <w:lang w:val="en-GB"/>
        </w:rPr>
        <w:t>a</w:t>
      </w:r>
      <w:r w:rsidR="00BE015D">
        <w:rPr>
          <w:rFonts w:cs="Times New Roman"/>
          <w:spacing w:val="60"/>
          <w:w w:val="99"/>
          <w:lang w:val="en-GB"/>
        </w:rPr>
        <w:t xml:space="preserve"> </w:t>
      </w:r>
      <w:r w:rsidR="00BE015D" w:rsidRPr="00B71C83">
        <w:rPr>
          <w:rFonts w:cs="Times New Roman"/>
          <w:spacing w:val="-1"/>
          <w:lang w:val="en-GB"/>
        </w:rPr>
        <w:t>timely</w:t>
      </w:r>
      <w:r w:rsidR="00BE015D">
        <w:rPr>
          <w:rFonts w:cs="Times New Roman"/>
          <w:spacing w:val="-14"/>
          <w:lang w:val="en-GB"/>
        </w:rPr>
        <w:t xml:space="preserve"> </w:t>
      </w:r>
      <w:r w:rsidR="00BE015D" w:rsidRPr="00B71C83">
        <w:rPr>
          <w:rFonts w:cs="Times New Roman"/>
          <w:spacing w:val="-1"/>
          <w:lang w:val="en-GB"/>
        </w:rPr>
        <w:t>manner</w:t>
      </w:r>
      <w:r w:rsidR="00FD1624">
        <w:rPr>
          <w:rFonts w:cs="Times New Roman"/>
          <w:spacing w:val="-1"/>
          <w:lang w:val="en-GB"/>
        </w:rPr>
        <w:t xml:space="preserve"> </w:t>
      </w:r>
      <w:r w:rsidRPr="00B71C83">
        <w:rPr>
          <w:rFonts w:cs="Times New Roman"/>
          <w:spacing w:val="-1"/>
          <w:lang w:val="en-GB"/>
        </w:rPr>
        <w:t>of</w:t>
      </w:r>
      <w:r w:rsidR="002D3ED5">
        <w:rPr>
          <w:rFonts w:cs="Times New Roman"/>
          <w:spacing w:val="36"/>
          <w:lang w:val="en-GB"/>
        </w:rPr>
        <w:t xml:space="preserve"> </w:t>
      </w:r>
      <w:r w:rsidRPr="00B71C83">
        <w:rPr>
          <w:rFonts w:cs="Times New Roman"/>
          <w:spacing w:val="1"/>
          <w:lang w:val="en-GB"/>
        </w:rPr>
        <w:t>any</w:t>
      </w:r>
      <w:r w:rsidR="002D3ED5">
        <w:rPr>
          <w:rFonts w:cs="Times New Roman"/>
          <w:spacing w:val="35"/>
          <w:lang w:val="en-GB"/>
        </w:rPr>
        <w:t xml:space="preserve"> </w:t>
      </w:r>
      <w:r w:rsidR="00096A92">
        <w:rPr>
          <w:rFonts w:cs="Times New Roman"/>
          <w:spacing w:val="-1"/>
          <w:lang w:val="en-GB"/>
        </w:rPr>
        <w:lastRenderedPageBreak/>
        <w:t>Foreground</w:t>
      </w:r>
      <w:r w:rsidR="00BE015D">
        <w:rPr>
          <w:rFonts w:cs="Times New Roman"/>
          <w:spacing w:val="-1"/>
          <w:lang w:val="en-GB"/>
        </w:rPr>
        <w:t>,</w:t>
      </w:r>
      <w:r w:rsidR="002D3ED5">
        <w:rPr>
          <w:rFonts w:cs="Times New Roman"/>
          <w:spacing w:val="-5"/>
          <w:lang w:val="en-GB"/>
        </w:rPr>
        <w:t xml:space="preserve"> </w:t>
      </w:r>
      <w:r w:rsidRPr="00B71C83">
        <w:rPr>
          <w:rFonts w:cs="Times New Roman"/>
          <w:spacing w:val="-1"/>
          <w:lang w:val="en-GB"/>
        </w:rPr>
        <w:t>whether</w:t>
      </w:r>
      <w:r w:rsidR="002D3ED5">
        <w:rPr>
          <w:rFonts w:cs="Times New Roman"/>
          <w:spacing w:val="-7"/>
          <w:lang w:val="en-GB"/>
        </w:rPr>
        <w:t xml:space="preserve"> </w:t>
      </w:r>
      <w:r w:rsidRPr="00B71C83">
        <w:rPr>
          <w:rFonts w:cs="Times New Roman"/>
          <w:lang w:val="en-GB"/>
        </w:rPr>
        <w:t>patentable</w:t>
      </w:r>
      <w:r w:rsidR="002D3ED5">
        <w:rPr>
          <w:rFonts w:cs="Times New Roman"/>
          <w:spacing w:val="-7"/>
          <w:lang w:val="en-GB"/>
        </w:rPr>
        <w:t xml:space="preserve"> </w:t>
      </w:r>
      <w:r w:rsidRPr="00B71C83">
        <w:rPr>
          <w:rFonts w:cs="Times New Roman"/>
          <w:spacing w:val="-1"/>
          <w:lang w:val="en-GB"/>
        </w:rPr>
        <w:t>or</w:t>
      </w:r>
      <w:r w:rsidR="002D3ED5">
        <w:rPr>
          <w:rFonts w:cs="Times New Roman"/>
          <w:spacing w:val="-5"/>
          <w:lang w:val="en-GB"/>
        </w:rPr>
        <w:t xml:space="preserve"> </w:t>
      </w:r>
      <w:r w:rsidRPr="00B71C83">
        <w:rPr>
          <w:rFonts w:cs="Times New Roman"/>
          <w:spacing w:val="-1"/>
          <w:lang w:val="en-GB"/>
        </w:rPr>
        <w:t>not,</w:t>
      </w:r>
      <w:r w:rsidR="002D3ED5">
        <w:rPr>
          <w:rFonts w:cs="Times New Roman"/>
          <w:spacing w:val="-5"/>
          <w:lang w:val="en-GB"/>
        </w:rPr>
        <w:t xml:space="preserve"> </w:t>
      </w:r>
      <w:r w:rsidRPr="00B71C83">
        <w:rPr>
          <w:rFonts w:cs="Times New Roman"/>
          <w:lang w:val="en-GB"/>
        </w:rPr>
        <w:t>which</w:t>
      </w:r>
      <w:r w:rsidR="002D3ED5">
        <w:rPr>
          <w:rFonts w:cs="Times New Roman"/>
          <w:spacing w:val="-5"/>
          <w:lang w:val="en-GB"/>
        </w:rPr>
        <w:t xml:space="preserve"> </w:t>
      </w:r>
      <w:r w:rsidR="00BE015D">
        <w:rPr>
          <w:rFonts w:cs="Times New Roman"/>
          <w:lang w:val="en-GB"/>
        </w:rPr>
        <w:t>is</w:t>
      </w:r>
      <w:r w:rsidR="002D3ED5">
        <w:rPr>
          <w:rFonts w:cs="Times New Roman"/>
          <w:spacing w:val="-6"/>
          <w:lang w:val="en-GB"/>
        </w:rPr>
        <w:t xml:space="preserve"> </w:t>
      </w:r>
      <w:r w:rsidRPr="00B71C83">
        <w:rPr>
          <w:rFonts w:cs="Times New Roman"/>
          <w:lang w:val="en-GB"/>
        </w:rPr>
        <w:t>capable</w:t>
      </w:r>
      <w:r w:rsidR="002D3ED5">
        <w:rPr>
          <w:rFonts w:cs="Times New Roman"/>
          <w:spacing w:val="-7"/>
          <w:lang w:val="en-GB"/>
        </w:rPr>
        <w:t xml:space="preserve"> </w:t>
      </w:r>
      <w:r w:rsidRPr="00B71C83">
        <w:rPr>
          <w:rFonts w:cs="Times New Roman"/>
          <w:spacing w:val="-1"/>
          <w:lang w:val="en-GB"/>
        </w:rPr>
        <w:t>of</w:t>
      </w:r>
      <w:r w:rsidR="002D3ED5">
        <w:rPr>
          <w:rFonts w:cs="Times New Roman"/>
          <w:spacing w:val="-6"/>
          <w:lang w:val="en-GB"/>
        </w:rPr>
        <w:t xml:space="preserve"> </w:t>
      </w:r>
      <w:r w:rsidRPr="00B71C83">
        <w:rPr>
          <w:rFonts w:cs="Times New Roman"/>
          <w:spacing w:val="-1"/>
          <w:lang w:val="en-GB"/>
        </w:rPr>
        <w:t>exploitation</w:t>
      </w:r>
      <w:r w:rsidR="002D3ED5">
        <w:rPr>
          <w:rFonts w:cs="Times New Roman"/>
          <w:spacing w:val="-1"/>
          <w:lang w:val="en-GB"/>
        </w:rPr>
        <w:t xml:space="preserve"> </w:t>
      </w:r>
      <w:r w:rsidRPr="00B71C83">
        <w:rPr>
          <w:rFonts w:cs="Times New Roman"/>
          <w:spacing w:val="-1"/>
          <w:lang w:val="en-GB"/>
        </w:rPr>
        <w:t>either</w:t>
      </w:r>
      <w:r w:rsidR="002D3ED5">
        <w:rPr>
          <w:rFonts w:cs="Times New Roman"/>
          <w:spacing w:val="1"/>
          <w:lang w:val="en-GB"/>
        </w:rPr>
        <w:t xml:space="preserve"> </w:t>
      </w:r>
      <w:r w:rsidRPr="00B71C83">
        <w:rPr>
          <w:rFonts w:cs="Times New Roman"/>
          <w:lang w:val="en-GB"/>
        </w:rPr>
        <w:t>by</w:t>
      </w:r>
      <w:r w:rsidR="002D3ED5">
        <w:rPr>
          <w:rFonts w:cs="Times New Roman"/>
          <w:spacing w:val="2"/>
          <w:lang w:val="en-GB"/>
        </w:rPr>
        <w:t xml:space="preserve"> </w:t>
      </w:r>
      <w:r w:rsidRPr="00B71C83">
        <w:rPr>
          <w:rFonts w:cs="Times New Roman"/>
          <w:lang w:val="en-GB"/>
        </w:rPr>
        <w:t>direct</w:t>
      </w:r>
      <w:r w:rsidR="002D3ED5">
        <w:rPr>
          <w:rFonts w:cs="Times New Roman"/>
          <w:lang w:val="en-GB"/>
        </w:rPr>
        <w:t xml:space="preserve"> </w:t>
      </w:r>
      <w:r w:rsidR="00BE015D">
        <w:rPr>
          <w:rFonts w:cs="Times New Roman"/>
          <w:spacing w:val="-1"/>
          <w:lang w:val="en-GB"/>
        </w:rPr>
        <w:t>implementation</w:t>
      </w:r>
      <w:r w:rsidR="002D3ED5">
        <w:rPr>
          <w:rFonts w:cs="Times New Roman"/>
          <w:spacing w:val="2"/>
          <w:lang w:val="en-GB"/>
        </w:rPr>
        <w:t xml:space="preserve"> </w:t>
      </w:r>
      <w:r w:rsidRPr="00B71C83">
        <w:rPr>
          <w:rFonts w:cs="Times New Roman"/>
          <w:spacing w:val="-1"/>
          <w:lang w:val="en-GB"/>
        </w:rPr>
        <w:t>into</w:t>
      </w:r>
      <w:r w:rsidR="002D3ED5">
        <w:rPr>
          <w:rFonts w:cs="Times New Roman"/>
          <w:spacing w:val="1"/>
          <w:lang w:val="en-GB"/>
        </w:rPr>
        <w:t xml:space="preserve"> </w:t>
      </w:r>
      <w:r w:rsidRPr="00B71C83">
        <w:rPr>
          <w:rFonts w:cs="Times New Roman"/>
          <w:lang w:val="en-GB"/>
        </w:rPr>
        <w:t>the</w:t>
      </w:r>
      <w:r w:rsidR="002D3ED5">
        <w:rPr>
          <w:rFonts w:cs="Times New Roman"/>
          <w:lang w:val="en-GB"/>
        </w:rPr>
        <w:t xml:space="preserve"> </w:t>
      </w:r>
      <w:r w:rsidRPr="00B71C83">
        <w:rPr>
          <w:rFonts w:cs="Times New Roman"/>
          <w:lang w:val="en-GB"/>
        </w:rPr>
        <w:t>health</w:t>
      </w:r>
      <w:r w:rsidR="002D3ED5">
        <w:rPr>
          <w:rFonts w:cs="Times New Roman"/>
          <w:lang w:val="en-GB"/>
        </w:rPr>
        <w:t xml:space="preserve"> </w:t>
      </w:r>
      <w:r w:rsidRPr="00B71C83">
        <w:rPr>
          <w:rFonts w:cs="Times New Roman"/>
          <w:lang w:val="en-GB"/>
        </w:rPr>
        <w:t>care</w:t>
      </w:r>
      <w:r w:rsidR="002D3ED5">
        <w:rPr>
          <w:rFonts w:cs="Times New Roman"/>
          <w:lang w:val="en-GB"/>
        </w:rPr>
        <w:t xml:space="preserve"> </w:t>
      </w:r>
      <w:r w:rsidRPr="00B71C83">
        <w:rPr>
          <w:rFonts w:cs="Times New Roman"/>
          <w:lang w:val="en-GB"/>
        </w:rPr>
        <w:t>service</w:t>
      </w:r>
      <w:r w:rsidR="002D3ED5">
        <w:rPr>
          <w:rFonts w:cs="Times New Roman"/>
          <w:lang w:val="en-GB"/>
        </w:rPr>
        <w:t xml:space="preserve"> </w:t>
      </w:r>
      <w:r w:rsidRPr="00B71C83">
        <w:rPr>
          <w:rFonts w:cs="Times New Roman"/>
          <w:spacing w:val="-1"/>
          <w:lang w:val="en-GB"/>
        </w:rPr>
        <w:t>or</w:t>
      </w:r>
      <w:r w:rsidR="005558EC">
        <w:rPr>
          <w:rFonts w:cs="Times New Roman"/>
          <w:spacing w:val="-1"/>
          <w:lang w:val="en-GB"/>
        </w:rPr>
        <w:t>, subject to Section 8.3,</w:t>
      </w:r>
      <w:r w:rsidR="002D3ED5">
        <w:rPr>
          <w:rFonts w:cs="Times New Roman"/>
          <w:spacing w:val="2"/>
          <w:lang w:val="en-GB"/>
        </w:rPr>
        <w:t xml:space="preserve"> </w:t>
      </w:r>
      <w:r w:rsidRPr="00B71C83">
        <w:rPr>
          <w:rFonts w:cs="Times New Roman"/>
          <w:lang w:val="en-GB"/>
        </w:rPr>
        <w:t>via</w:t>
      </w:r>
      <w:r w:rsidR="002D3ED5">
        <w:rPr>
          <w:rFonts w:cs="Times New Roman"/>
          <w:spacing w:val="2"/>
          <w:lang w:val="en-GB"/>
        </w:rPr>
        <w:t xml:space="preserve"> </w:t>
      </w:r>
      <w:r w:rsidRPr="00B71C83">
        <w:rPr>
          <w:rFonts w:cs="Times New Roman"/>
          <w:spacing w:val="-1"/>
          <w:lang w:val="en-GB"/>
        </w:rPr>
        <w:t>commercialisation.</w:t>
      </w:r>
    </w:p>
    <w:p w14:paraId="0E43F1B9" w14:textId="3A407738" w:rsidR="00557752" w:rsidRDefault="009A2318" w:rsidP="000B688D">
      <w:pPr>
        <w:pStyle w:val="Plattetekst"/>
        <w:numPr>
          <w:ilvl w:val="2"/>
          <w:numId w:val="56"/>
        </w:numPr>
        <w:tabs>
          <w:tab w:val="left" w:pos="0"/>
        </w:tabs>
        <w:spacing w:after="240" w:line="360" w:lineRule="auto"/>
        <w:ind w:left="851" w:right="3" w:hanging="851"/>
        <w:jc w:val="both"/>
        <w:rPr>
          <w:rFonts w:cs="Times New Roman"/>
          <w:lang w:val="en-GB"/>
        </w:rPr>
      </w:pPr>
      <w:bookmarkStart w:id="75" w:name="_Ref452995281"/>
      <w:r w:rsidRPr="00B71C83">
        <w:rPr>
          <w:rFonts w:cs="Times New Roman"/>
          <w:i/>
          <w:lang w:val="en-GB"/>
        </w:rPr>
        <w:t>IP</w:t>
      </w:r>
      <w:r w:rsidR="002D3ED5">
        <w:rPr>
          <w:rFonts w:cs="Times New Roman"/>
          <w:i/>
          <w:lang w:val="en-GB"/>
        </w:rPr>
        <w:t xml:space="preserve"> </w:t>
      </w:r>
      <w:r w:rsidRPr="00B71C83">
        <w:rPr>
          <w:rFonts w:cs="Times New Roman"/>
          <w:i/>
          <w:lang w:val="en-GB"/>
        </w:rPr>
        <w:t>p</w:t>
      </w:r>
      <w:r w:rsidR="00F20D93" w:rsidRPr="00B71C83">
        <w:rPr>
          <w:rFonts w:cs="Times New Roman"/>
          <w:i/>
          <w:lang w:val="en-GB"/>
        </w:rPr>
        <w:t>olicy.</w:t>
      </w:r>
      <w:r w:rsidR="002D3ED5">
        <w:rPr>
          <w:rFonts w:cs="Times New Roman"/>
          <w:i/>
          <w:lang w:val="en-GB"/>
        </w:rPr>
        <w:t xml:space="preserve"> </w:t>
      </w:r>
      <w:r w:rsidR="00175A17">
        <w:rPr>
          <w:rFonts w:cs="Times New Roman"/>
          <w:lang w:val="en-GB"/>
        </w:rPr>
        <w:t xml:space="preserve">Each Party </w:t>
      </w:r>
      <w:r w:rsidR="00675891" w:rsidRPr="000B688D">
        <w:t>will</w:t>
      </w:r>
      <w:r w:rsidR="002D3ED5">
        <w:rPr>
          <w:rFonts w:cs="Times New Roman"/>
          <w:spacing w:val="27"/>
          <w:lang w:val="en-GB"/>
        </w:rPr>
        <w:t xml:space="preserve"> </w:t>
      </w:r>
      <w:r w:rsidR="00675891" w:rsidRPr="00B71C83">
        <w:rPr>
          <w:rFonts w:cs="Times New Roman"/>
          <w:spacing w:val="-1"/>
          <w:lang w:val="en-GB"/>
        </w:rPr>
        <w:t>identify,</w:t>
      </w:r>
      <w:r w:rsidR="002D3ED5">
        <w:rPr>
          <w:rFonts w:cs="Times New Roman"/>
          <w:spacing w:val="26"/>
          <w:lang w:val="en-GB"/>
        </w:rPr>
        <w:t xml:space="preserve"> </w:t>
      </w:r>
      <w:r w:rsidR="00675891" w:rsidRPr="00B71C83">
        <w:rPr>
          <w:rFonts w:cs="Times New Roman"/>
          <w:spacing w:val="-1"/>
          <w:lang w:val="en-GB"/>
        </w:rPr>
        <w:t>protect</w:t>
      </w:r>
      <w:r w:rsidR="002D3ED5">
        <w:rPr>
          <w:rFonts w:cs="Times New Roman"/>
          <w:spacing w:val="27"/>
          <w:lang w:val="en-GB"/>
        </w:rPr>
        <w:t xml:space="preserve"> </w:t>
      </w:r>
      <w:r w:rsidR="00675891" w:rsidRPr="00B71C83">
        <w:rPr>
          <w:rFonts w:cs="Times New Roman"/>
          <w:lang w:val="en-GB"/>
        </w:rPr>
        <w:t>and</w:t>
      </w:r>
      <w:r w:rsidR="002D3ED5">
        <w:rPr>
          <w:rFonts w:cs="Times New Roman"/>
          <w:spacing w:val="28"/>
          <w:lang w:val="en-GB"/>
        </w:rPr>
        <w:t xml:space="preserve"> </w:t>
      </w:r>
      <w:r w:rsidR="00675891" w:rsidRPr="00B71C83">
        <w:rPr>
          <w:rFonts w:cs="Times New Roman"/>
          <w:spacing w:val="-1"/>
          <w:lang w:val="en-GB"/>
        </w:rPr>
        <w:t>maintain</w:t>
      </w:r>
      <w:r w:rsidR="002D3ED5">
        <w:rPr>
          <w:rFonts w:cs="Times New Roman"/>
          <w:spacing w:val="28"/>
          <w:lang w:val="en-GB"/>
        </w:rPr>
        <w:t xml:space="preserve"> </w:t>
      </w:r>
      <w:r w:rsidR="00675891" w:rsidRPr="00B71C83">
        <w:rPr>
          <w:rFonts w:cs="Times New Roman"/>
          <w:spacing w:val="-1"/>
          <w:lang w:val="en-GB"/>
        </w:rPr>
        <w:t>Intellectual</w:t>
      </w:r>
      <w:r w:rsidR="002D3ED5">
        <w:rPr>
          <w:rFonts w:cs="Times New Roman"/>
          <w:spacing w:val="30"/>
          <w:lang w:val="en-GB"/>
        </w:rPr>
        <w:t xml:space="preserve"> </w:t>
      </w:r>
      <w:r w:rsidR="00675891" w:rsidRPr="00B71C83">
        <w:rPr>
          <w:rFonts w:cs="Times New Roman"/>
          <w:spacing w:val="-1"/>
          <w:lang w:val="en-GB"/>
        </w:rPr>
        <w:t>Property</w:t>
      </w:r>
      <w:r w:rsidR="002D3ED5">
        <w:rPr>
          <w:rFonts w:cs="Times New Roman"/>
          <w:spacing w:val="29"/>
          <w:lang w:val="en-GB"/>
        </w:rPr>
        <w:t xml:space="preserve"> </w:t>
      </w:r>
      <w:r w:rsidR="00675891" w:rsidRPr="00B71C83">
        <w:rPr>
          <w:rFonts w:cs="Times New Roman"/>
          <w:lang w:val="en-GB"/>
        </w:rPr>
        <w:t>in</w:t>
      </w:r>
      <w:r w:rsidR="002D3ED5">
        <w:rPr>
          <w:rFonts w:cs="Times New Roman"/>
          <w:spacing w:val="73"/>
          <w:w w:val="99"/>
          <w:lang w:val="en-GB"/>
        </w:rPr>
        <w:t xml:space="preserve"> </w:t>
      </w:r>
      <w:r w:rsidR="00675891" w:rsidRPr="00B71C83">
        <w:rPr>
          <w:rFonts w:cs="Times New Roman"/>
          <w:spacing w:val="-1"/>
          <w:lang w:val="en-GB"/>
        </w:rPr>
        <w:t>accordance</w:t>
      </w:r>
      <w:r w:rsidR="002D3ED5">
        <w:rPr>
          <w:rFonts w:cs="Times New Roman"/>
          <w:spacing w:val="42"/>
          <w:lang w:val="en-GB"/>
        </w:rPr>
        <w:t xml:space="preserve"> </w:t>
      </w:r>
      <w:r w:rsidR="00675891" w:rsidRPr="00B71C83">
        <w:rPr>
          <w:rFonts w:cs="Times New Roman"/>
          <w:lang w:val="en-GB"/>
        </w:rPr>
        <w:t>with</w:t>
      </w:r>
      <w:r w:rsidR="002D3ED5">
        <w:rPr>
          <w:rFonts w:cs="Times New Roman"/>
          <w:spacing w:val="42"/>
          <w:lang w:val="en-GB"/>
        </w:rPr>
        <w:t xml:space="preserve"> </w:t>
      </w:r>
      <w:r w:rsidR="00675891" w:rsidRPr="00B71C83">
        <w:rPr>
          <w:rFonts w:cs="Times New Roman"/>
          <w:lang w:val="en-GB"/>
        </w:rPr>
        <w:t>its</w:t>
      </w:r>
      <w:r w:rsidR="002D3ED5">
        <w:rPr>
          <w:rFonts w:cs="Times New Roman"/>
          <w:spacing w:val="44"/>
          <w:lang w:val="en-GB"/>
        </w:rPr>
        <w:t xml:space="preserve"> </w:t>
      </w:r>
      <w:r w:rsidR="00675891" w:rsidRPr="00B71C83">
        <w:rPr>
          <w:rFonts w:cs="Times New Roman"/>
          <w:spacing w:val="-1"/>
          <w:lang w:val="en-GB"/>
        </w:rPr>
        <w:t>standard</w:t>
      </w:r>
      <w:r w:rsidR="002D3ED5">
        <w:rPr>
          <w:rFonts w:cs="Times New Roman"/>
          <w:spacing w:val="42"/>
          <w:lang w:val="en-GB"/>
        </w:rPr>
        <w:t xml:space="preserve"> </w:t>
      </w:r>
      <w:r w:rsidR="00675891" w:rsidRPr="00B71C83">
        <w:rPr>
          <w:rFonts w:cs="Times New Roman"/>
          <w:spacing w:val="-1"/>
          <w:lang w:val="en-GB"/>
        </w:rPr>
        <w:t>institutional</w:t>
      </w:r>
      <w:r w:rsidR="002D3ED5">
        <w:rPr>
          <w:rFonts w:cs="Times New Roman"/>
          <w:spacing w:val="47"/>
          <w:lang w:val="en-GB"/>
        </w:rPr>
        <w:t xml:space="preserve"> </w:t>
      </w:r>
      <w:r w:rsidR="00675891" w:rsidRPr="00B71C83">
        <w:rPr>
          <w:rFonts w:cs="Times New Roman"/>
          <w:spacing w:val="-1"/>
          <w:lang w:val="en-GB"/>
        </w:rPr>
        <w:t>policy.</w:t>
      </w:r>
      <w:r w:rsidR="002D3ED5">
        <w:rPr>
          <w:rFonts w:cs="Times New Roman"/>
          <w:spacing w:val="24"/>
          <w:lang w:val="en-GB"/>
        </w:rPr>
        <w:t xml:space="preserve"> </w:t>
      </w:r>
      <w:r w:rsidR="00BE015D">
        <w:rPr>
          <w:rFonts w:cs="Times New Roman"/>
          <w:spacing w:val="-1"/>
          <w:lang w:val="en-GB"/>
        </w:rPr>
        <w:t xml:space="preserve">If available, </w:t>
      </w:r>
      <w:r w:rsidR="00175A17">
        <w:rPr>
          <w:rFonts w:cs="Times New Roman"/>
          <w:spacing w:val="-1"/>
          <w:lang w:val="en-GB"/>
        </w:rPr>
        <w:t xml:space="preserve">each Party </w:t>
      </w:r>
      <w:r w:rsidR="00675891" w:rsidRPr="00B71C83">
        <w:rPr>
          <w:rFonts w:cs="Times New Roman"/>
          <w:spacing w:val="-1"/>
          <w:lang w:val="en-GB"/>
        </w:rPr>
        <w:t>will</w:t>
      </w:r>
      <w:r w:rsidR="002D3ED5">
        <w:rPr>
          <w:rFonts w:cs="Times New Roman"/>
          <w:spacing w:val="-1"/>
          <w:lang w:val="en-GB"/>
        </w:rPr>
        <w:t xml:space="preserve"> </w:t>
      </w:r>
      <w:r w:rsidR="00BE015D">
        <w:rPr>
          <w:rFonts w:cs="Times New Roman"/>
          <w:spacing w:val="-2"/>
          <w:lang w:val="en-GB"/>
        </w:rPr>
        <w:t>provide</w:t>
      </w:r>
      <w:r w:rsidR="00175A17">
        <w:rPr>
          <w:rFonts w:cs="Times New Roman"/>
          <w:spacing w:val="-2"/>
          <w:lang w:val="en-GB"/>
        </w:rPr>
        <w:t xml:space="preserve"> </w:t>
      </w:r>
      <w:r w:rsidR="00675891" w:rsidRPr="00B71C83">
        <w:rPr>
          <w:rFonts w:cs="Times New Roman"/>
          <w:lang w:val="en-GB"/>
        </w:rPr>
        <w:t>a</w:t>
      </w:r>
      <w:r w:rsidR="002D3ED5">
        <w:rPr>
          <w:rFonts w:cs="Times New Roman"/>
          <w:spacing w:val="-4"/>
          <w:lang w:val="en-GB"/>
        </w:rPr>
        <w:t xml:space="preserve"> </w:t>
      </w:r>
      <w:r w:rsidR="00675891" w:rsidRPr="00B71C83">
        <w:rPr>
          <w:rFonts w:cs="Times New Roman"/>
          <w:lang w:val="en-GB"/>
        </w:rPr>
        <w:t>copy</w:t>
      </w:r>
      <w:r w:rsidR="002D3ED5">
        <w:rPr>
          <w:rFonts w:cs="Times New Roman"/>
          <w:spacing w:val="-3"/>
          <w:lang w:val="en-GB"/>
        </w:rPr>
        <w:t xml:space="preserve"> </w:t>
      </w:r>
      <w:r w:rsidR="00675891" w:rsidRPr="00B71C83">
        <w:rPr>
          <w:rFonts w:cs="Times New Roman"/>
          <w:spacing w:val="-1"/>
          <w:lang w:val="en-GB"/>
        </w:rPr>
        <w:t>of</w:t>
      </w:r>
      <w:r w:rsidR="002D3ED5">
        <w:rPr>
          <w:rFonts w:cs="Times New Roman"/>
          <w:spacing w:val="-3"/>
          <w:lang w:val="en-GB"/>
        </w:rPr>
        <w:t xml:space="preserve"> </w:t>
      </w:r>
      <w:r w:rsidR="00BE015D">
        <w:rPr>
          <w:rFonts w:cs="Times New Roman"/>
          <w:spacing w:val="-1"/>
          <w:lang w:val="en-GB"/>
        </w:rPr>
        <w:t>any applicable</w:t>
      </w:r>
      <w:r w:rsidR="002D3ED5">
        <w:rPr>
          <w:rFonts w:cs="Times New Roman"/>
          <w:spacing w:val="-2"/>
          <w:lang w:val="en-GB"/>
        </w:rPr>
        <w:t xml:space="preserve"> </w:t>
      </w:r>
      <w:r w:rsidR="00675891" w:rsidRPr="00B71C83">
        <w:rPr>
          <w:rFonts w:cs="Times New Roman"/>
          <w:lang w:val="en-GB"/>
        </w:rPr>
        <w:t>IP</w:t>
      </w:r>
      <w:r w:rsidR="002D3ED5">
        <w:rPr>
          <w:rFonts w:cs="Times New Roman"/>
          <w:spacing w:val="-5"/>
          <w:lang w:val="en-GB"/>
        </w:rPr>
        <w:t xml:space="preserve"> </w:t>
      </w:r>
      <w:r w:rsidR="00797F3D">
        <w:rPr>
          <w:rFonts w:cs="Times New Roman"/>
          <w:lang w:val="en-GB"/>
        </w:rPr>
        <w:t>p</w:t>
      </w:r>
      <w:r w:rsidR="00675891" w:rsidRPr="00B71C83">
        <w:rPr>
          <w:rFonts w:cs="Times New Roman"/>
          <w:lang w:val="en-GB"/>
        </w:rPr>
        <w:t>olicy</w:t>
      </w:r>
      <w:r w:rsidR="002D3ED5">
        <w:rPr>
          <w:rFonts w:cs="Times New Roman"/>
          <w:spacing w:val="-5"/>
          <w:lang w:val="en-GB"/>
        </w:rPr>
        <w:t xml:space="preserve"> </w:t>
      </w:r>
      <w:r w:rsidR="00675891" w:rsidRPr="00B71C83">
        <w:rPr>
          <w:rFonts w:cs="Times New Roman"/>
          <w:spacing w:val="-1"/>
          <w:lang w:val="en-GB"/>
        </w:rPr>
        <w:t>on</w:t>
      </w:r>
      <w:r w:rsidR="002D3ED5">
        <w:rPr>
          <w:rFonts w:cs="Times New Roman"/>
          <w:spacing w:val="-3"/>
          <w:lang w:val="en-GB"/>
        </w:rPr>
        <w:t xml:space="preserve"> </w:t>
      </w:r>
      <w:r w:rsidR="00675891" w:rsidRPr="00B71C83">
        <w:rPr>
          <w:rFonts w:cs="Times New Roman"/>
          <w:spacing w:val="-1"/>
          <w:lang w:val="en-GB"/>
        </w:rPr>
        <w:t>the</w:t>
      </w:r>
      <w:r w:rsidR="002D3ED5">
        <w:rPr>
          <w:rFonts w:cs="Times New Roman"/>
          <w:spacing w:val="-6"/>
          <w:lang w:val="en-GB"/>
        </w:rPr>
        <w:t xml:space="preserve"> </w:t>
      </w:r>
      <w:r w:rsidR="00675891" w:rsidRPr="00B71C83">
        <w:rPr>
          <w:rFonts w:cs="Times New Roman"/>
          <w:lang w:val="en-GB"/>
        </w:rPr>
        <w:t>request</w:t>
      </w:r>
      <w:r w:rsidR="002D3ED5">
        <w:rPr>
          <w:rFonts w:cs="Times New Roman"/>
          <w:spacing w:val="-3"/>
          <w:lang w:val="en-GB"/>
        </w:rPr>
        <w:t xml:space="preserve"> </w:t>
      </w:r>
      <w:r w:rsidR="00675891" w:rsidRPr="00B71C83">
        <w:rPr>
          <w:rFonts w:cs="Times New Roman"/>
          <w:spacing w:val="-1"/>
          <w:lang w:val="en-GB"/>
        </w:rPr>
        <w:t>of</w:t>
      </w:r>
      <w:r w:rsidR="002D3ED5">
        <w:rPr>
          <w:rFonts w:cs="Times New Roman"/>
          <w:spacing w:val="61"/>
          <w:w w:val="99"/>
          <w:lang w:val="en-GB"/>
        </w:rPr>
        <w:t xml:space="preserve"> </w:t>
      </w:r>
      <w:r w:rsidR="00175A17">
        <w:rPr>
          <w:rFonts w:cs="Times New Roman"/>
          <w:spacing w:val="-1"/>
          <w:lang w:val="en-GB"/>
        </w:rPr>
        <w:t>the Sponsor (or any of the Funding Agencies)</w:t>
      </w:r>
      <w:r w:rsidR="00675891" w:rsidRPr="00B71C83">
        <w:rPr>
          <w:rFonts w:cs="Times New Roman"/>
          <w:spacing w:val="-1"/>
          <w:lang w:val="en-GB"/>
        </w:rPr>
        <w:t>.</w:t>
      </w:r>
      <w:r w:rsidR="002D3ED5">
        <w:rPr>
          <w:rFonts w:cs="Times New Roman"/>
          <w:lang w:val="en-GB"/>
        </w:rPr>
        <w:t xml:space="preserve"> </w:t>
      </w:r>
      <w:r w:rsidR="00175A17">
        <w:rPr>
          <w:rFonts w:cs="Times New Roman"/>
          <w:spacing w:val="-1"/>
          <w:lang w:val="en-GB"/>
        </w:rPr>
        <w:t xml:space="preserve">Each Party </w:t>
      </w:r>
      <w:r w:rsidR="00CD0A1C" w:rsidRPr="00B71C83">
        <w:rPr>
          <w:rFonts w:cs="Times New Roman"/>
          <w:spacing w:val="-1"/>
          <w:lang w:val="en-GB"/>
        </w:rPr>
        <w:t>shall</w:t>
      </w:r>
      <w:r w:rsidR="002D3ED5">
        <w:rPr>
          <w:rFonts w:cs="Times New Roman"/>
          <w:spacing w:val="56"/>
          <w:lang w:val="en-GB"/>
        </w:rPr>
        <w:t xml:space="preserve"> </w:t>
      </w:r>
      <w:r w:rsidR="00CD0A1C" w:rsidRPr="00B71C83">
        <w:rPr>
          <w:rFonts w:cs="Times New Roman"/>
          <w:spacing w:val="-1"/>
          <w:lang w:val="en-GB"/>
        </w:rPr>
        <w:t>take</w:t>
      </w:r>
      <w:r w:rsidR="002D3ED5">
        <w:rPr>
          <w:rFonts w:cs="Times New Roman"/>
          <w:spacing w:val="55"/>
          <w:lang w:val="en-GB"/>
        </w:rPr>
        <w:t xml:space="preserve"> </w:t>
      </w:r>
      <w:r w:rsidR="00CD0A1C" w:rsidRPr="00B71C83">
        <w:rPr>
          <w:rFonts w:cs="Times New Roman"/>
          <w:lang w:val="en-GB"/>
        </w:rPr>
        <w:t>due</w:t>
      </w:r>
      <w:r w:rsidR="002D3ED5">
        <w:rPr>
          <w:rFonts w:cs="Times New Roman"/>
          <w:spacing w:val="61"/>
          <w:w w:val="99"/>
          <w:lang w:val="en-GB"/>
        </w:rPr>
        <w:t xml:space="preserve"> </w:t>
      </w:r>
      <w:r w:rsidR="00CD0A1C" w:rsidRPr="00B71C83">
        <w:rPr>
          <w:rFonts w:cs="Times New Roman"/>
          <w:spacing w:val="-1"/>
          <w:lang w:val="en-GB"/>
        </w:rPr>
        <w:t>consideration</w:t>
      </w:r>
      <w:r w:rsidR="002D3ED5">
        <w:rPr>
          <w:rFonts w:cs="Times New Roman"/>
          <w:spacing w:val="57"/>
          <w:lang w:val="en-GB"/>
        </w:rPr>
        <w:t xml:space="preserve"> </w:t>
      </w:r>
      <w:r w:rsidR="00CD0A1C" w:rsidRPr="00B71C83">
        <w:rPr>
          <w:rFonts w:cs="Times New Roman"/>
          <w:spacing w:val="-1"/>
          <w:lang w:val="en-GB"/>
        </w:rPr>
        <w:t>of</w:t>
      </w:r>
      <w:r w:rsidR="002D3ED5">
        <w:rPr>
          <w:rFonts w:cs="Times New Roman"/>
          <w:spacing w:val="55"/>
          <w:lang w:val="en-GB"/>
        </w:rPr>
        <w:t xml:space="preserve"> </w:t>
      </w:r>
      <w:r w:rsidR="00175A17">
        <w:rPr>
          <w:rFonts w:cs="Times New Roman"/>
          <w:spacing w:val="-1"/>
          <w:lang w:val="en-GB"/>
        </w:rPr>
        <w:t xml:space="preserve">the Funding Agencies’ </w:t>
      </w:r>
      <w:r w:rsidR="00CD0A1C" w:rsidRPr="00B71C83">
        <w:rPr>
          <w:rFonts w:cs="Times New Roman"/>
          <w:spacing w:val="-1"/>
          <w:lang w:val="en-GB"/>
        </w:rPr>
        <w:t>attitude</w:t>
      </w:r>
      <w:r w:rsidR="002D3ED5">
        <w:rPr>
          <w:rFonts w:cs="Times New Roman"/>
          <w:spacing w:val="54"/>
          <w:lang w:val="en-GB"/>
        </w:rPr>
        <w:t xml:space="preserve"> </w:t>
      </w:r>
      <w:r w:rsidR="00CD0A1C" w:rsidRPr="00B71C83">
        <w:rPr>
          <w:rFonts w:cs="Times New Roman"/>
          <w:lang w:val="en-GB"/>
        </w:rPr>
        <w:t>to</w:t>
      </w:r>
      <w:r w:rsidR="002D3ED5">
        <w:rPr>
          <w:rFonts w:cs="Times New Roman"/>
          <w:spacing w:val="55"/>
          <w:lang w:val="en-GB"/>
        </w:rPr>
        <w:t xml:space="preserve"> </w:t>
      </w:r>
      <w:r w:rsidR="00CD0A1C" w:rsidRPr="00B71C83">
        <w:rPr>
          <w:rFonts w:cs="Times New Roman"/>
          <w:lang w:val="en-GB"/>
        </w:rPr>
        <w:t>the</w:t>
      </w:r>
      <w:r w:rsidR="002D3ED5">
        <w:rPr>
          <w:rFonts w:cs="Times New Roman"/>
          <w:spacing w:val="54"/>
          <w:lang w:val="en-GB"/>
        </w:rPr>
        <w:t xml:space="preserve"> </w:t>
      </w:r>
      <w:r w:rsidR="00C51A1F" w:rsidRPr="000B688D">
        <w:t>clearly</w:t>
      </w:r>
      <w:r w:rsidR="002D3ED5" w:rsidRPr="000B688D">
        <w:t xml:space="preserve"> </w:t>
      </w:r>
      <w:r w:rsidR="00CD0A1C" w:rsidRPr="000B688D">
        <w:t>inappropriate</w:t>
      </w:r>
      <w:r w:rsidR="002D3ED5">
        <w:rPr>
          <w:rFonts w:cs="Times New Roman"/>
          <w:spacing w:val="54"/>
          <w:lang w:val="en-GB"/>
        </w:rPr>
        <w:t xml:space="preserve"> </w:t>
      </w:r>
      <w:r w:rsidR="00CD0A1C" w:rsidRPr="00B71C83">
        <w:rPr>
          <w:rFonts w:cs="Times New Roman"/>
          <w:lang w:val="en-GB"/>
        </w:rPr>
        <w:t>use</w:t>
      </w:r>
      <w:r w:rsidR="002D3ED5">
        <w:rPr>
          <w:rFonts w:cs="Times New Roman"/>
          <w:spacing w:val="55"/>
          <w:lang w:val="en-GB"/>
        </w:rPr>
        <w:t xml:space="preserve"> </w:t>
      </w:r>
      <w:r w:rsidR="00CD0A1C" w:rsidRPr="00B71C83">
        <w:rPr>
          <w:rFonts w:cs="Times New Roman"/>
          <w:lang w:val="en-GB"/>
        </w:rPr>
        <w:t>of</w:t>
      </w:r>
      <w:r w:rsidR="002D3ED5">
        <w:rPr>
          <w:rFonts w:cs="Times New Roman"/>
          <w:spacing w:val="79"/>
          <w:lang w:val="en-GB"/>
        </w:rPr>
        <w:t xml:space="preserve"> </w:t>
      </w:r>
      <w:r w:rsidR="00CD0A1C" w:rsidRPr="00B71C83">
        <w:rPr>
          <w:rFonts w:cs="Times New Roman"/>
          <w:spacing w:val="-1"/>
          <w:lang w:val="en-GB"/>
        </w:rPr>
        <w:t>patents</w:t>
      </w:r>
      <w:r w:rsidR="002D3ED5">
        <w:rPr>
          <w:rFonts w:cs="Times New Roman"/>
          <w:spacing w:val="56"/>
          <w:lang w:val="en-GB"/>
        </w:rPr>
        <w:t xml:space="preserve"> </w:t>
      </w:r>
      <w:r w:rsidR="00CD0A1C" w:rsidRPr="00B71C83">
        <w:rPr>
          <w:rFonts w:cs="Times New Roman"/>
          <w:lang w:val="en-GB"/>
        </w:rPr>
        <w:t>which</w:t>
      </w:r>
      <w:r w:rsidR="002D3ED5">
        <w:rPr>
          <w:rFonts w:cs="Times New Roman"/>
          <w:spacing w:val="54"/>
          <w:lang w:val="en-GB"/>
        </w:rPr>
        <w:t xml:space="preserve"> </w:t>
      </w:r>
      <w:r w:rsidR="00175A17">
        <w:rPr>
          <w:rFonts w:cs="Times New Roman"/>
          <w:spacing w:val="1"/>
          <w:lang w:val="en-GB"/>
        </w:rPr>
        <w:t xml:space="preserve">the Funding Agencies </w:t>
      </w:r>
      <w:r w:rsidR="00CD0A1C" w:rsidRPr="00B71C83">
        <w:rPr>
          <w:rFonts w:cs="Times New Roman"/>
          <w:spacing w:val="-1"/>
          <w:lang w:val="en-GB"/>
        </w:rPr>
        <w:t>consider</w:t>
      </w:r>
      <w:r w:rsidR="002D3ED5">
        <w:rPr>
          <w:rFonts w:cs="Times New Roman"/>
          <w:spacing w:val="54"/>
          <w:lang w:val="en-GB"/>
        </w:rPr>
        <w:t xml:space="preserve"> </w:t>
      </w:r>
      <w:r w:rsidR="00CD0A1C" w:rsidRPr="00B71C83">
        <w:rPr>
          <w:rFonts w:cs="Times New Roman"/>
          <w:spacing w:val="-1"/>
          <w:lang w:val="en-GB"/>
        </w:rPr>
        <w:t>detrimental</w:t>
      </w:r>
      <w:r w:rsidR="002D3ED5">
        <w:rPr>
          <w:rFonts w:cs="Times New Roman"/>
          <w:spacing w:val="58"/>
          <w:lang w:val="en-GB"/>
        </w:rPr>
        <w:t xml:space="preserve"> </w:t>
      </w:r>
      <w:r w:rsidR="00CD0A1C" w:rsidRPr="00B71C83">
        <w:rPr>
          <w:rFonts w:cs="Times New Roman"/>
          <w:spacing w:val="-1"/>
          <w:lang w:val="en-GB"/>
        </w:rPr>
        <w:t>to</w:t>
      </w:r>
      <w:r w:rsidR="002D3ED5">
        <w:rPr>
          <w:rFonts w:cs="Times New Roman"/>
          <w:spacing w:val="55"/>
          <w:lang w:val="en-GB"/>
        </w:rPr>
        <w:t xml:space="preserve"> </w:t>
      </w:r>
      <w:r w:rsidR="00CD0A1C" w:rsidRPr="00B71C83">
        <w:rPr>
          <w:rFonts w:cs="Times New Roman"/>
          <w:spacing w:val="-1"/>
          <w:lang w:val="en-GB"/>
        </w:rPr>
        <w:t>scientific</w:t>
      </w:r>
      <w:r w:rsidR="002D3ED5">
        <w:rPr>
          <w:rFonts w:cs="Times New Roman"/>
          <w:spacing w:val="55"/>
          <w:lang w:val="en-GB"/>
        </w:rPr>
        <w:t xml:space="preserve"> </w:t>
      </w:r>
      <w:r w:rsidR="00CD0A1C" w:rsidRPr="00B71C83">
        <w:rPr>
          <w:rFonts w:cs="Times New Roman"/>
          <w:spacing w:val="-1"/>
          <w:lang w:val="en-GB"/>
        </w:rPr>
        <w:t>endeavour</w:t>
      </w:r>
      <w:r w:rsidR="002D3ED5">
        <w:rPr>
          <w:rFonts w:cs="Times New Roman"/>
          <w:spacing w:val="57"/>
          <w:lang w:val="en-GB"/>
        </w:rPr>
        <w:t xml:space="preserve"> </w:t>
      </w:r>
      <w:r w:rsidR="00CD0A1C" w:rsidRPr="00B71C83">
        <w:rPr>
          <w:rFonts w:cs="Times New Roman"/>
          <w:spacing w:val="-1"/>
          <w:lang w:val="en-GB"/>
        </w:rPr>
        <w:t>or</w:t>
      </w:r>
      <w:r w:rsidR="002D3ED5">
        <w:rPr>
          <w:rFonts w:cs="Times New Roman"/>
          <w:spacing w:val="56"/>
          <w:lang w:val="en-GB"/>
        </w:rPr>
        <w:t xml:space="preserve"> </w:t>
      </w:r>
      <w:r w:rsidR="00CD0A1C" w:rsidRPr="00B71C83">
        <w:rPr>
          <w:rFonts w:cs="Times New Roman"/>
          <w:spacing w:val="-1"/>
          <w:lang w:val="en-GB"/>
        </w:rPr>
        <w:t>to</w:t>
      </w:r>
      <w:r w:rsidR="002D3ED5">
        <w:rPr>
          <w:rFonts w:cs="Times New Roman"/>
          <w:spacing w:val="61"/>
          <w:w w:val="99"/>
          <w:lang w:val="en-GB"/>
        </w:rPr>
        <w:t xml:space="preserve"> </w:t>
      </w:r>
      <w:r w:rsidR="00CD0A1C" w:rsidRPr="00B71C83">
        <w:rPr>
          <w:rFonts w:cs="Times New Roman"/>
          <w:spacing w:val="-1"/>
          <w:lang w:val="en-GB"/>
        </w:rPr>
        <w:t>advances</w:t>
      </w:r>
      <w:r w:rsidR="002D3ED5">
        <w:rPr>
          <w:rFonts w:cs="Times New Roman"/>
          <w:spacing w:val="60"/>
          <w:lang w:val="en-GB"/>
        </w:rPr>
        <w:t xml:space="preserve"> </w:t>
      </w:r>
      <w:r w:rsidR="00CD0A1C" w:rsidRPr="00B71C83">
        <w:rPr>
          <w:rFonts w:cs="Times New Roman"/>
          <w:spacing w:val="1"/>
          <w:lang w:val="en-GB"/>
        </w:rPr>
        <w:t>in</w:t>
      </w:r>
      <w:r w:rsidR="002D3ED5">
        <w:rPr>
          <w:rFonts w:cs="Times New Roman"/>
          <w:spacing w:val="62"/>
          <w:lang w:val="en-GB"/>
        </w:rPr>
        <w:t xml:space="preserve"> </w:t>
      </w:r>
      <w:r w:rsidR="00CD0A1C" w:rsidRPr="00B71C83">
        <w:rPr>
          <w:rFonts w:cs="Times New Roman"/>
          <w:spacing w:val="-1"/>
          <w:lang w:val="en-GB"/>
        </w:rPr>
        <w:t>healthcare.</w:t>
      </w:r>
      <w:r w:rsidR="002D3ED5">
        <w:rPr>
          <w:rFonts w:cs="Times New Roman"/>
          <w:spacing w:val="1"/>
          <w:lang w:val="en-GB"/>
        </w:rPr>
        <w:t xml:space="preserve"> </w:t>
      </w:r>
      <w:r w:rsidR="002B3A15" w:rsidRPr="00B71C83">
        <w:rPr>
          <w:rFonts w:cs="Times New Roman"/>
          <w:lang w:val="en-GB"/>
        </w:rPr>
        <w:t>In</w:t>
      </w:r>
      <w:r w:rsidR="002D3ED5">
        <w:rPr>
          <w:rFonts w:cs="Times New Roman"/>
          <w:lang w:val="en-GB"/>
        </w:rPr>
        <w:t xml:space="preserve"> </w:t>
      </w:r>
      <w:r w:rsidR="002B3A15" w:rsidRPr="00B71C83">
        <w:rPr>
          <w:rFonts w:cs="Times New Roman"/>
          <w:lang w:val="en-GB"/>
        </w:rPr>
        <w:t>the</w:t>
      </w:r>
      <w:r w:rsidR="002D3ED5">
        <w:rPr>
          <w:rFonts w:cs="Times New Roman"/>
          <w:lang w:val="en-GB"/>
        </w:rPr>
        <w:t xml:space="preserve"> </w:t>
      </w:r>
      <w:r w:rsidR="002B3A15" w:rsidRPr="00B71C83">
        <w:rPr>
          <w:rFonts w:cs="Times New Roman"/>
          <w:lang w:val="en-GB"/>
        </w:rPr>
        <w:t>event</w:t>
      </w:r>
      <w:r w:rsidR="002D3ED5">
        <w:rPr>
          <w:rFonts w:cs="Times New Roman"/>
          <w:lang w:val="en-GB"/>
        </w:rPr>
        <w:t xml:space="preserve"> </w:t>
      </w:r>
      <w:r w:rsidR="00175A17">
        <w:rPr>
          <w:rFonts w:cs="Times New Roman"/>
          <w:lang w:val="en-GB"/>
        </w:rPr>
        <w:t xml:space="preserve">a Party </w:t>
      </w:r>
      <w:r w:rsidR="002B3A15" w:rsidRPr="00B71C83">
        <w:rPr>
          <w:rFonts w:cs="Times New Roman"/>
          <w:lang w:val="en-GB"/>
        </w:rPr>
        <w:t>decides</w:t>
      </w:r>
      <w:r w:rsidR="002D3ED5">
        <w:rPr>
          <w:rFonts w:cs="Times New Roman"/>
          <w:lang w:val="en-GB"/>
        </w:rPr>
        <w:t xml:space="preserve"> </w:t>
      </w:r>
      <w:r w:rsidR="002B3A15" w:rsidRPr="00B71C83">
        <w:rPr>
          <w:rFonts w:cs="Times New Roman"/>
          <w:lang w:val="en-GB"/>
        </w:rPr>
        <w:t>not</w:t>
      </w:r>
      <w:r w:rsidR="002D3ED5">
        <w:rPr>
          <w:rFonts w:cs="Times New Roman"/>
          <w:lang w:val="en-GB"/>
        </w:rPr>
        <w:t xml:space="preserve"> </w:t>
      </w:r>
      <w:r w:rsidR="002B3A15" w:rsidRPr="00B71C83">
        <w:rPr>
          <w:rFonts w:cs="Times New Roman"/>
          <w:lang w:val="en-GB"/>
        </w:rPr>
        <w:t>to</w:t>
      </w:r>
      <w:r w:rsidR="002D3ED5">
        <w:rPr>
          <w:rFonts w:cs="Times New Roman"/>
          <w:lang w:val="en-GB"/>
        </w:rPr>
        <w:t xml:space="preserve"> </w:t>
      </w:r>
      <w:r w:rsidR="002B3A15" w:rsidRPr="00B71C83">
        <w:rPr>
          <w:rFonts w:cs="Times New Roman"/>
          <w:lang w:val="en-GB"/>
        </w:rPr>
        <w:t>protect</w:t>
      </w:r>
      <w:r w:rsidR="002D3ED5">
        <w:rPr>
          <w:rFonts w:cs="Times New Roman"/>
          <w:lang w:val="en-GB"/>
        </w:rPr>
        <w:t xml:space="preserve"> </w:t>
      </w:r>
      <w:r w:rsidR="002A1D3D">
        <w:rPr>
          <w:rFonts w:cs="Times New Roman"/>
          <w:lang w:val="en-GB"/>
        </w:rPr>
        <w:t xml:space="preserve">any Foreground </w:t>
      </w:r>
      <w:r w:rsidR="002B3A15" w:rsidRPr="00B71C83">
        <w:rPr>
          <w:rFonts w:cs="Times New Roman"/>
          <w:lang w:val="en-GB"/>
        </w:rPr>
        <w:t>invention</w:t>
      </w:r>
      <w:r w:rsidR="002D3ED5">
        <w:rPr>
          <w:rFonts w:cs="Times New Roman"/>
          <w:lang w:val="en-GB"/>
        </w:rPr>
        <w:t xml:space="preserve"> </w:t>
      </w:r>
      <w:r w:rsidR="00CD0A1C" w:rsidRPr="00B71C83">
        <w:rPr>
          <w:rFonts w:cs="Times New Roman"/>
          <w:lang w:val="en-GB"/>
        </w:rPr>
        <w:t>by</w:t>
      </w:r>
      <w:r w:rsidR="002D3ED5">
        <w:rPr>
          <w:rFonts w:cs="Times New Roman"/>
          <w:lang w:val="en-GB"/>
        </w:rPr>
        <w:t xml:space="preserve"> </w:t>
      </w:r>
      <w:r w:rsidR="00CD0A1C" w:rsidRPr="00B71C83">
        <w:rPr>
          <w:rFonts w:cs="Times New Roman"/>
          <w:lang w:val="en-GB"/>
        </w:rPr>
        <w:t>filing</w:t>
      </w:r>
      <w:r w:rsidR="002D3ED5">
        <w:rPr>
          <w:rFonts w:cs="Times New Roman"/>
          <w:lang w:val="en-GB"/>
        </w:rPr>
        <w:t xml:space="preserve"> </w:t>
      </w:r>
      <w:r w:rsidR="00CD0A1C" w:rsidRPr="00B71C83">
        <w:rPr>
          <w:rFonts w:cs="Times New Roman"/>
          <w:lang w:val="en-GB"/>
        </w:rPr>
        <w:t>a</w:t>
      </w:r>
      <w:r w:rsidR="002D3ED5">
        <w:rPr>
          <w:rFonts w:cs="Times New Roman"/>
          <w:lang w:val="en-GB"/>
        </w:rPr>
        <w:t xml:space="preserve"> </w:t>
      </w:r>
      <w:r w:rsidR="00CD0A1C" w:rsidRPr="00B71C83">
        <w:rPr>
          <w:rFonts w:cs="Times New Roman"/>
          <w:lang w:val="en-GB"/>
        </w:rPr>
        <w:t>patent</w:t>
      </w:r>
      <w:r w:rsidR="002D3ED5">
        <w:rPr>
          <w:rFonts w:cs="Times New Roman"/>
          <w:lang w:val="en-GB"/>
        </w:rPr>
        <w:t xml:space="preserve"> </w:t>
      </w:r>
      <w:r w:rsidR="00CD0A1C" w:rsidRPr="00B71C83">
        <w:rPr>
          <w:rFonts w:cs="Times New Roman"/>
          <w:lang w:val="en-GB"/>
        </w:rPr>
        <w:t>application</w:t>
      </w:r>
      <w:r w:rsidR="002D3ED5">
        <w:rPr>
          <w:rFonts w:cs="Times New Roman"/>
          <w:lang w:val="en-GB"/>
        </w:rPr>
        <w:t xml:space="preserve"> </w:t>
      </w:r>
      <w:r w:rsidR="00CD0A1C" w:rsidRPr="00B71C83">
        <w:rPr>
          <w:rFonts w:cs="Times New Roman"/>
          <w:lang w:val="en-GB"/>
        </w:rPr>
        <w:t>or</w:t>
      </w:r>
      <w:r w:rsidR="002D3ED5">
        <w:rPr>
          <w:rFonts w:cs="Times New Roman"/>
          <w:lang w:val="en-GB"/>
        </w:rPr>
        <w:t xml:space="preserve"> </w:t>
      </w:r>
      <w:r w:rsidR="00CD0A1C" w:rsidRPr="00B71C83">
        <w:rPr>
          <w:rFonts w:cs="Times New Roman"/>
          <w:lang w:val="en-GB"/>
        </w:rPr>
        <w:t>to</w:t>
      </w:r>
      <w:r w:rsidR="002D3ED5">
        <w:rPr>
          <w:rFonts w:cs="Times New Roman"/>
          <w:spacing w:val="42"/>
          <w:lang w:val="en-GB"/>
        </w:rPr>
        <w:t xml:space="preserve"> </w:t>
      </w:r>
      <w:r w:rsidR="00CD0A1C" w:rsidRPr="00B71C83">
        <w:rPr>
          <w:rFonts w:cs="Times New Roman"/>
          <w:spacing w:val="-1"/>
          <w:lang w:val="en-GB"/>
        </w:rPr>
        <w:t>abandon</w:t>
      </w:r>
      <w:r w:rsidR="002D3ED5">
        <w:rPr>
          <w:rFonts w:cs="Times New Roman"/>
          <w:spacing w:val="44"/>
          <w:lang w:val="en-GB"/>
        </w:rPr>
        <w:t xml:space="preserve"> </w:t>
      </w:r>
      <w:r w:rsidR="00CD0A1C" w:rsidRPr="00B71C83">
        <w:rPr>
          <w:rFonts w:cs="Times New Roman"/>
          <w:spacing w:val="-1"/>
          <w:lang w:val="en-GB"/>
        </w:rPr>
        <w:t>prosecution</w:t>
      </w:r>
      <w:r w:rsidR="002D3ED5">
        <w:rPr>
          <w:rFonts w:cs="Times New Roman"/>
          <w:spacing w:val="44"/>
          <w:lang w:val="en-GB"/>
        </w:rPr>
        <w:t xml:space="preserve"> </w:t>
      </w:r>
      <w:r w:rsidR="00CD0A1C" w:rsidRPr="00B71C83">
        <w:rPr>
          <w:rFonts w:cs="Times New Roman"/>
          <w:spacing w:val="-1"/>
          <w:lang w:val="en-GB"/>
        </w:rPr>
        <w:t>of</w:t>
      </w:r>
      <w:r w:rsidR="002D3ED5">
        <w:rPr>
          <w:rFonts w:cs="Times New Roman"/>
          <w:spacing w:val="41"/>
          <w:lang w:val="en-GB"/>
        </w:rPr>
        <w:t xml:space="preserve"> </w:t>
      </w:r>
      <w:r w:rsidR="002A1D3D">
        <w:rPr>
          <w:rFonts w:cs="Times New Roman"/>
          <w:lang w:val="en-GB"/>
        </w:rPr>
        <w:t>any</w:t>
      </w:r>
      <w:r w:rsidR="002A1D3D" w:rsidRPr="003C367A">
        <w:rPr>
          <w:lang w:val="en-GB"/>
        </w:rPr>
        <w:t xml:space="preserve"> patent </w:t>
      </w:r>
      <w:r w:rsidR="002A1D3D">
        <w:rPr>
          <w:rFonts w:cs="Times New Roman"/>
          <w:lang w:val="en-GB"/>
        </w:rPr>
        <w:t>in the Foreground invention</w:t>
      </w:r>
      <w:r w:rsidR="00CD0A1C" w:rsidRPr="00B71C83">
        <w:rPr>
          <w:rFonts w:cs="Times New Roman"/>
          <w:lang w:val="en-GB"/>
        </w:rPr>
        <w:t>,</w:t>
      </w:r>
      <w:r w:rsidR="002D3ED5">
        <w:rPr>
          <w:rFonts w:cs="Times New Roman"/>
          <w:lang w:val="en-GB"/>
        </w:rPr>
        <w:t xml:space="preserve"> </w:t>
      </w:r>
      <w:r w:rsidR="00175A17">
        <w:rPr>
          <w:rFonts w:cs="Times New Roman"/>
          <w:lang w:val="en-GB"/>
        </w:rPr>
        <w:t xml:space="preserve">such Party </w:t>
      </w:r>
      <w:r w:rsidR="00CD0A1C" w:rsidRPr="00B71C83">
        <w:rPr>
          <w:rFonts w:cs="Times New Roman"/>
          <w:lang w:val="en-GB"/>
        </w:rPr>
        <w:t>shall</w:t>
      </w:r>
      <w:r w:rsidR="002D3ED5">
        <w:rPr>
          <w:rFonts w:cs="Times New Roman"/>
          <w:lang w:val="en-GB"/>
        </w:rPr>
        <w:t xml:space="preserve"> </w:t>
      </w:r>
      <w:r w:rsidR="00CD0A1C" w:rsidRPr="00B71C83">
        <w:rPr>
          <w:rFonts w:cs="Times New Roman"/>
          <w:lang w:val="en-GB"/>
        </w:rPr>
        <w:t>communicate</w:t>
      </w:r>
      <w:r w:rsidR="002D3ED5">
        <w:rPr>
          <w:rFonts w:cs="Times New Roman"/>
          <w:lang w:val="en-GB"/>
        </w:rPr>
        <w:t xml:space="preserve"> </w:t>
      </w:r>
      <w:r w:rsidR="00CD0A1C" w:rsidRPr="00B71C83">
        <w:rPr>
          <w:rFonts w:cs="Times New Roman"/>
          <w:lang w:val="en-GB"/>
        </w:rPr>
        <w:t>such</w:t>
      </w:r>
      <w:r w:rsidR="002D3ED5">
        <w:rPr>
          <w:rFonts w:cs="Times New Roman"/>
          <w:lang w:val="en-GB"/>
        </w:rPr>
        <w:t xml:space="preserve"> </w:t>
      </w:r>
      <w:r w:rsidR="00CD0A1C" w:rsidRPr="00B71C83">
        <w:rPr>
          <w:rFonts w:cs="Times New Roman"/>
          <w:lang w:val="en-GB"/>
        </w:rPr>
        <w:t>decision</w:t>
      </w:r>
      <w:r w:rsidR="002D3ED5">
        <w:rPr>
          <w:rFonts w:cs="Times New Roman"/>
          <w:lang w:val="en-GB"/>
        </w:rPr>
        <w:t xml:space="preserve"> </w:t>
      </w:r>
      <w:r w:rsidR="00CD0A1C" w:rsidRPr="00B71C83">
        <w:rPr>
          <w:rFonts w:cs="Times New Roman"/>
          <w:lang w:val="en-GB"/>
        </w:rPr>
        <w:t>to</w:t>
      </w:r>
      <w:r w:rsidR="002D3ED5">
        <w:rPr>
          <w:rFonts w:cs="Times New Roman"/>
          <w:lang w:val="en-GB"/>
        </w:rPr>
        <w:t xml:space="preserve"> </w:t>
      </w:r>
      <w:r w:rsidR="00AA189F">
        <w:rPr>
          <w:rFonts w:cs="Times New Roman"/>
          <w:lang w:val="en-GB"/>
        </w:rPr>
        <w:t xml:space="preserve">the Sponsor and the Funding Entities, which </w:t>
      </w:r>
      <w:r w:rsidR="00CD0A1C" w:rsidRPr="00B71C83">
        <w:rPr>
          <w:rFonts w:cs="Times New Roman"/>
          <w:lang w:val="en-GB"/>
        </w:rPr>
        <w:t>shall</w:t>
      </w:r>
      <w:r w:rsidR="002D3ED5">
        <w:rPr>
          <w:rFonts w:cs="Times New Roman"/>
          <w:lang w:val="en-GB"/>
        </w:rPr>
        <w:t xml:space="preserve"> </w:t>
      </w:r>
      <w:r w:rsidR="00CD0A1C" w:rsidRPr="00B71C83">
        <w:rPr>
          <w:rFonts w:cs="Times New Roman"/>
          <w:lang w:val="en-GB"/>
        </w:rPr>
        <w:t>discuss</w:t>
      </w:r>
      <w:r w:rsidR="002D3ED5">
        <w:rPr>
          <w:rFonts w:cs="Times New Roman"/>
          <w:lang w:val="en-GB"/>
        </w:rPr>
        <w:t xml:space="preserve"> </w:t>
      </w:r>
      <w:r w:rsidR="00CD0A1C" w:rsidRPr="00B71C83">
        <w:rPr>
          <w:rFonts w:cs="Times New Roman"/>
          <w:lang w:val="en-GB"/>
        </w:rPr>
        <w:t>in</w:t>
      </w:r>
      <w:r w:rsidR="002D3ED5">
        <w:rPr>
          <w:rFonts w:cs="Times New Roman"/>
          <w:lang w:val="en-GB"/>
        </w:rPr>
        <w:t xml:space="preserve"> </w:t>
      </w:r>
      <w:r w:rsidR="00CD0A1C" w:rsidRPr="00B71C83">
        <w:rPr>
          <w:rFonts w:cs="Times New Roman"/>
          <w:lang w:val="en-GB"/>
        </w:rPr>
        <w:t>good</w:t>
      </w:r>
      <w:r w:rsidR="002D3ED5">
        <w:rPr>
          <w:rFonts w:cs="Times New Roman"/>
          <w:lang w:val="en-GB"/>
        </w:rPr>
        <w:t xml:space="preserve"> </w:t>
      </w:r>
      <w:r w:rsidR="00CD0A1C" w:rsidRPr="00B71C83">
        <w:rPr>
          <w:rFonts w:cs="Times New Roman"/>
          <w:lang w:val="en-GB"/>
        </w:rPr>
        <w:t>faith</w:t>
      </w:r>
      <w:r w:rsidR="002D3ED5">
        <w:rPr>
          <w:rFonts w:cs="Times New Roman"/>
          <w:lang w:val="en-GB"/>
        </w:rPr>
        <w:t xml:space="preserve"> </w:t>
      </w:r>
      <w:r w:rsidR="00CD0A1C" w:rsidRPr="00B71C83">
        <w:rPr>
          <w:rFonts w:cs="Times New Roman"/>
          <w:lang w:val="en-GB"/>
        </w:rPr>
        <w:t>how</w:t>
      </w:r>
      <w:r w:rsidR="002D3ED5">
        <w:rPr>
          <w:rFonts w:cs="Times New Roman"/>
          <w:lang w:val="en-GB"/>
        </w:rPr>
        <w:t xml:space="preserve"> </w:t>
      </w:r>
      <w:r w:rsidR="00CD0A1C" w:rsidRPr="00B71C83">
        <w:rPr>
          <w:rFonts w:cs="Times New Roman"/>
          <w:lang w:val="en-GB"/>
        </w:rPr>
        <w:t>to</w:t>
      </w:r>
      <w:r w:rsidR="002D3ED5">
        <w:rPr>
          <w:rFonts w:cs="Times New Roman"/>
          <w:lang w:val="en-GB"/>
        </w:rPr>
        <w:t xml:space="preserve"> </w:t>
      </w:r>
      <w:r w:rsidR="00CD0A1C" w:rsidRPr="00B71C83">
        <w:rPr>
          <w:rFonts w:cs="Times New Roman"/>
          <w:lang w:val="en-GB"/>
        </w:rPr>
        <w:t>proceed</w:t>
      </w:r>
      <w:r w:rsidR="002D3ED5">
        <w:rPr>
          <w:rFonts w:cs="Times New Roman"/>
          <w:lang w:val="en-GB"/>
        </w:rPr>
        <w:t xml:space="preserve"> </w:t>
      </w:r>
      <w:r w:rsidR="00CD0A1C" w:rsidRPr="00B71C83">
        <w:rPr>
          <w:rFonts w:cs="Times New Roman"/>
          <w:lang w:val="en-GB"/>
        </w:rPr>
        <w:t>in</w:t>
      </w:r>
      <w:r w:rsidR="002D3ED5">
        <w:rPr>
          <w:rFonts w:cs="Times New Roman"/>
          <w:lang w:val="en-GB"/>
        </w:rPr>
        <w:t xml:space="preserve"> </w:t>
      </w:r>
      <w:r w:rsidR="00CD0A1C" w:rsidRPr="00B71C83">
        <w:rPr>
          <w:rFonts w:cs="Times New Roman"/>
          <w:lang w:val="en-GB"/>
        </w:rPr>
        <w:t>the</w:t>
      </w:r>
      <w:r w:rsidR="002D3ED5">
        <w:rPr>
          <w:rFonts w:cs="Times New Roman"/>
          <w:lang w:val="en-GB"/>
        </w:rPr>
        <w:t xml:space="preserve"> </w:t>
      </w:r>
      <w:r w:rsidR="00CD0A1C" w:rsidRPr="00B71C83">
        <w:rPr>
          <w:rFonts w:cs="Times New Roman"/>
          <w:lang w:val="en-GB"/>
        </w:rPr>
        <w:t>best</w:t>
      </w:r>
      <w:r w:rsidR="002D3ED5">
        <w:rPr>
          <w:rFonts w:cs="Times New Roman"/>
          <w:lang w:val="en-GB"/>
        </w:rPr>
        <w:t xml:space="preserve"> </w:t>
      </w:r>
      <w:r w:rsidR="00CD0A1C" w:rsidRPr="00B71C83">
        <w:rPr>
          <w:rFonts w:cs="Times New Roman"/>
          <w:lang w:val="en-GB"/>
        </w:rPr>
        <w:t>interest</w:t>
      </w:r>
      <w:r w:rsidR="002D3ED5">
        <w:rPr>
          <w:rFonts w:cs="Times New Roman"/>
          <w:lang w:val="en-GB"/>
        </w:rPr>
        <w:t xml:space="preserve"> </w:t>
      </w:r>
      <w:r w:rsidR="00CD0A1C" w:rsidRPr="00B71C83">
        <w:rPr>
          <w:rFonts w:cs="Times New Roman"/>
          <w:lang w:val="en-GB"/>
        </w:rPr>
        <w:t>of</w:t>
      </w:r>
      <w:r w:rsidR="002D3ED5">
        <w:rPr>
          <w:rFonts w:cs="Times New Roman"/>
          <w:lang w:val="en-GB"/>
        </w:rPr>
        <w:t xml:space="preserve"> </w:t>
      </w:r>
      <w:r w:rsidR="00CD0A1C" w:rsidRPr="007844DD">
        <w:rPr>
          <w:lang w:val="en-GB"/>
        </w:rPr>
        <w:t>patients</w:t>
      </w:r>
      <w:r w:rsidR="002D3ED5">
        <w:rPr>
          <w:lang w:val="en-GB"/>
        </w:rPr>
        <w:t xml:space="preserve"> </w:t>
      </w:r>
      <w:r w:rsidR="00CD0A1C" w:rsidRPr="007844DD">
        <w:rPr>
          <w:lang w:val="en-GB"/>
        </w:rPr>
        <w:t>and</w:t>
      </w:r>
      <w:r w:rsidR="002D3ED5">
        <w:rPr>
          <w:lang w:val="en-GB"/>
        </w:rPr>
        <w:t xml:space="preserve"> </w:t>
      </w:r>
      <w:r w:rsidR="00CD0A1C" w:rsidRPr="007844DD">
        <w:rPr>
          <w:lang w:val="en-GB"/>
        </w:rPr>
        <w:t>the</w:t>
      </w:r>
      <w:r w:rsidR="002D3ED5">
        <w:rPr>
          <w:lang w:val="en-GB"/>
        </w:rPr>
        <w:t xml:space="preserve"> </w:t>
      </w:r>
      <w:r w:rsidR="00CD0A1C" w:rsidRPr="007844DD">
        <w:rPr>
          <w:lang w:val="en-GB"/>
        </w:rPr>
        <w:t>public</w:t>
      </w:r>
      <w:r w:rsidR="002D3ED5">
        <w:rPr>
          <w:lang w:val="en-GB"/>
        </w:rPr>
        <w:t xml:space="preserve"> </w:t>
      </w:r>
      <w:r w:rsidR="00911414">
        <w:rPr>
          <w:lang w:val="en-GB"/>
        </w:rPr>
        <w:t xml:space="preserve">health decision making bodies </w:t>
      </w:r>
      <w:bookmarkEnd w:id="75"/>
      <w:r w:rsidR="00F341D6" w:rsidRPr="007844DD">
        <w:rPr>
          <w:lang w:val="en-GB"/>
        </w:rPr>
        <w:t>without</w:t>
      </w:r>
      <w:r w:rsidR="002D3ED5">
        <w:rPr>
          <w:lang w:val="en-GB"/>
        </w:rPr>
        <w:t xml:space="preserve"> </w:t>
      </w:r>
      <w:r w:rsidR="00F341D6" w:rsidRPr="009C5B85">
        <w:rPr>
          <w:rFonts w:cs="Times New Roman"/>
          <w:lang w:val="en-GB"/>
        </w:rPr>
        <w:t>protecting</w:t>
      </w:r>
      <w:r w:rsidR="002D3ED5">
        <w:rPr>
          <w:rFonts w:cs="Times New Roman"/>
          <w:lang w:val="en-GB"/>
        </w:rPr>
        <w:t xml:space="preserve"> </w:t>
      </w:r>
      <w:r w:rsidR="00F341D6" w:rsidRPr="009C5B85">
        <w:rPr>
          <w:rFonts w:cs="Times New Roman"/>
          <w:lang w:val="en-GB"/>
        </w:rPr>
        <w:t>said</w:t>
      </w:r>
      <w:r w:rsidR="002D3ED5">
        <w:rPr>
          <w:rFonts w:cs="Times New Roman"/>
          <w:lang w:val="en-GB"/>
        </w:rPr>
        <w:t xml:space="preserve"> </w:t>
      </w:r>
      <w:r w:rsidR="00F341D6" w:rsidRPr="009C5B85">
        <w:rPr>
          <w:rFonts w:cs="Times New Roman"/>
          <w:lang w:val="en-GB"/>
        </w:rPr>
        <w:t>invention</w:t>
      </w:r>
      <w:r w:rsidR="002D3ED5">
        <w:rPr>
          <w:rFonts w:cs="Times New Roman"/>
          <w:lang w:val="en-GB"/>
        </w:rPr>
        <w:t xml:space="preserve"> </w:t>
      </w:r>
      <w:r w:rsidR="00F341D6" w:rsidRPr="009C5B85">
        <w:rPr>
          <w:rFonts w:cs="Times New Roman"/>
          <w:lang w:val="en-GB"/>
        </w:rPr>
        <w:t>by</w:t>
      </w:r>
      <w:r w:rsidR="002D3ED5">
        <w:rPr>
          <w:rFonts w:cs="Times New Roman"/>
          <w:lang w:val="en-GB"/>
        </w:rPr>
        <w:t xml:space="preserve"> </w:t>
      </w:r>
      <w:r w:rsidR="00F341D6" w:rsidRPr="009C5B85">
        <w:rPr>
          <w:rFonts w:cs="Times New Roman"/>
          <w:lang w:val="en-GB"/>
        </w:rPr>
        <w:t>filing</w:t>
      </w:r>
      <w:r w:rsidR="002D3ED5">
        <w:rPr>
          <w:rFonts w:cs="Times New Roman"/>
          <w:lang w:val="en-GB"/>
        </w:rPr>
        <w:t xml:space="preserve"> </w:t>
      </w:r>
      <w:r w:rsidR="00F341D6" w:rsidRPr="009C5B85">
        <w:rPr>
          <w:rFonts w:cs="Times New Roman"/>
          <w:lang w:val="en-GB"/>
        </w:rPr>
        <w:t>a</w:t>
      </w:r>
      <w:r w:rsidR="002D3ED5">
        <w:rPr>
          <w:rFonts w:cs="Times New Roman"/>
          <w:lang w:val="en-GB"/>
        </w:rPr>
        <w:t xml:space="preserve"> </w:t>
      </w:r>
      <w:r w:rsidR="00F341D6" w:rsidRPr="009C5B85">
        <w:rPr>
          <w:rFonts w:cs="Times New Roman"/>
          <w:lang w:val="en-GB"/>
        </w:rPr>
        <w:t>patent</w:t>
      </w:r>
      <w:r w:rsidR="00F341D6" w:rsidRPr="000B688D">
        <w:rPr>
          <w:lang w:val="en-GB"/>
        </w:rPr>
        <w:t>.</w:t>
      </w:r>
      <w:r w:rsidR="002D3ED5" w:rsidRPr="000B688D">
        <w:rPr>
          <w:lang w:val="en-GB"/>
        </w:rPr>
        <w:t xml:space="preserve"> </w:t>
      </w:r>
    </w:p>
    <w:p w14:paraId="5C4BEB61" w14:textId="32651566" w:rsidR="00F20D93" w:rsidRPr="00FB198C" w:rsidRDefault="00557752" w:rsidP="00557752">
      <w:pPr>
        <w:pStyle w:val="Plattetekst"/>
        <w:tabs>
          <w:tab w:val="left" w:pos="0"/>
        </w:tabs>
        <w:spacing w:after="240" w:line="360" w:lineRule="auto"/>
        <w:ind w:left="851" w:right="3" w:firstLine="0"/>
        <w:jc w:val="both"/>
        <w:rPr>
          <w:rFonts w:cs="Times New Roman"/>
          <w:lang w:val="en-GB"/>
        </w:rPr>
      </w:pPr>
      <w:r>
        <w:rPr>
          <w:rFonts w:cs="Times New Roman"/>
          <w:lang w:val="en-GB"/>
        </w:rPr>
        <w:t>Alternatively,</w:t>
      </w:r>
      <w:r w:rsidR="002D3ED5">
        <w:rPr>
          <w:rFonts w:cs="Times New Roman"/>
          <w:lang w:val="en-GB"/>
        </w:rPr>
        <w:t xml:space="preserve"> </w:t>
      </w:r>
      <w:r w:rsidR="00AC7C47">
        <w:rPr>
          <w:rFonts w:cs="Times New Roman"/>
          <w:lang w:val="en-GB"/>
        </w:rPr>
        <w:t xml:space="preserve">each Party </w:t>
      </w:r>
      <w:r>
        <w:rPr>
          <w:rFonts w:cs="Times New Roman"/>
          <w:lang w:val="en-GB"/>
        </w:rPr>
        <w:t>shall</w:t>
      </w:r>
      <w:r w:rsidR="002D3ED5">
        <w:rPr>
          <w:rFonts w:cs="Times New Roman"/>
          <w:lang w:val="en-GB"/>
        </w:rPr>
        <w:t xml:space="preserve"> </w:t>
      </w:r>
      <w:r>
        <w:rPr>
          <w:rFonts w:cs="Times New Roman"/>
          <w:lang w:val="en-GB"/>
        </w:rPr>
        <w:t>have</w:t>
      </w:r>
      <w:r w:rsidR="002D3ED5">
        <w:rPr>
          <w:rFonts w:cs="Times New Roman"/>
          <w:lang w:val="en-GB"/>
        </w:rPr>
        <w:t xml:space="preserve"> </w:t>
      </w:r>
      <w:r>
        <w:rPr>
          <w:rFonts w:cs="Times New Roman"/>
          <w:lang w:val="en-GB"/>
        </w:rPr>
        <w:t>the</w:t>
      </w:r>
      <w:r w:rsidR="002D3ED5">
        <w:rPr>
          <w:rFonts w:cs="Times New Roman"/>
          <w:lang w:val="en-GB"/>
        </w:rPr>
        <w:t xml:space="preserve"> </w:t>
      </w:r>
      <w:r>
        <w:rPr>
          <w:rFonts w:cs="Times New Roman"/>
          <w:lang w:val="en-GB"/>
        </w:rPr>
        <w:t>right,</w:t>
      </w:r>
      <w:r w:rsidR="002D3ED5">
        <w:rPr>
          <w:rFonts w:cs="Times New Roman"/>
          <w:lang w:val="en-GB"/>
        </w:rPr>
        <w:t xml:space="preserve"> </w:t>
      </w:r>
      <w:r>
        <w:rPr>
          <w:rFonts w:cs="Times New Roman"/>
          <w:lang w:val="en-GB"/>
        </w:rPr>
        <w:t>before</w:t>
      </w:r>
      <w:r w:rsidR="002D3ED5">
        <w:rPr>
          <w:rFonts w:cs="Times New Roman"/>
          <w:lang w:val="en-GB"/>
        </w:rPr>
        <w:t xml:space="preserve"> </w:t>
      </w:r>
      <w:r>
        <w:rPr>
          <w:rFonts w:cs="Times New Roman"/>
          <w:lang w:val="en-GB"/>
        </w:rPr>
        <w:t>taking</w:t>
      </w:r>
      <w:r w:rsidR="002D3ED5">
        <w:rPr>
          <w:rFonts w:cs="Times New Roman"/>
          <w:lang w:val="en-GB"/>
        </w:rPr>
        <w:t xml:space="preserve"> </w:t>
      </w:r>
      <w:r>
        <w:rPr>
          <w:rFonts w:cs="Times New Roman"/>
          <w:lang w:val="en-GB"/>
        </w:rPr>
        <w:t>any</w:t>
      </w:r>
      <w:r w:rsidR="002D3ED5">
        <w:rPr>
          <w:rFonts w:cs="Times New Roman"/>
          <w:lang w:val="en-GB"/>
        </w:rPr>
        <w:t xml:space="preserve"> </w:t>
      </w:r>
      <w:r>
        <w:rPr>
          <w:rFonts w:cs="Times New Roman"/>
          <w:lang w:val="en-GB"/>
        </w:rPr>
        <w:t>decision</w:t>
      </w:r>
      <w:r w:rsidR="002D3ED5">
        <w:rPr>
          <w:rFonts w:cs="Times New Roman"/>
          <w:lang w:val="en-GB"/>
        </w:rPr>
        <w:t xml:space="preserve"> </w:t>
      </w:r>
      <w:r>
        <w:rPr>
          <w:rFonts w:cs="Times New Roman"/>
          <w:lang w:val="en-GB"/>
        </w:rPr>
        <w:t>on</w:t>
      </w:r>
      <w:r w:rsidR="002D3ED5">
        <w:rPr>
          <w:rFonts w:cs="Times New Roman"/>
          <w:lang w:val="en-GB"/>
        </w:rPr>
        <w:t xml:space="preserve"> </w:t>
      </w:r>
      <w:r>
        <w:rPr>
          <w:rFonts w:cs="Times New Roman"/>
          <w:lang w:val="en-GB"/>
        </w:rPr>
        <w:t>the</w:t>
      </w:r>
      <w:r w:rsidR="002D3ED5">
        <w:rPr>
          <w:rFonts w:cs="Times New Roman"/>
          <w:lang w:val="en-GB"/>
        </w:rPr>
        <w:t xml:space="preserve"> </w:t>
      </w:r>
      <w:r>
        <w:rPr>
          <w:rFonts w:cs="Times New Roman"/>
          <w:lang w:val="en-GB"/>
        </w:rPr>
        <w:t>protection</w:t>
      </w:r>
      <w:r w:rsidR="002D3ED5">
        <w:rPr>
          <w:rFonts w:cs="Times New Roman"/>
          <w:lang w:val="en-GB"/>
        </w:rPr>
        <w:t xml:space="preserve"> </w:t>
      </w:r>
      <w:r>
        <w:rPr>
          <w:rFonts w:cs="Times New Roman"/>
          <w:lang w:val="en-GB"/>
        </w:rPr>
        <w:t>and</w:t>
      </w:r>
      <w:r w:rsidR="002D3ED5">
        <w:rPr>
          <w:rFonts w:cs="Times New Roman"/>
          <w:lang w:val="en-GB"/>
        </w:rPr>
        <w:t xml:space="preserve"> </w:t>
      </w:r>
      <w:r>
        <w:rPr>
          <w:rFonts w:cs="Times New Roman"/>
          <w:lang w:val="en-GB"/>
        </w:rPr>
        <w:t>maintenance</w:t>
      </w:r>
      <w:r w:rsidR="002D3ED5">
        <w:rPr>
          <w:rFonts w:cs="Times New Roman"/>
          <w:lang w:val="en-GB"/>
        </w:rPr>
        <w:t xml:space="preserve"> </w:t>
      </w:r>
      <w:r>
        <w:rPr>
          <w:rFonts w:cs="Times New Roman"/>
          <w:lang w:val="en-GB"/>
        </w:rPr>
        <w:t>of</w:t>
      </w:r>
      <w:r w:rsidR="002D3ED5">
        <w:rPr>
          <w:rFonts w:cs="Times New Roman"/>
          <w:lang w:val="en-GB"/>
        </w:rPr>
        <w:t xml:space="preserve"> </w:t>
      </w:r>
      <w:r>
        <w:rPr>
          <w:rFonts w:cs="Times New Roman"/>
          <w:lang w:val="en-GB"/>
        </w:rPr>
        <w:t>Intellectual</w:t>
      </w:r>
      <w:r w:rsidR="002D3ED5">
        <w:rPr>
          <w:rFonts w:cs="Times New Roman"/>
          <w:lang w:val="en-GB"/>
        </w:rPr>
        <w:t xml:space="preserve"> </w:t>
      </w:r>
      <w:r>
        <w:rPr>
          <w:rFonts w:cs="Times New Roman"/>
          <w:lang w:val="en-GB"/>
        </w:rPr>
        <w:t>Property,</w:t>
      </w:r>
      <w:r w:rsidR="002D3ED5">
        <w:rPr>
          <w:rFonts w:cs="Times New Roman"/>
          <w:lang w:val="en-GB"/>
        </w:rPr>
        <w:t xml:space="preserve"> </w:t>
      </w:r>
      <w:r>
        <w:rPr>
          <w:rFonts w:cs="Times New Roman"/>
          <w:lang w:val="en-GB"/>
        </w:rPr>
        <w:t>to</w:t>
      </w:r>
      <w:r w:rsidR="002D3ED5">
        <w:rPr>
          <w:rFonts w:cs="Times New Roman"/>
          <w:lang w:val="en-GB"/>
        </w:rPr>
        <w:t xml:space="preserve"> </w:t>
      </w:r>
      <w:r>
        <w:rPr>
          <w:rFonts w:cs="Times New Roman"/>
          <w:lang w:val="en-GB"/>
        </w:rPr>
        <w:t>discuss</w:t>
      </w:r>
      <w:r w:rsidR="002D3ED5">
        <w:rPr>
          <w:rFonts w:cs="Times New Roman"/>
          <w:lang w:val="en-GB"/>
        </w:rPr>
        <w:t xml:space="preserve"> </w:t>
      </w:r>
      <w:r>
        <w:rPr>
          <w:rFonts w:cs="Times New Roman"/>
          <w:lang w:val="en-GB"/>
        </w:rPr>
        <w:t>with</w:t>
      </w:r>
      <w:r w:rsidR="002D3ED5">
        <w:rPr>
          <w:rFonts w:cs="Times New Roman"/>
          <w:lang w:val="en-GB"/>
        </w:rPr>
        <w:t xml:space="preserve"> </w:t>
      </w:r>
      <w:r w:rsidR="00AC7C47">
        <w:rPr>
          <w:rFonts w:cs="Times New Roman"/>
          <w:lang w:val="en-GB"/>
        </w:rPr>
        <w:t xml:space="preserve">the Funding Entities </w:t>
      </w:r>
      <w:r>
        <w:rPr>
          <w:rFonts w:cs="Times New Roman"/>
          <w:lang w:val="en-GB"/>
        </w:rPr>
        <w:t>first</w:t>
      </w:r>
      <w:r w:rsidR="002D3ED5">
        <w:rPr>
          <w:rFonts w:cs="Times New Roman"/>
          <w:lang w:val="en-GB"/>
        </w:rPr>
        <w:t xml:space="preserve"> </w:t>
      </w:r>
      <w:r>
        <w:rPr>
          <w:rFonts w:cs="Times New Roman"/>
          <w:lang w:val="en-GB"/>
        </w:rPr>
        <w:t>on</w:t>
      </w:r>
      <w:r w:rsidR="002D3ED5">
        <w:rPr>
          <w:rFonts w:cs="Times New Roman"/>
          <w:lang w:val="en-GB"/>
        </w:rPr>
        <w:t xml:space="preserve"> </w:t>
      </w:r>
      <w:r>
        <w:rPr>
          <w:rFonts w:cs="Times New Roman"/>
          <w:lang w:val="en-GB"/>
        </w:rPr>
        <w:t>the</w:t>
      </w:r>
      <w:r w:rsidR="002D3ED5">
        <w:rPr>
          <w:rFonts w:cs="Times New Roman"/>
          <w:lang w:val="en-GB"/>
        </w:rPr>
        <w:t xml:space="preserve"> </w:t>
      </w:r>
      <w:r>
        <w:rPr>
          <w:rFonts w:cs="Times New Roman"/>
          <w:lang w:val="en-GB"/>
        </w:rPr>
        <w:t>feasibility</w:t>
      </w:r>
      <w:r w:rsidR="002D3ED5">
        <w:rPr>
          <w:rFonts w:cs="Times New Roman"/>
          <w:lang w:val="en-GB"/>
        </w:rPr>
        <w:t xml:space="preserve"> </w:t>
      </w:r>
      <w:r w:rsidR="0024628E">
        <w:rPr>
          <w:rFonts w:cs="Times New Roman"/>
          <w:lang w:val="en-GB"/>
        </w:rPr>
        <w:t>and</w:t>
      </w:r>
      <w:r w:rsidR="002D3ED5">
        <w:rPr>
          <w:rFonts w:cs="Times New Roman"/>
          <w:lang w:val="en-GB"/>
        </w:rPr>
        <w:t xml:space="preserve"> </w:t>
      </w:r>
      <w:r w:rsidR="0024628E">
        <w:rPr>
          <w:rFonts w:cs="Times New Roman"/>
          <w:lang w:val="en-GB"/>
        </w:rPr>
        <w:t>appropriateness</w:t>
      </w:r>
      <w:r w:rsidR="002D3ED5">
        <w:rPr>
          <w:rFonts w:cs="Times New Roman"/>
          <w:lang w:val="en-GB"/>
        </w:rPr>
        <w:t xml:space="preserve"> </w:t>
      </w:r>
      <w:r>
        <w:rPr>
          <w:rFonts w:cs="Times New Roman"/>
          <w:lang w:val="en-GB"/>
        </w:rPr>
        <w:t>of</w:t>
      </w:r>
      <w:r w:rsidR="002D3ED5">
        <w:rPr>
          <w:rFonts w:cs="Times New Roman"/>
          <w:lang w:val="en-GB"/>
        </w:rPr>
        <w:t xml:space="preserve"> </w:t>
      </w:r>
      <w:r>
        <w:rPr>
          <w:rFonts w:cs="Times New Roman"/>
          <w:lang w:val="en-GB"/>
        </w:rPr>
        <w:t>the</w:t>
      </w:r>
      <w:r w:rsidR="002D3ED5">
        <w:rPr>
          <w:rFonts w:cs="Times New Roman"/>
          <w:lang w:val="en-GB"/>
        </w:rPr>
        <w:t xml:space="preserve"> </w:t>
      </w:r>
      <w:r>
        <w:rPr>
          <w:rFonts w:cs="Times New Roman"/>
          <w:lang w:val="en-GB"/>
        </w:rPr>
        <w:t>protection</w:t>
      </w:r>
      <w:r w:rsidR="002D3ED5">
        <w:rPr>
          <w:rFonts w:cs="Times New Roman"/>
          <w:lang w:val="en-GB"/>
        </w:rPr>
        <w:t xml:space="preserve"> </w:t>
      </w:r>
      <w:r w:rsidR="00410718">
        <w:rPr>
          <w:rFonts w:cs="Times New Roman"/>
          <w:lang w:val="en-GB"/>
        </w:rPr>
        <w:t>of</w:t>
      </w:r>
      <w:r w:rsidR="002D3ED5">
        <w:rPr>
          <w:rFonts w:cs="Times New Roman"/>
          <w:lang w:val="en-GB"/>
        </w:rPr>
        <w:t xml:space="preserve"> </w:t>
      </w:r>
      <w:r w:rsidR="00410718">
        <w:rPr>
          <w:rFonts w:cs="Times New Roman"/>
          <w:lang w:val="en-GB"/>
        </w:rPr>
        <w:t>the</w:t>
      </w:r>
      <w:r w:rsidR="002D3ED5">
        <w:rPr>
          <w:rFonts w:cs="Times New Roman"/>
          <w:lang w:val="en-GB"/>
        </w:rPr>
        <w:t xml:space="preserve"> </w:t>
      </w:r>
      <w:r w:rsidR="00096A92">
        <w:rPr>
          <w:rFonts w:cs="Times New Roman"/>
          <w:lang w:val="en-GB"/>
        </w:rPr>
        <w:t>Foreground</w:t>
      </w:r>
      <w:r w:rsidR="002D3ED5">
        <w:rPr>
          <w:rFonts w:cs="Times New Roman"/>
          <w:lang w:val="en-GB"/>
        </w:rPr>
        <w:t xml:space="preserve"> </w:t>
      </w:r>
      <w:r w:rsidR="00410718">
        <w:rPr>
          <w:rFonts w:cs="Times New Roman"/>
          <w:lang w:val="en-GB"/>
        </w:rPr>
        <w:t>through</w:t>
      </w:r>
      <w:r w:rsidR="002D3ED5">
        <w:rPr>
          <w:rFonts w:cs="Times New Roman"/>
          <w:lang w:val="en-GB"/>
        </w:rPr>
        <w:t xml:space="preserve"> </w:t>
      </w:r>
      <w:r w:rsidR="00410718">
        <w:rPr>
          <w:rFonts w:cs="Times New Roman"/>
          <w:lang w:val="en-GB"/>
        </w:rPr>
        <w:t>Intellectual</w:t>
      </w:r>
      <w:r w:rsidR="002D3ED5">
        <w:rPr>
          <w:rFonts w:cs="Times New Roman"/>
          <w:lang w:val="en-GB"/>
        </w:rPr>
        <w:t xml:space="preserve"> </w:t>
      </w:r>
      <w:r w:rsidR="00410718">
        <w:rPr>
          <w:rFonts w:cs="Times New Roman"/>
          <w:lang w:val="en-GB"/>
        </w:rPr>
        <w:t>Property,</w:t>
      </w:r>
      <w:r w:rsidR="002D3ED5">
        <w:rPr>
          <w:rFonts w:cs="Times New Roman"/>
          <w:lang w:val="en-GB"/>
        </w:rPr>
        <w:t xml:space="preserve"> </w:t>
      </w:r>
      <w:r w:rsidR="00410718">
        <w:rPr>
          <w:rFonts w:cs="Times New Roman"/>
          <w:lang w:val="en-GB"/>
        </w:rPr>
        <w:t>in</w:t>
      </w:r>
      <w:r w:rsidR="002D3ED5">
        <w:rPr>
          <w:rFonts w:cs="Times New Roman"/>
          <w:lang w:val="en-GB"/>
        </w:rPr>
        <w:t xml:space="preserve"> </w:t>
      </w:r>
      <w:r w:rsidR="00410718">
        <w:rPr>
          <w:rFonts w:cs="Times New Roman"/>
          <w:lang w:val="en-GB"/>
        </w:rPr>
        <w:t>the</w:t>
      </w:r>
      <w:r w:rsidR="002D3ED5">
        <w:rPr>
          <w:rFonts w:cs="Times New Roman"/>
          <w:lang w:val="en-GB"/>
        </w:rPr>
        <w:t xml:space="preserve"> </w:t>
      </w:r>
      <w:r w:rsidR="00410718">
        <w:rPr>
          <w:rFonts w:cs="Times New Roman"/>
          <w:lang w:val="en-GB"/>
        </w:rPr>
        <w:t>best</w:t>
      </w:r>
      <w:r w:rsidR="002D3ED5">
        <w:rPr>
          <w:rFonts w:cs="Times New Roman"/>
          <w:lang w:val="en-GB"/>
        </w:rPr>
        <w:t xml:space="preserve"> </w:t>
      </w:r>
      <w:r w:rsidR="00410718">
        <w:rPr>
          <w:rFonts w:cs="Times New Roman"/>
          <w:lang w:val="en-GB"/>
        </w:rPr>
        <w:t>interest</w:t>
      </w:r>
      <w:r w:rsidR="002D3ED5">
        <w:rPr>
          <w:rFonts w:cs="Times New Roman"/>
          <w:lang w:val="en-GB"/>
        </w:rPr>
        <w:t xml:space="preserve"> </w:t>
      </w:r>
      <w:r w:rsidR="00410718">
        <w:rPr>
          <w:rFonts w:cs="Times New Roman"/>
          <w:lang w:val="en-GB"/>
        </w:rPr>
        <w:t>of</w:t>
      </w:r>
      <w:r w:rsidR="002D3ED5">
        <w:rPr>
          <w:rFonts w:cs="Times New Roman"/>
          <w:lang w:val="en-GB"/>
        </w:rPr>
        <w:t xml:space="preserve"> </w:t>
      </w:r>
      <w:r w:rsidR="00410718">
        <w:rPr>
          <w:rFonts w:cs="Times New Roman"/>
          <w:lang w:val="en-GB"/>
        </w:rPr>
        <w:t>patients</w:t>
      </w:r>
      <w:r w:rsidR="002D3ED5">
        <w:rPr>
          <w:rFonts w:cs="Times New Roman"/>
          <w:lang w:val="en-GB"/>
        </w:rPr>
        <w:t xml:space="preserve"> </w:t>
      </w:r>
      <w:r w:rsidR="00410718">
        <w:rPr>
          <w:rFonts w:cs="Times New Roman"/>
          <w:lang w:val="en-GB"/>
        </w:rPr>
        <w:t>and</w:t>
      </w:r>
      <w:r w:rsidR="002D3ED5">
        <w:rPr>
          <w:rFonts w:cs="Times New Roman"/>
          <w:lang w:val="en-GB"/>
        </w:rPr>
        <w:t xml:space="preserve"> </w:t>
      </w:r>
      <w:r w:rsidR="00410718">
        <w:rPr>
          <w:rFonts w:cs="Times New Roman"/>
          <w:lang w:val="en-GB"/>
        </w:rPr>
        <w:t>the</w:t>
      </w:r>
      <w:r w:rsidR="002D3ED5">
        <w:rPr>
          <w:rFonts w:cs="Times New Roman"/>
          <w:lang w:val="en-GB"/>
        </w:rPr>
        <w:t xml:space="preserve"> </w:t>
      </w:r>
      <w:r w:rsidR="00410718">
        <w:rPr>
          <w:rFonts w:cs="Times New Roman"/>
          <w:lang w:val="en-GB"/>
        </w:rPr>
        <w:t>public</w:t>
      </w:r>
      <w:r w:rsidR="002D3ED5">
        <w:rPr>
          <w:rFonts w:cs="Times New Roman"/>
          <w:lang w:val="en-GB"/>
        </w:rPr>
        <w:t xml:space="preserve"> </w:t>
      </w:r>
      <w:r w:rsidR="00410718">
        <w:rPr>
          <w:rFonts w:cs="Times New Roman"/>
          <w:lang w:val="en-GB"/>
        </w:rPr>
        <w:t>payers.</w:t>
      </w:r>
    </w:p>
    <w:p w14:paraId="6791BFAD" w14:textId="79E56CD0" w:rsidR="00F20D93" w:rsidRPr="00E81AFB" w:rsidRDefault="00F83937" w:rsidP="000B688D">
      <w:pPr>
        <w:pStyle w:val="Plattetekst"/>
        <w:numPr>
          <w:ilvl w:val="2"/>
          <w:numId w:val="56"/>
        </w:numPr>
        <w:tabs>
          <w:tab w:val="left" w:pos="0"/>
        </w:tabs>
        <w:spacing w:after="240" w:line="360" w:lineRule="auto"/>
        <w:ind w:left="851" w:right="3" w:hanging="851"/>
        <w:jc w:val="both"/>
        <w:rPr>
          <w:rFonts w:cs="Times New Roman"/>
          <w:lang w:val="en-GB"/>
        </w:rPr>
      </w:pPr>
      <w:r w:rsidRPr="006011F1">
        <w:rPr>
          <w:rFonts w:cs="Times New Roman"/>
          <w:i/>
          <w:lang w:val="en-GB"/>
        </w:rPr>
        <w:t>Records</w:t>
      </w:r>
      <w:r w:rsidR="003E1353" w:rsidRPr="006011F1">
        <w:rPr>
          <w:rFonts w:cs="Times New Roman"/>
          <w:i/>
          <w:lang w:val="en-GB"/>
        </w:rPr>
        <w:t>.</w:t>
      </w:r>
      <w:r w:rsidR="002D3ED5">
        <w:rPr>
          <w:rFonts w:cs="Times New Roman"/>
          <w:i/>
          <w:lang w:val="en-GB"/>
        </w:rPr>
        <w:t xml:space="preserve"> </w:t>
      </w:r>
      <w:r w:rsidR="00AA189F">
        <w:rPr>
          <w:rFonts w:cs="Times New Roman"/>
          <w:lang w:val="en-GB"/>
        </w:rPr>
        <w:t xml:space="preserve">Each Party </w:t>
      </w:r>
      <w:r w:rsidR="003E1353" w:rsidRPr="00E81AFB">
        <w:rPr>
          <w:rFonts w:cs="Times New Roman"/>
          <w:lang w:val="en-GB"/>
        </w:rPr>
        <w:t>shall</w:t>
      </w:r>
      <w:r w:rsidR="002D3ED5">
        <w:rPr>
          <w:rFonts w:cs="Times New Roman"/>
          <w:lang w:val="en-GB"/>
        </w:rPr>
        <w:t xml:space="preserve"> </w:t>
      </w:r>
      <w:r w:rsidR="003E1353" w:rsidRPr="00E81AFB">
        <w:rPr>
          <w:rFonts w:cs="Times New Roman"/>
          <w:lang w:val="en-GB"/>
        </w:rPr>
        <w:t>keep</w:t>
      </w:r>
      <w:r w:rsidR="002D3ED5">
        <w:rPr>
          <w:rFonts w:cs="Times New Roman"/>
          <w:lang w:val="en-GB"/>
        </w:rPr>
        <w:t xml:space="preserve"> </w:t>
      </w:r>
      <w:r w:rsidR="003E1353" w:rsidRPr="00E81AFB">
        <w:rPr>
          <w:rFonts w:cs="Times New Roman"/>
          <w:lang w:val="en-GB"/>
        </w:rPr>
        <w:t>proper</w:t>
      </w:r>
      <w:r w:rsidR="002D3ED5">
        <w:rPr>
          <w:rFonts w:cs="Times New Roman"/>
          <w:lang w:val="en-GB"/>
        </w:rPr>
        <w:t xml:space="preserve"> </w:t>
      </w:r>
      <w:r w:rsidR="003E1353" w:rsidRPr="00E81AFB">
        <w:rPr>
          <w:rFonts w:cs="Times New Roman"/>
          <w:lang w:val="en-GB"/>
        </w:rPr>
        <w:t>records</w:t>
      </w:r>
      <w:r w:rsidR="002D3ED5">
        <w:rPr>
          <w:rFonts w:cs="Times New Roman"/>
          <w:lang w:val="en-GB"/>
        </w:rPr>
        <w:t xml:space="preserve"> </w:t>
      </w:r>
      <w:r w:rsidR="003E1353" w:rsidRPr="00E81AFB">
        <w:rPr>
          <w:rFonts w:cs="Times New Roman"/>
          <w:lang w:val="en-GB"/>
        </w:rPr>
        <w:t>showing</w:t>
      </w:r>
      <w:r w:rsidR="002D3ED5">
        <w:rPr>
          <w:rFonts w:cs="Times New Roman"/>
          <w:lang w:val="en-GB"/>
        </w:rPr>
        <w:t xml:space="preserve"> </w:t>
      </w:r>
      <w:r w:rsidR="003E1353" w:rsidRPr="00E81AFB">
        <w:rPr>
          <w:rFonts w:cs="Times New Roman"/>
          <w:lang w:val="en-GB"/>
        </w:rPr>
        <w:t>the</w:t>
      </w:r>
      <w:r w:rsidR="002D3ED5">
        <w:rPr>
          <w:rFonts w:cs="Times New Roman"/>
          <w:lang w:val="en-GB"/>
        </w:rPr>
        <w:t xml:space="preserve"> </w:t>
      </w:r>
      <w:r w:rsidR="003E1353" w:rsidRPr="00E81AFB">
        <w:rPr>
          <w:rFonts w:cs="Times New Roman"/>
          <w:lang w:val="en-GB"/>
        </w:rPr>
        <w:t>description</w:t>
      </w:r>
      <w:r w:rsidR="002D3ED5">
        <w:rPr>
          <w:rFonts w:cs="Times New Roman"/>
          <w:lang w:val="en-GB"/>
        </w:rPr>
        <w:t xml:space="preserve"> </w:t>
      </w:r>
      <w:r w:rsidR="003E1353" w:rsidRPr="00E81AFB">
        <w:rPr>
          <w:rFonts w:cs="Times New Roman"/>
          <w:lang w:val="en-GB"/>
        </w:rPr>
        <w:t>of</w:t>
      </w:r>
      <w:r w:rsidR="002D3ED5">
        <w:rPr>
          <w:rFonts w:cs="Times New Roman"/>
          <w:lang w:val="en-GB"/>
        </w:rPr>
        <w:t xml:space="preserve"> </w:t>
      </w:r>
      <w:r w:rsidR="003E1353" w:rsidRPr="00E81AFB">
        <w:rPr>
          <w:rFonts w:cs="Times New Roman"/>
          <w:lang w:val="en-GB"/>
        </w:rPr>
        <w:t>the</w:t>
      </w:r>
      <w:r w:rsidR="002D3ED5">
        <w:rPr>
          <w:rFonts w:cs="Times New Roman"/>
          <w:lang w:val="en-GB"/>
        </w:rPr>
        <w:t xml:space="preserve"> </w:t>
      </w:r>
      <w:r w:rsidR="00DD7A34">
        <w:rPr>
          <w:rFonts w:cs="Times New Roman"/>
          <w:lang w:val="en-GB"/>
        </w:rPr>
        <w:t>Background</w:t>
      </w:r>
      <w:r w:rsidR="002D3ED5">
        <w:rPr>
          <w:rFonts w:cs="Times New Roman"/>
          <w:lang w:val="en-GB"/>
        </w:rPr>
        <w:t xml:space="preserve"> </w:t>
      </w:r>
      <w:r w:rsidR="002A1D3D">
        <w:rPr>
          <w:rFonts w:cs="Times New Roman"/>
          <w:lang w:val="en-GB"/>
        </w:rPr>
        <w:t xml:space="preserve">IP </w:t>
      </w:r>
      <w:r w:rsidR="003E1353" w:rsidRPr="00E81AFB">
        <w:rPr>
          <w:rFonts w:cs="Times New Roman"/>
          <w:lang w:val="en-GB"/>
        </w:rPr>
        <w:t>and</w:t>
      </w:r>
      <w:r w:rsidR="002D3ED5">
        <w:rPr>
          <w:rFonts w:cs="Times New Roman"/>
          <w:lang w:val="en-GB"/>
        </w:rPr>
        <w:t xml:space="preserve"> </w:t>
      </w:r>
      <w:r w:rsidR="003E1353" w:rsidRPr="00E81AFB">
        <w:rPr>
          <w:rFonts w:cs="Times New Roman"/>
          <w:lang w:val="en-GB"/>
        </w:rPr>
        <w:t>Foreground</w:t>
      </w:r>
      <w:r w:rsidR="002D3ED5">
        <w:rPr>
          <w:rFonts w:cs="Times New Roman"/>
          <w:lang w:val="en-GB"/>
        </w:rPr>
        <w:t xml:space="preserve"> </w:t>
      </w:r>
      <w:r w:rsidR="003E1353" w:rsidRPr="00E81AFB">
        <w:rPr>
          <w:rFonts w:cs="Times New Roman"/>
          <w:lang w:val="en-GB"/>
        </w:rPr>
        <w:t>IP.</w:t>
      </w:r>
      <w:r w:rsidR="002D3ED5">
        <w:rPr>
          <w:rFonts w:cs="Times New Roman"/>
          <w:lang w:val="en-GB"/>
        </w:rPr>
        <w:t xml:space="preserve"> </w:t>
      </w:r>
    </w:p>
    <w:p w14:paraId="2BCEE138" w14:textId="74D09A74" w:rsidR="00C259A9" w:rsidRPr="000B688D" w:rsidRDefault="00C259A9" w:rsidP="000B688D">
      <w:pPr>
        <w:pStyle w:val="Kop2"/>
        <w:numPr>
          <w:ilvl w:val="1"/>
          <w:numId w:val="56"/>
        </w:numPr>
        <w:tabs>
          <w:tab w:val="left" w:pos="851"/>
        </w:tabs>
        <w:ind w:left="851" w:hanging="851"/>
        <w:rPr>
          <w:spacing w:val="-1"/>
          <w:lang w:val="en-GB"/>
        </w:rPr>
      </w:pPr>
      <w:bookmarkStart w:id="76" w:name="_Toc490215103"/>
      <w:bookmarkStart w:id="77" w:name="_Toc501364233"/>
      <w:bookmarkStart w:id="78" w:name="_Ref452995165"/>
      <w:bookmarkStart w:id="79" w:name="_Ref452995728"/>
      <w:bookmarkStart w:id="80" w:name="_Toc503295754"/>
      <w:r w:rsidRPr="000B688D">
        <w:rPr>
          <w:spacing w:val="-1"/>
          <w:lang w:val="en-GB"/>
        </w:rPr>
        <w:t>Exploitation</w:t>
      </w:r>
      <w:r w:rsidR="002D3ED5" w:rsidRPr="000B688D">
        <w:rPr>
          <w:spacing w:val="-1"/>
          <w:lang w:val="en-GB"/>
        </w:rPr>
        <w:t xml:space="preserve"> </w:t>
      </w:r>
      <w:r w:rsidRPr="000B688D">
        <w:rPr>
          <w:spacing w:val="-1"/>
          <w:lang w:val="en-GB"/>
        </w:rPr>
        <w:t>of</w:t>
      </w:r>
      <w:r w:rsidR="002D3ED5" w:rsidRPr="000B688D">
        <w:rPr>
          <w:spacing w:val="-1"/>
          <w:lang w:val="en-GB"/>
        </w:rPr>
        <w:t xml:space="preserve"> </w:t>
      </w:r>
      <w:bookmarkEnd w:id="76"/>
      <w:bookmarkEnd w:id="77"/>
      <w:r w:rsidR="00096A92">
        <w:rPr>
          <w:rFonts w:cs="Times New Roman"/>
          <w:spacing w:val="-1"/>
          <w:lang w:val="en-GB"/>
        </w:rPr>
        <w:t>Foreground</w:t>
      </w:r>
      <w:bookmarkEnd w:id="78"/>
      <w:bookmarkEnd w:id="79"/>
      <w:bookmarkEnd w:id="80"/>
    </w:p>
    <w:p w14:paraId="3AA2F484" w14:textId="77777777" w:rsidR="00F20D93" w:rsidRPr="00FE2A86" w:rsidRDefault="00F20D93" w:rsidP="00F20D93">
      <w:pPr>
        <w:pStyle w:val="Kop2"/>
        <w:tabs>
          <w:tab w:val="left" w:pos="851"/>
        </w:tabs>
        <w:ind w:left="851" w:firstLine="0"/>
        <w:rPr>
          <w:rFonts w:cs="Times New Roman"/>
          <w:spacing w:val="-1"/>
          <w:lang w:val="en-GB"/>
        </w:rPr>
      </w:pPr>
    </w:p>
    <w:p w14:paraId="188B3742" w14:textId="62814704" w:rsidR="00A423C0" w:rsidRPr="0055327D" w:rsidRDefault="002A4FA8" w:rsidP="000B688D">
      <w:pPr>
        <w:pStyle w:val="Plattetekst"/>
        <w:numPr>
          <w:ilvl w:val="2"/>
          <w:numId w:val="56"/>
        </w:numPr>
        <w:tabs>
          <w:tab w:val="left" w:pos="0"/>
        </w:tabs>
        <w:spacing w:after="240" w:line="360" w:lineRule="auto"/>
        <w:ind w:left="851" w:right="3" w:hanging="851"/>
        <w:jc w:val="both"/>
        <w:rPr>
          <w:rFonts w:cs="Times New Roman"/>
          <w:lang w:val="en-GB"/>
        </w:rPr>
      </w:pPr>
      <w:r w:rsidRPr="0055327D">
        <w:rPr>
          <w:rFonts w:cs="Times New Roman"/>
          <w:i/>
          <w:lang w:val="en-GB"/>
        </w:rPr>
        <w:t>General</w:t>
      </w:r>
      <w:r w:rsidR="00A423C0" w:rsidRPr="0055327D">
        <w:rPr>
          <w:rFonts w:cs="Times New Roman"/>
          <w:i/>
          <w:lang w:val="en-GB"/>
        </w:rPr>
        <w:t>.</w:t>
      </w:r>
      <w:r w:rsidR="002D3ED5">
        <w:rPr>
          <w:rFonts w:cs="Times New Roman"/>
          <w:lang w:val="en-GB"/>
        </w:rPr>
        <w:t xml:space="preserve"> </w:t>
      </w:r>
      <w:r w:rsidR="009B4388">
        <w:rPr>
          <w:rFonts w:cs="Times New Roman"/>
          <w:lang w:val="en-GB"/>
        </w:rPr>
        <w:t xml:space="preserve">Parties </w:t>
      </w:r>
      <w:r w:rsidR="00FB198C">
        <w:rPr>
          <w:rFonts w:cs="Times New Roman"/>
          <w:lang w:val="en-GB"/>
        </w:rPr>
        <w:t>acknowledge</w:t>
      </w:r>
      <w:r w:rsidR="002D3ED5">
        <w:rPr>
          <w:rFonts w:cs="Times New Roman"/>
          <w:lang w:val="en-GB"/>
        </w:rPr>
        <w:t xml:space="preserve"> </w:t>
      </w:r>
      <w:r w:rsidR="00FB5FBF">
        <w:rPr>
          <w:rFonts w:cs="Times New Roman"/>
          <w:lang w:val="en-GB"/>
        </w:rPr>
        <w:t>that</w:t>
      </w:r>
      <w:r w:rsidR="002D3ED5">
        <w:rPr>
          <w:rFonts w:cs="Times New Roman"/>
          <w:lang w:val="en-GB"/>
        </w:rPr>
        <w:t xml:space="preserve"> </w:t>
      </w:r>
      <w:r w:rsidR="00FB5FBF">
        <w:rPr>
          <w:rFonts w:cs="Times New Roman"/>
          <w:lang w:val="en-GB"/>
        </w:rPr>
        <w:t>the</w:t>
      </w:r>
      <w:r w:rsidR="002D3ED5">
        <w:rPr>
          <w:rFonts w:cs="Times New Roman"/>
          <w:lang w:val="en-GB"/>
        </w:rPr>
        <w:t xml:space="preserve"> </w:t>
      </w:r>
      <w:r w:rsidR="00FB5FBF">
        <w:rPr>
          <w:rFonts w:cs="Times New Roman"/>
          <w:lang w:val="en-GB"/>
        </w:rPr>
        <w:t>main</w:t>
      </w:r>
      <w:r w:rsidR="002D3ED5">
        <w:rPr>
          <w:rFonts w:cs="Times New Roman"/>
          <w:lang w:val="en-GB"/>
        </w:rPr>
        <w:t xml:space="preserve"> </w:t>
      </w:r>
      <w:r w:rsidR="00FB5FBF">
        <w:rPr>
          <w:rFonts w:cs="Times New Roman"/>
          <w:lang w:val="en-GB"/>
        </w:rPr>
        <w:t>purpose</w:t>
      </w:r>
      <w:r w:rsidR="002D3ED5">
        <w:rPr>
          <w:rFonts w:cs="Times New Roman"/>
          <w:lang w:val="en-GB"/>
        </w:rPr>
        <w:t xml:space="preserve"> </w:t>
      </w:r>
      <w:r w:rsidR="002A45AB">
        <w:rPr>
          <w:rFonts w:cs="Times New Roman"/>
          <w:lang w:val="en-GB"/>
        </w:rPr>
        <w:t>of</w:t>
      </w:r>
      <w:r w:rsidR="002D3ED5">
        <w:rPr>
          <w:rFonts w:cs="Times New Roman"/>
          <w:lang w:val="en-GB"/>
        </w:rPr>
        <w:t xml:space="preserve"> </w:t>
      </w:r>
      <w:r w:rsidR="002A45AB">
        <w:rPr>
          <w:rFonts w:cs="Times New Roman"/>
          <w:lang w:val="en-GB"/>
        </w:rPr>
        <w:t>the</w:t>
      </w:r>
      <w:r w:rsidR="002D3ED5">
        <w:rPr>
          <w:rFonts w:cs="Times New Roman"/>
          <w:lang w:val="en-GB"/>
        </w:rPr>
        <w:t xml:space="preserve"> </w:t>
      </w:r>
      <w:r w:rsidR="002A45AB">
        <w:rPr>
          <w:rFonts w:cs="Times New Roman"/>
          <w:lang w:val="en-GB"/>
        </w:rPr>
        <w:t>research</w:t>
      </w:r>
      <w:r w:rsidR="002D3ED5">
        <w:rPr>
          <w:rFonts w:cs="Times New Roman"/>
          <w:lang w:val="en-GB"/>
        </w:rPr>
        <w:t xml:space="preserve"> </w:t>
      </w:r>
      <w:r w:rsidR="002A45AB">
        <w:rPr>
          <w:rFonts w:cs="Times New Roman"/>
          <w:lang w:val="en-GB"/>
        </w:rPr>
        <w:t>performed</w:t>
      </w:r>
      <w:r w:rsidR="002D3ED5">
        <w:rPr>
          <w:rFonts w:cs="Times New Roman"/>
          <w:lang w:val="en-GB"/>
        </w:rPr>
        <w:t xml:space="preserve"> </w:t>
      </w:r>
      <w:r w:rsidR="002A45AB">
        <w:rPr>
          <w:rFonts w:cs="Times New Roman"/>
          <w:lang w:val="en-GB"/>
        </w:rPr>
        <w:t>under</w:t>
      </w:r>
      <w:r w:rsidR="002D3ED5">
        <w:rPr>
          <w:rFonts w:cs="Times New Roman"/>
          <w:lang w:val="en-GB"/>
        </w:rPr>
        <w:t xml:space="preserve"> </w:t>
      </w:r>
      <w:r w:rsidR="002A45AB">
        <w:rPr>
          <w:rFonts w:cs="Times New Roman"/>
          <w:lang w:val="en-GB"/>
        </w:rPr>
        <w:t>this Agreement</w:t>
      </w:r>
      <w:r w:rsidR="002D3ED5">
        <w:rPr>
          <w:rFonts w:cs="Times New Roman"/>
          <w:lang w:val="en-GB"/>
        </w:rPr>
        <w:t xml:space="preserve"> </w:t>
      </w:r>
      <w:r w:rsidR="002A45AB">
        <w:rPr>
          <w:rFonts w:cs="Times New Roman"/>
          <w:lang w:val="en-GB"/>
        </w:rPr>
        <w:t>is</w:t>
      </w:r>
      <w:r w:rsidR="002D3ED5">
        <w:rPr>
          <w:rFonts w:cs="Times New Roman"/>
          <w:lang w:val="en-GB"/>
        </w:rPr>
        <w:t xml:space="preserve"> </w:t>
      </w:r>
      <w:r w:rsidR="002A45AB">
        <w:rPr>
          <w:rFonts w:cs="Times New Roman"/>
          <w:lang w:val="en-GB"/>
        </w:rPr>
        <w:t>to</w:t>
      </w:r>
      <w:r w:rsidR="002D3ED5">
        <w:rPr>
          <w:rFonts w:cs="Times New Roman"/>
          <w:lang w:val="en-GB"/>
        </w:rPr>
        <w:t xml:space="preserve"> </w:t>
      </w:r>
      <w:r w:rsidR="00CE1A4F">
        <w:rPr>
          <w:rFonts w:cs="Times New Roman"/>
          <w:lang w:val="en-GB"/>
        </w:rPr>
        <w:t>generate</w:t>
      </w:r>
      <w:r w:rsidR="002D3ED5">
        <w:rPr>
          <w:rFonts w:cs="Times New Roman"/>
          <w:lang w:val="en-GB"/>
        </w:rPr>
        <w:t xml:space="preserve"> </w:t>
      </w:r>
      <w:r w:rsidR="00CE1A4F">
        <w:rPr>
          <w:rFonts w:cs="Times New Roman"/>
          <w:lang w:val="en-GB"/>
        </w:rPr>
        <w:t>results</w:t>
      </w:r>
      <w:r w:rsidR="002D3ED5">
        <w:rPr>
          <w:rFonts w:cs="Times New Roman"/>
          <w:lang w:val="en-GB"/>
        </w:rPr>
        <w:t xml:space="preserve"> </w:t>
      </w:r>
      <w:r w:rsidR="00CE1A4F">
        <w:rPr>
          <w:rFonts w:cs="Times New Roman"/>
          <w:lang w:val="en-GB"/>
        </w:rPr>
        <w:t>that</w:t>
      </w:r>
      <w:r w:rsidR="002D3ED5">
        <w:rPr>
          <w:rFonts w:cs="Times New Roman"/>
          <w:lang w:val="en-GB"/>
        </w:rPr>
        <w:t xml:space="preserve"> </w:t>
      </w:r>
      <w:r w:rsidR="00CE1A4F">
        <w:rPr>
          <w:rFonts w:cs="Times New Roman"/>
          <w:lang w:val="en-GB"/>
        </w:rPr>
        <w:t>will</w:t>
      </w:r>
      <w:r w:rsidR="002D3ED5">
        <w:rPr>
          <w:rFonts w:cs="Times New Roman"/>
          <w:lang w:val="en-GB"/>
        </w:rPr>
        <w:t xml:space="preserve"> </w:t>
      </w:r>
      <w:r w:rsidR="002A45AB">
        <w:rPr>
          <w:rFonts w:cs="Times New Roman"/>
          <w:lang w:val="en-GB"/>
        </w:rPr>
        <w:t>serve</w:t>
      </w:r>
      <w:r w:rsidR="002D3ED5">
        <w:rPr>
          <w:rFonts w:cs="Times New Roman"/>
          <w:lang w:val="en-GB"/>
        </w:rPr>
        <w:t xml:space="preserve"> </w:t>
      </w:r>
      <w:r w:rsidR="00FB198C">
        <w:rPr>
          <w:rFonts w:cs="Times New Roman"/>
          <w:lang w:val="en-GB"/>
        </w:rPr>
        <w:t>the</w:t>
      </w:r>
      <w:r w:rsidR="002D3ED5">
        <w:rPr>
          <w:rFonts w:cs="Times New Roman"/>
          <w:lang w:val="en-GB"/>
        </w:rPr>
        <w:t xml:space="preserve"> </w:t>
      </w:r>
      <w:r w:rsidR="002A45AB">
        <w:rPr>
          <w:rFonts w:cs="Times New Roman"/>
          <w:lang w:val="en-GB"/>
        </w:rPr>
        <w:t>general</w:t>
      </w:r>
      <w:r w:rsidR="002D3ED5">
        <w:rPr>
          <w:rFonts w:cs="Times New Roman"/>
          <w:lang w:val="en-GB"/>
        </w:rPr>
        <w:t xml:space="preserve"> </w:t>
      </w:r>
      <w:r w:rsidR="002A45AB">
        <w:rPr>
          <w:rFonts w:cs="Times New Roman"/>
          <w:lang w:val="en-GB"/>
        </w:rPr>
        <w:t>public</w:t>
      </w:r>
      <w:r w:rsidR="002D3ED5">
        <w:rPr>
          <w:rFonts w:cs="Times New Roman"/>
          <w:lang w:val="en-GB"/>
        </w:rPr>
        <w:t xml:space="preserve"> </w:t>
      </w:r>
      <w:r w:rsidR="002A45AB">
        <w:rPr>
          <w:rFonts w:cs="Times New Roman"/>
          <w:lang w:val="en-GB"/>
        </w:rPr>
        <w:t>interest</w:t>
      </w:r>
      <w:r w:rsidR="006C5C50">
        <w:rPr>
          <w:rFonts w:cs="Times New Roman"/>
          <w:lang w:val="en-GB"/>
        </w:rPr>
        <w:t>s</w:t>
      </w:r>
      <w:r w:rsidR="00A2080A">
        <w:rPr>
          <w:rFonts w:cs="Times New Roman"/>
          <w:lang w:val="en-GB"/>
        </w:rPr>
        <w:t>,</w:t>
      </w:r>
      <w:r w:rsidR="002D3ED5">
        <w:rPr>
          <w:rFonts w:cs="Times New Roman"/>
          <w:lang w:val="en-GB"/>
        </w:rPr>
        <w:t xml:space="preserve"> </w:t>
      </w:r>
      <w:r w:rsidR="00A2080A">
        <w:rPr>
          <w:rFonts w:cs="Times New Roman"/>
          <w:lang w:val="en-GB"/>
        </w:rPr>
        <w:t>and</w:t>
      </w:r>
      <w:r w:rsidR="002D3ED5">
        <w:rPr>
          <w:rFonts w:cs="Times New Roman"/>
          <w:lang w:val="en-GB"/>
        </w:rPr>
        <w:t xml:space="preserve"> </w:t>
      </w:r>
      <w:r w:rsidR="00A2080A">
        <w:rPr>
          <w:rFonts w:cs="Times New Roman"/>
          <w:lang w:val="en-GB"/>
        </w:rPr>
        <w:t>specifically</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A2080A">
        <w:rPr>
          <w:rFonts w:cs="Times New Roman"/>
          <w:lang w:val="en-GB"/>
        </w:rPr>
        <w:t>interests</w:t>
      </w:r>
      <w:r w:rsidR="002D3ED5">
        <w:rPr>
          <w:rFonts w:cs="Times New Roman"/>
          <w:lang w:val="en-GB"/>
        </w:rPr>
        <w:t xml:space="preserve"> </w:t>
      </w:r>
      <w:r w:rsidR="00A2080A">
        <w:rPr>
          <w:rFonts w:cs="Times New Roman"/>
          <w:lang w:val="en-GB"/>
        </w:rPr>
        <w:t>of</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A2080A">
        <w:rPr>
          <w:rFonts w:cs="Times New Roman"/>
          <w:lang w:val="en-GB"/>
        </w:rPr>
        <w:t>patients</w:t>
      </w:r>
      <w:r w:rsidR="002D3ED5">
        <w:rPr>
          <w:rFonts w:cs="Times New Roman"/>
          <w:lang w:val="en-GB"/>
        </w:rPr>
        <w:t xml:space="preserve"> </w:t>
      </w:r>
      <w:r w:rsidR="00A2080A">
        <w:rPr>
          <w:rFonts w:cs="Times New Roman"/>
          <w:lang w:val="en-GB"/>
        </w:rPr>
        <w:t>and</w:t>
      </w:r>
      <w:r w:rsidR="002D3ED5">
        <w:rPr>
          <w:rFonts w:cs="Times New Roman"/>
          <w:lang w:val="en-GB"/>
        </w:rPr>
        <w:t xml:space="preserve"> </w:t>
      </w:r>
      <w:r w:rsidR="00911414">
        <w:rPr>
          <w:rFonts w:cs="Times New Roman"/>
          <w:lang w:val="en-GB"/>
        </w:rPr>
        <w:t xml:space="preserve">public </w:t>
      </w:r>
      <w:r w:rsidR="00A2080A">
        <w:rPr>
          <w:rFonts w:cs="Times New Roman"/>
          <w:lang w:val="en-GB"/>
        </w:rPr>
        <w:t>hea</w:t>
      </w:r>
      <w:r w:rsidR="00911414">
        <w:rPr>
          <w:rFonts w:cs="Times New Roman"/>
          <w:lang w:val="en-GB"/>
        </w:rPr>
        <w:t>l</w:t>
      </w:r>
      <w:r w:rsidR="00A2080A">
        <w:rPr>
          <w:rFonts w:cs="Times New Roman"/>
          <w:lang w:val="en-GB"/>
        </w:rPr>
        <w:t>thcare</w:t>
      </w:r>
      <w:r w:rsidR="002D3ED5">
        <w:rPr>
          <w:rFonts w:cs="Times New Roman"/>
          <w:lang w:val="en-GB"/>
        </w:rPr>
        <w:t xml:space="preserve"> </w:t>
      </w:r>
      <w:r w:rsidR="00911414">
        <w:rPr>
          <w:rFonts w:cs="Times New Roman"/>
          <w:lang w:val="en-GB"/>
        </w:rPr>
        <w:t>decision making bodies</w:t>
      </w:r>
      <w:r w:rsidR="00A2080A">
        <w:rPr>
          <w:rFonts w:cs="Times New Roman"/>
          <w:lang w:val="en-GB"/>
        </w:rPr>
        <w:t>,</w:t>
      </w:r>
      <w:r w:rsidR="002D3ED5">
        <w:rPr>
          <w:rFonts w:cs="Times New Roman"/>
          <w:lang w:val="en-GB"/>
        </w:rPr>
        <w:t xml:space="preserve"> </w:t>
      </w:r>
      <w:r w:rsidR="00FB198C">
        <w:rPr>
          <w:rFonts w:cs="Times New Roman"/>
          <w:lang w:val="en-GB"/>
        </w:rPr>
        <w:t>and</w:t>
      </w:r>
      <w:r w:rsidR="002A45AB">
        <w:rPr>
          <w:rFonts w:cs="Times New Roman"/>
          <w:lang w:val="en-GB"/>
        </w:rPr>
        <w:t>,</w:t>
      </w:r>
      <w:r w:rsidR="002D3ED5">
        <w:rPr>
          <w:rFonts w:cs="Times New Roman"/>
          <w:lang w:val="en-GB"/>
        </w:rPr>
        <w:t xml:space="preserve"> </w:t>
      </w:r>
      <w:r w:rsidR="002A45AB">
        <w:rPr>
          <w:rFonts w:cs="Times New Roman"/>
          <w:lang w:val="en-GB"/>
        </w:rPr>
        <w:t>therefore,</w:t>
      </w:r>
      <w:r w:rsidR="002D3ED5">
        <w:rPr>
          <w:rFonts w:cs="Times New Roman"/>
          <w:lang w:val="en-GB"/>
        </w:rPr>
        <w:t xml:space="preserve"> </w:t>
      </w:r>
      <w:r w:rsidR="00FB198C">
        <w:rPr>
          <w:rFonts w:cs="Times New Roman"/>
          <w:lang w:val="en-GB"/>
        </w:rPr>
        <w:t>undertake</w:t>
      </w:r>
      <w:r w:rsidR="002D3ED5">
        <w:rPr>
          <w:rFonts w:cs="Times New Roman"/>
          <w:lang w:val="en-GB"/>
        </w:rPr>
        <w:t xml:space="preserve"> </w:t>
      </w:r>
      <w:r w:rsidR="00FB198C">
        <w:rPr>
          <w:rFonts w:cs="Times New Roman"/>
          <w:lang w:val="en-GB"/>
        </w:rPr>
        <w:t>not</w:t>
      </w:r>
      <w:r w:rsidR="002D3ED5">
        <w:rPr>
          <w:rFonts w:cs="Times New Roman"/>
          <w:lang w:val="en-GB"/>
        </w:rPr>
        <w:t xml:space="preserve"> </w:t>
      </w:r>
      <w:r w:rsidR="00FB198C">
        <w:rPr>
          <w:rFonts w:cs="Times New Roman"/>
          <w:lang w:val="en-GB"/>
        </w:rPr>
        <w:t>to</w:t>
      </w:r>
      <w:r w:rsidR="002D3ED5">
        <w:rPr>
          <w:rFonts w:cs="Times New Roman"/>
          <w:lang w:val="en-GB"/>
        </w:rPr>
        <w:t xml:space="preserve"> </w:t>
      </w:r>
      <w:r w:rsidR="00FB198C">
        <w:rPr>
          <w:rFonts w:cs="Times New Roman"/>
          <w:lang w:val="en-GB"/>
        </w:rPr>
        <w:t>exploit</w:t>
      </w:r>
      <w:r w:rsidR="002D3ED5">
        <w:rPr>
          <w:rFonts w:cs="Times New Roman"/>
          <w:lang w:val="en-GB"/>
        </w:rPr>
        <w:t xml:space="preserve"> </w:t>
      </w:r>
      <w:r w:rsidR="00FB198C">
        <w:rPr>
          <w:rFonts w:cs="Times New Roman"/>
          <w:lang w:val="en-GB"/>
        </w:rPr>
        <w:t>the</w:t>
      </w:r>
      <w:r w:rsidR="002D3ED5">
        <w:rPr>
          <w:rFonts w:cs="Times New Roman"/>
          <w:lang w:val="en-GB"/>
        </w:rPr>
        <w:t xml:space="preserve"> </w:t>
      </w:r>
      <w:r w:rsidR="00096A92">
        <w:rPr>
          <w:rFonts w:cs="Times New Roman"/>
          <w:lang w:val="en-GB"/>
        </w:rPr>
        <w:t>Foreground</w:t>
      </w:r>
      <w:r w:rsidR="002D3ED5">
        <w:rPr>
          <w:rFonts w:cs="Times New Roman"/>
          <w:lang w:val="en-GB"/>
        </w:rPr>
        <w:t xml:space="preserve"> </w:t>
      </w:r>
      <w:r w:rsidR="00FB198C">
        <w:rPr>
          <w:rFonts w:cs="Times New Roman"/>
          <w:lang w:val="en-GB"/>
        </w:rPr>
        <w:t>in</w:t>
      </w:r>
      <w:r w:rsidR="002D3ED5">
        <w:rPr>
          <w:rFonts w:cs="Times New Roman"/>
          <w:lang w:val="en-GB"/>
        </w:rPr>
        <w:t xml:space="preserve"> </w:t>
      </w:r>
      <w:r w:rsidR="00FB198C">
        <w:rPr>
          <w:rFonts w:cs="Times New Roman"/>
          <w:lang w:val="en-GB"/>
        </w:rPr>
        <w:t>any</w:t>
      </w:r>
      <w:r w:rsidR="002D3ED5">
        <w:rPr>
          <w:rFonts w:cs="Times New Roman"/>
          <w:lang w:val="en-GB"/>
        </w:rPr>
        <w:t xml:space="preserve"> </w:t>
      </w:r>
      <w:r w:rsidR="00FB198C">
        <w:rPr>
          <w:rFonts w:cs="Times New Roman"/>
          <w:lang w:val="en-GB"/>
        </w:rPr>
        <w:t>way</w:t>
      </w:r>
      <w:r w:rsidR="002D3ED5">
        <w:rPr>
          <w:rFonts w:cs="Times New Roman"/>
          <w:lang w:val="en-GB"/>
        </w:rPr>
        <w:t xml:space="preserve"> </w:t>
      </w:r>
      <w:r w:rsidR="00FB198C">
        <w:rPr>
          <w:rFonts w:cs="Times New Roman"/>
          <w:lang w:val="en-GB"/>
        </w:rPr>
        <w:t>that</w:t>
      </w:r>
      <w:r w:rsidR="002D3ED5">
        <w:rPr>
          <w:rFonts w:cs="Times New Roman"/>
          <w:lang w:val="en-GB"/>
        </w:rPr>
        <w:t xml:space="preserve"> </w:t>
      </w:r>
      <w:r w:rsidR="00FB198C">
        <w:rPr>
          <w:rFonts w:cs="Times New Roman"/>
          <w:lang w:val="en-GB"/>
        </w:rPr>
        <w:t>is</w:t>
      </w:r>
      <w:r w:rsidR="002D3ED5">
        <w:rPr>
          <w:rFonts w:cs="Times New Roman"/>
          <w:lang w:val="en-GB"/>
        </w:rPr>
        <w:t xml:space="preserve"> </w:t>
      </w:r>
      <w:r w:rsidR="00FB198C">
        <w:rPr>
          <w:rFonts w:cs="Times New Roman"/>
          <w:lang w:val="en-GB"/>
        </w:rPr>
        <w:t>or</w:t>
      </w:r>
      <w:r w:rsidR="002D3ED5">
        <w:rPr>
          <w:rFonts w:cs="Times New Roman"/>
          <w:lang w:val="en-GB"/>
        </w:rPr>
        <w:t xml:space="preserve"> </w:t>
      </w:r>
      <w:r w:rsidR="00FB198C">
        <w:rPr>
          <w:rFonts w:cs="Times New Roman"/>
          <w:lang w:val="en-GB"/>
        </w:rPr>
        <w:t>could</w:t>
      </w:r>
      <w:r w:rsidR="002D3ED5">
        <w:rPr>
          <w:rFonts w:cs="Times New Roman"/>
          <w:lang w:val="en-GB"/>
        </w:rPr>
        <w:t xml:space="preserve"> </w:t>
      </w:r>
      <w:r w:rsidR="00FB198C">
        <w:rPr>
          <w:rFonts w:cs="Times New Roman"/>
          <w:lang w:val="en-GB"/>
        </w:rPr>
        <w:t>be</w:t>
      </w:r>
      <w:r w:rsidR="002D3ED5">
        <w:rPr>
          <w:rFonts w:cs="Times New Roman"/>
          <w:lang w:val="en-GB"/>
        </w:rPr>
        <w:t xml:space="preserve"> </w:t>
      </w:r>
      <w:r w:rsidR="00FB198C">
        <w:rPr>
          <w:rFonts w:cs="Times New Roman"/>
          <w:lang w:val="en-GB"/>
        </w:rPr>
        <w:t>detrimental</w:t>
      </w:r>
      <w:r w:rsidR="002D3ED5">
        <w:rPr>
          <w:rFonts w:cs="Times New Roman"/>
          <w:lang w:val="en-GB"/>
        </w:rPr>
        <w:t xml:space="preserve"> </w:t>
      </w:r>
      <w:r w:rsidR="00FB198C">
        <w:rPr>
          <w:rFonts w:cs="Times New Roman"/>
          <w:lang w:val="en-GB"/>
        </w:rPr>
        <w:t>to</w:t>
      </w:r>
      <w:r w:rsidR="002D3ED5">
        <w:rPr>
          <w:rFonts w:cs="Times New Roman"/>
          <w:lang w:val="en-GB"/>
        </w:rPr>
        <w:t xml:space="preserve"> </w:t>
      </w:r>
      <w:r w:rsidR="00FB198C">
        <w:rPr>
          <w:rFonts w:cs="Times New Roman"/>
          <w:lang w:val="en-GB"/>
        </w:rPr>
        <w:t>such</w:t>
      </w:r>
      <w:r w:rsidR="002D3ED5">
        <w:rPr>
          <w:rFonts w:cs="Times New Roman"/>
          <w:lang w:val="en-GB"/>
        </w:rPr>
        <w:t xml:space="preserve"> </w:t>
      </w:r>
      <w:r w:rsidR="00FB198C">
        <w:rPr>
          <w:rFonts w:cs="Times New Roman"/>
          <w:lang w:val="en-GB"/>
        </w:rPr>
        <w:t>interests.</w:t>
      </w:r>
      <w:r w:rsidR="002D3ED5">
        <w:rPr>
          <w:rFonts w:cs="Times New Roman"/>
          <w:lang w:val="en-GB"/>
        </w:rPr>
        <w:t xml:space="preserve"> </w:t>
      </w:r>
      <w:r w:rsidR="00FB198C">
        <w:rPr>
          <w:rFonts w:cs="Times New Roman"/>
          <w:lang w:val="en-GB"/>
        </w:rPr>
        <w:t>In</w:t>
      </w:r>
      <w:r w:rsidR="002D3ED5">
        <w:rPr>
          <w:rFonts w:cs="Times New Roman"/>
          <w:lang w:val="en-GB"/>
        </w:rPr>
        <w:t xml:space="preserve"> </w:t>
      </w:r>
      <w:r w:rsidR="00FB198C">
        <w:rPr>
          <w:rFonts w:cs="Times New Roman"/>
          <w:lang w:val="en-GB"/>
        </w:rPr>
        <w:t>this</w:t>
      </w:r>
      <w:r w:rsidR="002D3ED5">
        <w:rPr>
          <w:rFonts w:cs="Times New Roman"/>
          <w:lang w:val="en-GB"/>
        </w:rPr>
        <w:t xml:space="preserve"> </w:t>
      </w:r>
      <w:r w:rsidR="00FB198C">
        <w:rPr>
          <w:rFonts w:cs="Times New Roman"/>
          <w:lang w:val="en-GB"/>
        </w:rPr>
        <w:t>respect,</w:t>
      </w:r>
      <w:r w:rsidR="002D3ED5">
        <w:rPr>
          <w:rFonts w:cs="Times New Roman"/>
          <w:lang w:val="en-GB"/>
        </w:rPr>
        <w:t xml:space="preserve"> </w:t>
      </w:r>
      <w:r w:rsidR="009B4388">
        <w:rPr>
          <w:rFonts w:cs="Times New Roman"/>
          <w:lang w:val="en-GB"/>
        </w:rPr>
        <w:t xml:space="preserve">Parties </w:t>
      </w:r>
      <w:r w:rsidR="00FB198C">
        <w:rPr>
          <w:rFonts w:cs="Times New Roman"/>
          <w:lang w:val="en-GB"/>
        </w:rPr>
        <w:t>acknowledge</w:t>
      </w:r>
      <w:r w:rsidR="002D3ED5">
        <w:rPr>
          <w:rFonts w:cs="Times New Roman"/>
          <w:lang w:val="en-GB"/>
        </w:rPr>
        <w:t xml:space="preserve"> </w:t>
      </w:r>
      <w:r w:rsidR="00FB198C">
        <w:rPr>
          <w:rFonts w:cs="Times New Roman"/>
          <w:lang w:val="en-GB"/>
        </w:rPr>
        <w:t>the</w:t>
      </w:r>
      <w:r w:rsidR="002D3ED5">
        <w:rPr>
          <w:rFonts w:cs="Times New Roman"/>
          <w:lang w:val="en-GB"/>
        </w:rPr>
        <w:t xml:space="preserve"> </w:t>
      </w:r>
      <w:r w:rsidR="00FB198C">
        <w:rPr>
          <w:rFonts w:cs="Times New Roman"/>
          <w:lang w:val="en-GB"/>
        </w:rPr>
        <w:t>importance</w:t>
      </w:r>
      <w:r w:rsidR="002D3ED5">
        <w:rPr>
          <w:rFonts w:cs="Times New Roman"/>
          <w:lang w:val="en-GB"/>
        </w:rPr>
        <w:t xml:space="preserve"> </w:t>
      </w:r>
      <w:r w:rsidR="00FB198C">
        <w:rPr>
          <w:rFonts w:cs="Times New Roman"/>
          <w:lang w:val="en-GB"/>
        </w:rPr>
        <w:t>of</w:t>
      </w:r>
      <w:r w:rsidR="002D3ED5">
        <w:rPr>
          <w:rFonts w:cs="Times New Roman"/>
          <w:lang w:val="en-GB"/>
        </w:rPr>
        <w:t xml:space="preserve"> </w:t>
      </w:r>
      <w:r w:rsidR="00FB198C">
        <w:rPr>
          <w:rFonts w:cs="Times New Roman"/>
          <w:lang w:val="en-GB"/>
        </w:rPr>
        <w:t>the</w:t>
      </w:r>
      <w:r w:rsidR="002D3ED5">
        <w:rPr>
          <w:rFonts w:cs="Times New Roman"/>
          <w:lang w:val="en-GB"/>
        </w:rPr>
        <w:t xml:space="preserve"> </w:t>
      </w:r>
      <w:r w:rsidR="00FB198C">
        <w:rPr>
          <w:rFonts w:cs="Times New Roman"/>
          <w:lang w:val="en-GB"/>
        </w:rPr>
        <w:t>dissemination</w:t>
      </w:r>
      <w:r w:rsidR="002D3ED5">
        <w:rPr>
          <w:rFonts w:cs="Times New Roman"/>
          <w:lang w:val="en-GB"/>
        </w:rPr>
        <w:t xml:space="preserve"> </w:t>
      </w:r>
      <w:r w:rsidR="00FB198C">
        <w:rPr>
          <w:rFonts w:cs="Times New Roman"/>
          <w:lang w:val="en-GB"/>
        </w:rPr>
        <w:t>of</w:t>
      </w:r>
      <w:r w:rsidR="002D3ED5">
        <w:rPr>
          <w:rFonts w:cs="Times New Roman"/>
          <w:lang w:val="en-GB"/>
        </w:rPr>
        <w:t xml:space="preserve"> </w:t>
      </w:r>
      <w:r w:rsidR="00FB198C">
        <w:rPr>
          <w:rFonts w:cs="Times New Roman"/>
          <w:lang w:val="en-GB"/>
        </w:rPr>
        <w:t>the</w:t>
      </w:r>
      <w:r w:rsidR="002D3ED5">
        <w:rPr>
          <w:rFonts w:cs="Times New Roman"/>
          <w:lang w:val="en-GB"/>
        </w:rPr>
        <w:t xml:space="preserve"> </w:t>
      </w:r>
      <w:r w:rsidR="00096A92">
        <w:rPr>
          <w:rFonts w:cs="Times New Roman"/>
          <w:lang w:val="en-GB"/>
        </w:rPr>
        <w:t>Foreground</w:t>
      </w:r>
      <w:r w:rsidR="002D3ED5">
        <w:rPr>
          <w:rFonts w:cs="Times New Roman"/>
          <w:lang w:val="en-GB"/>
        </w:rPr>
        <w:t xml:space="preserve"> </w:t>
      </w:r>
      <w:r w:rsidR="00FB198C">
        <w:rPr>
          <w:rFonts w:cs="Times New Roman"/>
          <w:lang w:val="en-GB"/>
        </w:rPr>
        <w:t>and</w:t>
      </w:r>
      <w:r w:rsidR="002D3ED5">
        <w:rPr>
          <w:rFonts w:cs="Times New Roman"/>
          <w:lang w:val="en-GB"/>
        </w:rPr>
        <w:t xml:space="preserve"> </w:t>
      </w:r>
      <w:r w:rsidR="00FB198C">
        <w:rPr>
          <w:rFonts w:cs="Times New Roman"/>
          <w:lang w:val="en-GB"/>
        </w:rPr>
        <w:t>the</w:t>
      </w:r>
      <w:r w:rsidR="002D3ED5">
        <w:rPr>
          <w:rFonts w:cs="Times New Roman"/>
          <w:lang w:val="en-GB"/>
        </w:rPr>
        <w:t xml:space="preserve"> </w:t>
      </w:r>
      <w:r w:rsidR="00FB198C">
        <w:rPr>
          <w:rFonts w:cs="Times New Roman"/>
          <w:lang w:val="en-GB"/>
        </w:rPr>
        <w:t>Access</w:t>
      </w:r>
      <w:r w:rsidR="002D3ED5">
        <w:rPr>
          <w:rFonts w:cs="Times New Roman"/>
          <w:lang w:val="en-GB"/>
        </w:rPr>
        <w:t xml:space="preserve"> </w:t>
      </w:r>
      <w:r w:rsidR="00FB198C">
        <w:rPr>
          <w:rFonts w:cs="Times New Roman"/>
          <w:lang w:val="en-GB"/>
        </w:rPr>
        <w:t>Rights</w:t>
      </w:r>
      <w:r w:rsidR="002D3ED5">
        <w:rPr>
          <w:rFonts w:cs="Times New Roman"/>
          <w:lang w:val="en-GB"/>
        </w:rPr>
        <w:t xml:space="preserve"> </w:t>
      </w:r>
      <w:r w:rsidR="00A2080A">
        <w:rPr>
          <w:rFonts w:cs="Times New Roman"/>
          <w:lang w:val="en-GB"/>
        </w:rPr>
        <w:t>in</w:t>
      </w:r>
      <w:r w:rsidR="002D3ED5">
        <w:rPr>
          <w:rFonts w:cs="Times New Roman"/>
          <w:lang w:val="en-GB"/>
        </w:rPr>
        <w:t xml:space="preserve"> </w:t>
      </w:r>
      <w:r w:rsidR="00A2080A">
        <w:rPr>
          <w:rFonts w:cs="Times New Roman"/>
          <w:lang w:val="en-GB"/>
        </w:rPr>
        <w:t>accordance</w:t>
      </w:r>
      <w:r w:rsidR="002D3ED5">
        <w:rPr>
          <w:rFonts w:cs="Times New Roman"/>
          <w:lang w:val="en-GB"/>
        </w:rPr>
        <w:t xml:space="preserve"> </w:t>
      </w:r>
      <w:r w:rsidR="00A2080A">
        <w:rPr>
          <w:rFonts w:cs="Times New Roman"/>
          <w:lang w:val="en-GB"/>
        </w:rPr>
        <w:t>with</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A2080A">
        <w:rPr>
          <w:rFonts w:cs="Times New Roman"/>
          <w:lang w:val="en-GB"/>
        </w:rPr>
        <w:t>principles</w:t>
      </w:r>
      <w:r w:rsidR="002D3ED5">
        <w:rPr>
          <w:rFonts w:cs="Times New Roman"/>
          <w:lang w:val="en-GB"/>
        </w:rPr>
        <w:t xml:space="preserve"> </w:t>
      </w:r>
      <w:r w:rsidR="00A2080A">
        <w:rPr>
          <w:rFonts w:cs="Times New Roman"/>
          <w:lang w:val="en-GB"/>
        </w:rPr>
        <w:t>set</w:t>
      </w:r>
      <w:r w:rsidR="002D3ED5">
        <w:rPr>
          <w:rFonts w:cs="Times New Roman"/>
          <w:lang w:val="en-GB"/>
        </w:rPr>
        <w:t xml:space="preserve"> </w:t>
      </w:r>
      <w:r w:rsidR="00A2080A">
        <w:rPr>
          <w:rFonts w:cs="Times New Roman"/>
          <w:lang w:val="en-GB"/>
        </w:rPr>
        <w:t>forth</w:t>
      </w:r>
      <w:r w:rsidR="002D3ED5">
        <w:rPr>
          <w:rFonts w:cs="Times New Roman"/>
          <w:lang w:val="en-GB"/>
        </w:rPr>
        <w:t xml:space="preserve"> </w:t>
      </w:r>
      <w:r w:rsidR="00A2080A">
        <w:rPr>
          <w:rFonts w:cs="Times New Roman"/>
          <w:lang w:val="en-GB"/>
        </w:rPr>
        <w:t>herein.</w:t>
      </w:r>
      <w:r w:rsidR="002D3ED5">
        <w:rPr>
          <w:rFonts w:cs="Times New Roman"/>
          <w:lang w:val="en-GB"/>
        </w:rPr>
        <w:t xml:space="preserve"> </w:t>
      </w:r>
      <w:r w:rsidR="009B4388">
        <w:rPr>
          <w:rFonts w:cs="Times New Roman"/>
          <w:lang w:val="en-GB"/>
        </w:rPr>
        <w:t xml:space="preserve">Parties </w:t>
      </w:r>
      <w:r w:rsidR="00A842DF">
        <w:rPr>
          <w:rFonts w:cs="Times New Roman"/>
          <w:lang w:val="en-GB"/>
        </w:rPr>
        <w:t>shall ensure that to the maximum extent possible under privacy Law,</w:t>
      </w:r>
      <w:r w:rsidR="002D3ED5">
        <w:rPr>
          <w:rFonts w:cs="Times New Roman"/>
          <w:lang w:val="en-GB"/>
        </w:rPr>
        <w:t xml:space="preserve"> </w:t>
      </w:r>
      <w:r w:rsidR="00A423C0" w:rsidRPr="0055327D">
        <w:rPr>
          <w:rFonts w:cs="Times New Roman"/>
          <w:lang w:val="en-GB"/>
        </w:rPr>
        <w:t>the</w:t>
      </w:r>
      <w:r w:rsidR="002D3ED5">
        <w:rPr>
          <w:rFonts w:cs="Times New Roman"/>
          <w:lang w:val="en-GB"/>
        </w:rPr>
        <w:t xml:space="preserve"> </w:t>
      </w:r>
      <w:r w:rsidR="00096A92">
        <w:rPr>
          <w:rFonts w:cs="Times New Roman"/>
          <w:lang w:val="en-GB"/>
        </w:rPr>
        <w:t>Foreground</w:t>
      </w:r>
      <w:r w:rsidR="002D3ED5">
        <w:rPr>
          <w:rFonts w:cs="Times New Roman"/>
          <w:lang w:val="en-GB"/>
        </w:rPr>
        <w:t xml:space="preserve"> </w:t>
      </w:r>
      <w:r w:rsidR="00A842DF">
        <w:rPr>
          <w:rFonts w:cs="Times New Roman"/>
          <w:lang w:val="en-GB"/>
        </w:rPr>
        <w:t>shall be made available for</w:t>
      </w:r>
      <w:r w:rsidR="000B688D">
        <w:rPr>
          <w:rFonts w:cs="Times New Roman"/>
          <w:lang w:val="en-GB"/>
        </w:rPr>
        <w:t xml:space="preserve"> </w:t>
      </w:r>
      <w:r w:rsidR="00A423C0" w:rsidRPr="0055327D">
        <w:rPr>
          <w:rFonts w:cs="Times New Roman"/>
          <w:lang w:val="en-GB"/>
        </w:rPr>
        <w:t>further</w:t>
      </w:r>
      <w:r w:rsidR="002D3ED5">
        <w:rPr>
          <w:rFonts w:cs="Times New Roman"/>
          <w:lang w:val="en-GB"/>
        </w:rPr>
        <w:t xml:space="preserve"> </w:t>
      </w:r>
      <w:r w:rsidR="00A423C0" w:rsidRPr="0055327D">
        <w:rPr>
          <w:rFonts w:cs="Times New Roman"/>
          <w:lang w:val="en-GB"/>
        </w:rPr>
        <w:t>research</w:t>
      </w:r>
      <w:r w:rsidR="002D3ED5">
        <w:rPr>
          <w:rFonts w:cs="Times New Roman"/>
          <w:lang w:val="en-GB"/>
        </w:rPr>
        <w:t xml:space="preserve"> </w:t>
      </w:r>
      <w:r w:rsidR="00A423C0" w:rsidRPr="0055327D">
        <w:rPr>
          <w:rFonts w:cs="Times New Roman"/>
          <w:lang w:val="en-GB"/>
        </w:rPr>
        <w:t>activities</w:t>
      </w:r>
      <w:r w:rsidR="002D3ED5">
        <w:rPr>
          <w:rFonts w:cs="Times New Roman"/>
          <w:lang w:val="en-GB"/>
        </w:rPr>
        <w:t xml:space="preserve"> </w:t>
      </w:r>
      <w:r w:rsidR="00A842DF">
        <w:rPr>
          <w:rFonts w:cs="Times New Roman"/>
          <w:lang w:val="en-GB"/>
        </w:rPr>
        <w:t>with the purpose to</w:t>
      </w:r>
      <w:r w:rsidR="002D3ED5">
        <w:rPr>
          <w:rFonts w:cs="Times New Roman"/>
          <w:lang w:val="en-GB"/>
        </w:rPr>
        <w:t xml:space="preserve"> </w:t>
      </w:r>
      <w:r w:rsidR="00A2080A">
        <w:rPr>
          <w:rFonts w:cs="Times New Roman"/>
          <w:lang w:val="en-GB"/>
        </w:rPr>
        <w:t>generate</w:t>
      </w:r>
      <w:r w:rsidR="002D3ED5">
        <w:rPr>
          <w:rFonts w:cs="Times New Roman"/>
          <w:lang w:val="en-GB"/>
        </w:rPr>
        <w:t xml:space="preserve"> </w:t>
      </w:r>
      <w:r w:rsidR="00CE1A4F">
        <w:rPr>
          <w:rFonts w:cs="Times New Roman"/>
          <w:lang w:val="en-GB"/>
        </w:rPr>
        <w:t>additional</w:t>
      </w:r>
      <w:r w:rsidR="002D3ED5">
        <w:rPr>
          <w:rFonts w:cs="Times New Roman"/>
          <w:lang w:val="en-GB"/>
        </w:rPr>
        <w:t xml:space="preserve"> </w:t>
      </w:r>
      <w:r w:rsidR="00A2080A">
        <w:rPr>
          <w:rFonts w:cs="Times New Roman"/>
          <w:lang w:val="en-GB"/>
        </w:rPr>
        <w:t>results</w:t>
      </w:r>
      <w:r w:rsidR="002D3ED5">
        <w:rPr>
          <w:rFonts w:cs="Times New Roman"/>
          <w:lang w:val="en-GB"/>
        </w:rPr>
        <w:t xml:space="preserve"> </w:t>
      </w:r>
      <w:r w:rsidR="00A2080A">
        <w:rPr>
          <w:rFonts w:cs="Times New Roman"/>
          <w:lang w:val="en-GB"/>
        </w:rPr>
        <w:t>that</w:t>
      </w:r>
      <w:r w:rsidR="002D3ED5">
        <w:rPr>
          <w:rFonts w:cs="Times New Roman"/>
          <w:lang w:val="en-GB"/>
        </w:rPr>
        <w:t xml:space="preserve"> </w:t>
      </w:r>
      <w:r w:rsidR="00A2080A">
        <w:rPr>
          <w:rFonts w:cs="Times New Roman"/>
          <w:lang w:val="en-GB"/>
        </w:rPr>
        <w:t>could</w:t>
      </w:r>
      <w:r w:rsidR="002D3ED5">
        <w:rPr>
          <w:rFonts w:cs="Times New Roman"/>
          <w:lang w:val="en-GB"/>
        </w:rPr>
        <w:t xml:space="preserve"> </w:t>
      </w:r>
      <w:r w:rsidR="00CE1A4F">
        <w:rPr>
          <w:rFonts w:cs="Times New Roman"/>
          <w:lang w:val="en-GB"/>
        </w:rPr>
        <w:t>further</w:t>
      </w:r>
      <w:r w:rsidR="002D3ED5">
        <w:rPr>
          <w:rFonts w:cs="Times New Roman"/>
          <w:lang w:val="en-GB"/>
        </w:rPr>
        <w:t xml:space="preserve"> </w:t>
      </w:r>
      <w:r w:rsidR="00CE1A4F">
        <w:rPr>
          <w:rFonts w:cs="Times New Roman"/>
          <w:lang w:val="en-GB"/>
        </w:rPr>
        <w:t>support</w:t>
      </w:r>
      <w:r w:rsidR="002D3ED5">
        <w:rPr>
          <w:rFonts w:cs="Times New Roman"/>
          <w:lang w:val="en-GB"/>
        </w:rPr>
        <w:t xml:space="preserve"> </w:t>
      </w:r>
      <w:r w:rsidR="00CE1A4F">
        <w:rPr>
          <w:rFonts w:cs="Times New Roman"/>
          <w:lang w:val="en-GB"/>
        </w:rPr>
        <w:t>t</w:t>
      </w:r>
      <w:r w:rsidR="00A2080A">
        <w:rPr>
          <w:rFonts w:cs="Times New Roman"/>
          <w:lang w:val="en-GB"/>
        </w:rPr>
        <w:t>he</w:t>
      </w:r>
      <w:r w:rsidR="002D3ED5">
        <w:rPr>
          <w:rFonts w:cs="Times New Roman"/>
          <w:lang w:val="en-GB"/>
        </w:rPr>
        <w:t xml:space="preserve"> </w:t>
      </w:r>
      <w:r w:rsidR="00A2080A">
        <w:rPr>
          <w:rFonts w:cs="Times New Roman"/>
          <w:lang w:val="en-GB"/>
        </w:rPr>
        <w:t>aforementioned</w:t>
      </w:r>
      <w:r w:rsidR="002D3ED5">
        <w:rPr>
          <w:rFonts w:cs="Times New Roman"/>
          <w:lang w:val="en-GB"/>
        </w:rPr>
        <w:t xml:space="preserve"> </w:t>
      </w:r>
      <w:r w:rsidR="00A2080A">
        <w:rPr>
          <w:rFonts w:cs="Times New Roman"/>
          <w:lang w:val="en-GB"/>
        </w:rPr>
        <w:t>interests</w:t>
      </w:r>
      <w:r w:rsidR="000648CB">
        <w:rPr>
          <w:rFonts w:cs="Times New Roman"/>
          <w:lang w:val="en-GB"/>
        </w:rPr>
        <w:t>.</w:t>
      </w:r>
    </w:p>
    <w:p w14:paraId="65CDF978" w14:textId="6779644B" w:rsidR="003278C9" w:rsidRPr="009C5B85" w:rsidRDefault="0086746C" w:rsidP="000B688D">
      <w:pPr>
        <w:pStyle w:val="Plattetekst"/>
        <w:numPr>
          <w:ilvl w:val="2"/>
          <w:numId w:val="56"/>
        </w:numPr>
        <w:tabs>
          <w:tab w:val="left" w:pos="0"/>
        </w:tabs>
        <w:spacing w:after="240" w:line="360" w:lineRule="auto"/>
        <w:ind w:left="851" w:right="3" w:hanging="851"/>
        <w:jc w:val="both"/>
        <w:rPr>
          <w:rFonts w:cs="Times New Roman"/>
          <w:lang w:val="en-GB"/>
        </w:rPr>
      </w:pPr>
      <w:r w:rsidRPr="0055327D">
        <w:rPr>
          <w:rFonts w:cs="Times New Roman"/>
          <w:i/>
          <w:lang w:val="en-GB"/>
        </w:rPr>
        <w:t>Commerciali</w:t>
      </w:r>
      <w:r w:rsidR="009C5B85" w:rsidRPr="0055327D">
        <w:rPr>
          <w:rFonts w:cs="Times New Roman"/>
          <w:i/>
          <w:lang w:val="en-GB"/>
        </w:rPr>
        <w:t>s</w:t>
      </w:r>
      <w:r w:rsidRPr="0055327D">
        <w:rPr>
          <w:rFonts w:cs="Times New Roman"/>
          <w:i/>
          <w:lang w:val="en-GB"/>
        </w:rPr>
        <w:t>ation.</w:t>
      </w:r>
      <w:r w:rsidR="002D3ED5">
        <w:rPr>
          <w:rFonts w:cs="Times New Roman"/>
          <w:i/>
          <w:lang w:val="en-GB"/>
        </w:rPr>
        <w:t xml:space="preserve"> </w:t>
      </w:r>
      <w:r w:rsidR="00A2080A">
        <w:rPr>
          <w:rFonts w:cs="Times New Roman"/>
          <w:lang w:val="en-GB"/>
        </w:rPr>
        <w:t>In</w:t>
      </w:r>
      <w:r w:rsidR="002D3ED5">
        <w:rPr>
          <w:rFonts w:cs="Times New Roman"/>
          <w:lang w:val="en-GB"/>
        </w:rPr>
        <w:t xml:space="preserve"> </w:t>
      </w:r>
      <w:r w:rsidR="00A2080A">
        <w:rPr>
          <w:rFonts w:cs="Times New Roman"/>
          <w:lang w:val="en-GB"/>
        </w:rPr>
        <w:t>accordance</w:t>
      </w:r>
      <w:r w:rsidR="002D3ED5">
        <w:rPr>
          <w:rFonts w:cs="Times New Roman"/>
          <w:lang w:val="en-GB"/>
        </w:rPr>
        <w:t xml:space="preserve"> </w:t>
      </w:r>
      <w:r w:rsidR="00A2080A">
        <w:rPr>
          <w:rFonts w:cs="Times New Roman"/>
          <w:lang w:val="en-GB"/>
        </w:rPr>
        <w:t>with</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A2080A">
        <w:rPr>
          <w:rFonts w:cs="Times New Roman"/>
          <w:lang w:val="en-GB"/>
        </w:rPr>
        <w:t>acknowledgements</w:t>
      </w:r>
      <w:r w:rsidR="002D3ED5">
        <w:rPr>
          <w:rFonts w:cs="Times New Roman"/>
          <w:lang w:val="en-GB"/>
        </w:rPr>
        <w:t xml:space="preserve"> </w:t>
      </w:r>
      <w:r w:rsidR="00A2080A">
        <w:rPr>
          <w:rFonts w:cs="Times New Roman"/>
          <w:lang w:val="en-GB"/>
        </w:rPr>
        <w:t>and</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A2080A">
        <w:rPr>
          <w:rFonts w:cs="Times New Roman"/>
          <w:lang w:val="en-GB"/>
        </w:rPr>
        <w:t>principles</w:t>
      </w:r>
      <w:r w:rsidR="002D3ED5">
        <w:rPr>
          <w:rFonts w:cs="Times New Roman"/>
          <w:lang w:val="en-GB"/>
        </w:rPr>
        <w:t xml:space="preserve"> </w:t>
      </w:r>
      <w:r w:rsidR="00A2080A">
        <w:rPr>
          <w:rFonts w:cs="Times New Roman"/>
          <w:lang w:val="en-GB"/>
        </w:rPr>
        <w:t>set</w:t>
      </w:r>
      <w:r w:rsidR="002D3ED5">
        <w:rPr>
          <w:rFonts w:cs="Times New Roman"/>
          <w:lang w:val="en-GB"/>
        </w:rPr>
        <w:t xml:space="preserve"> </w:t>
      </w:r>
      <w:r w:rsidR="00A2080A">
        <w:rPr>
          <w:rFonts w:cs="Times New Roman"/>
          <w:lang w:val="en-GB"/>
        </w:rPr>
        <w:t>forth</w:t>
      </w:r>
      <w:r w:rsidR="002D3ED5">
        <w:rPr>
          <w:rFonts w:cs="Times New Roman"/>
          <w:lang w:val="en-GB"/>
        </w:rPr>
        <w:t xml:space="preserve"> </w:t>
      </w:r>
      <w:r w:rsidR="00A2080A">
        <w:rPr>
          <w:rFonts w:cs="Times New Roman"/>
          <w:lang w:val="en-GB"/>
        </w:rPr>
        <w:t>or</w:t>
      </w:r>
      <w:r w:rsidR="002D3ED5">
        <w:rPr>
          <w:rFonts w:cs="Times New Roman"/>
          <w:lang w:val="en-GB"/>
        </w:rPr>
        <w:t xml:space="preserve"> </w:t>
      </w:r>
      <w:r w:rsidR="00A2080A">
        <w:rPr>
          <w:rFonts w:cs="Times New Roman"/>
          <w:lang w:val="en-GB"/>
        </w:rPr>
        <w:t>referred</w:t>
      </w:r>
      <w:r w:rsidR="002D3ED5">
        <w:rPr>
          <w:rFonts w:cs="Times New Roman"/>
          <w:lang w:val="en-GB"/>
        </w:rPr>
        <w:t xml:space="preserve"> </w:t>
      </w:r>
      <w:r w:rsidR="00A2080A">
        <w:rPr>
          <w:rFonts w:cs="Times New Roman"/>
          <w:lang w:val="en-GB"/>
        </w:rPr>
        <w:t>to</w:t>
      </w:r>
      <w:r w:rsidR="002D3ED5">
        <w:rPr>
          <w:rFonts w:cs="Times New Roman"/>
          <w:lang w:val="en-GB"/>
        </w:rPr>
        <w:t xml:space="preserve"> </w:t>
      </w:r>
      <w:r w:rsidR="00A2080A">
        <w:rPr>
          <w:rFonts w:cs="Times New Roman"/>
          <w:lang w:val="en-GB"/>
        </w:rPr>
        <w:t>in</w:t>
      </w:r>
      <w:r w:rsidR="002D3ED5">
        <w:rPr>
          <w:rFonts w:cs="Times New Roman"/>
          <w:lang w:val="en-GB"/>
        </w:rPr>
        <w:t xml:space="preserve"> </w:t>
      </w:r>
      <w:r w:rsidR="00A2080A">
        <w:rPr>
          <w:rFonts w:cs="Times New Roman"/>
          <w:lang w:val="en-GB"/>
        </w:rPr>
        <w:t>Section</w:t>
      </w:r>
      <w:r w:rsidR="002D3ED5">
        <w:rPr>
          <w:rFonts w:cs="Times New Roman"/>
          <w:lang w:val="en-GB"/>
        </w:rPr>
        <w:t xml:space="preserve"> </w:t>
      </w:r>
      <w:r w:rsidR="00A2080A">
        <w:rPr>
          <w:rFonts w:cs="Times New Roman"/>
          <w:lang w:val="en-GB"/>
        </w:rPr>
        <w:t>8.3.1,</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A2080A">
        <w:rPr>
          <w:rFonts w:cs="Times New Roman"/>
          <w:lang w:val="en-GB"/>
        </w:rPr>
        <w:t>commercialization</w:t>
      </w:r>
      <w:r w:rsidR="002D3ED5">
        <w:rPr>
          <w:rFonts w:cs="Times New Roman"/>
          <w:lang w:val="en-GB"/>
        </w:rPr>
        <w:t xml:space="preserve"> </w:t>
      </w:r>
      <w:r w:rsidR="00A2080A">
        <w:rPr>
          <w:rFonts w:cs="Times New Roman"/>
          <w:lang w:val="en-GB"/>
        </w:rPr>
        <w:t>of</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096A92">
        <w:rPr>
          <w:rFonts w:cs="Times New Roman"/>
          <w:lang w:val="en-GB"/>
        </w:rPr>
        <w:t>Foreground</w:t>
      </w:r>
      <w:r w:rsidR="002D3ED5">
        <w:rPr>
          <w:rFonts w:cs="Times New Roman"/>
          <w:lang w:val="en-GB"/>
        </w:rPr>
        <w:t xml:space="preserve"> </w:t>
      </w:r>
      <w:r w:rsidR="00A2080A">
        <w:rPr>
          <w:rFonts w:cs="Times New Roman"/>
          <w:lang w:val="en-GB"/>
        </w:rPr>
        <w:t>is</w:t>
      </w:r>
      <w:r w:rsidR="002D3ED5">
        <w:rPr>
          <w:rFonts w:cs="Times New Roman"/>
          <w:lang w:val="en-GB"/>
        </w:rPr>
        <w:t xml:space="preserve"> </w:t>
      </w:r>
      <w:r w:rsidR="00A2080A">
        <w:rPr>
          <w:rFonts w:cs="Times New Roman"/>
          <w:lang w:val="en-GB"/>
        </w:rPr>
        <w:t>not</w:t>
      </w:r>
      <w:r w:rsidR="002D3ED5">
        <w:rPr>
          <w:rFonts w:cs="Times New Roman"/>
          <w:lang w:val="en-GB"/>
        </w:rPr>
        <w:t xml:space="preserve"> </w:t>
      </w:r>
      <w:r w:rsidR="00A2080A">
        <w:rPr>
          <w:rFonts w:cs="Times New Roman"/>
          <w:lang w:val="en-GB"/>
        </w:rPr>
        <w:t>and</w:t>
      </w:r>
      <w:r w:rsidR="002D3ED5">
        <w:rPr>
          <w:rFonts w:cs="Times New Roman"/>
          <w:lang w:val="en-GB"/>
        </w:rPr>
        <w:t xml:space="preserve"> </w:t>
      </w:r>
      <w:r w:rsidR="00A2080A">
        <w:rPr>
          <w:rFonts w:cs="Times New Roman"/>
          <w:lang w:val="en-GB"/>
        </w:rPr>
        <w:t>should</w:t>
      </w:r>
      <w:r w:rsidR="002D3ED5">
        <w:rPr>
          <w:rFonts w:cs="Times New Roman"/>
          <w:lang w:val="en-GB"/>
        </w:rPr>
        <w:t xml:space="preserve"> </w:t>
      </w:r>
      <w:r w:rsidR="00A2080A">
        <w:rPr>
          <w:rFonts w:cs="Times New Roman"/>
          <w:lang w:val="en-GB"/>
        </w:rPr>
        <w:t>never</w:t>
      </w:r>
      <w:r w:rsidR="002D3ED5">
        <w:rPr>
          <w:rFonts w:cs="Times New Roman"/>
          <w:lang w:val="en-GB"/>
        </w:rPr>
        <w:t xml:space="preserve"> </w:t>
      </w:r>
      <w:r w:rsidR="00A2080A">
        <w:rPr>
          <w:rFonts w:cs="Times New Roman"/>
          <w:lang w:val="en-GB"/>
        </w:rPr>
        <w:t>be</w:t>
      </w:r>
      <w:r w:rsidR="002D3ED5">
        <w:rPr>
          <w:rFonts w:cs="Times New Roman"/>
          <w:lang w:val="en-GB"/>
        </w:rPr>
        <w:t xml:space="preserve"> </w:t>
      </w:r>
      <w:r w:rsidR="00A2080A">
        <w:rPr>
          <w:rFonts w:cs="Times New Roman"/>
          <w:lang w:val="en-GB"/>
        </w:rPr>
        <w:t>the</w:t>
      </w:r>
      <w:r w:rsidR="002D3ED5">
        <w:rPr>
          <w:rFonts w:cs="Times New Roman"/>
          <w:lang w:val="en-GB"/>
        </w:rPr>
        <w:t xml:space="preserve"> </w:t>
      </w:r>
      <w:r w:rsidR="00A2080A">
        <w:rPr>
          <w:rFonts w:cs="Times New Roman"/>
          <w:lang w:val="en-GB"/>
        </w:rPr>
        <w:t>main</w:t>
      </w:r>
      <w:r w:rsidR="002D3ED5">
        <w:rPr>
          <w:rFonts w:cs="Times New Roman"/>
          <w:lang w:val="en-GB"/>
        </w:rPr>
        <w:t xml:space="preserve"> </w:t>
      </w:r>
      <w:r w:rsidR="00A2080A">
        <w:rPr>
          <w:rFonts w:cs="Times New Roman"/>
          <w:lang w:val="en-GB"/>
        </w:rPr>
        <w:t>aim</w:t>
      </w:r>
      <w:r w:rsidR="002D3ED5">
        <w:rPr>
          <w:rFonts w:cs="Times New Roman"/>
          <w:lang w:val="en-GB"/>
        </w:rPr>
        <w:t xml:space="preserve"> </w:t>
      </w:r>
      <w:r w:rsidR="00A2080A">
        <w:rPr>
          <w:rFonts w:cs="Times New Roman"/>
          <w:lang w:val="en-GB"/>
        </w:rPr>
        <w:t>of</w:t>
      </w:r>
      <w:r w:rsidR="002D3ED5">
        <w:rPr>
          <w:rFonts w:cs="Times New Roman"/>
          <w:lang w:val="en-GB"/>
        </w:rPr>
        <w:t xml:space="preserve"> </w:t>
      </w:r>
      <w:r w:rsidR="009B4388">
        <w:rPr>
          <w:rFonts w:cs="Times New Roman"/>
          <w:lang w:val="en-GB"/>
        </w:rPr>
        <w:t xml:space="preserve">Parties </w:t>
      </w:r>
      <w:r w:rsidR="00A2080A">
        <w:rPr>
          <w:rFonts w:cs="Times New Roman"/>
          <w:lang w:val="en-GB"/>
        </w:rPr>
        <w:t>under</w:t>
      </w:r>
      <w:r w:rsidR="002D3ED5">
        <w:rPr>
          <w:rFonts w:cs="Times New Roman"/>
          <w:lang w:val="en-GB"/>
        </w:rPr>
        <w:t xml:space="preserve"> </w:t>
      </w:r>
      <w:r w:rsidR="00A2080A">
        <w:rPr>
          <w:rFonts w:cs="Times New Roman"/>
          <w:lang w:val="en-GB"/>
        </w:rPr>
        <w:t xml:space="preserve">this Agreement. </w:t>
      </w:r>
      <w:r w:rsidR="002D3ED5">
        <w:rPr>
          <w:rFonts w:cs="Times New Roman"/>
          <w:lang w:val="en-GB"/>
        </w:rPr>
        <w:t xml:space="preserve"> </w:t>
      </w:r>
      <w:r w:rsidR="001912CC" w:rsidRPr="009C5B85">
        <w:rPr>
          <w:rFonts w:cs="Times New Roman"/>
          <w:lang w:val="en-GB"/>
        </w:rPr>
        <w:t>Without</w:t>
      </w:r>
      <w:r w:rsidR="002D3ED5">
        <w:rPr>
          <w:rFonts w:cs="Times New Roman"/>
          <w:lang w:val="en-GB"/>
        </w:rPr>
        <w:t xml:space="preserve"> </w:t>
      </w:r>
      <w:r w:rsidR="001912CC" w:rsidRPr="009C5B85">
        <w:rPr>
          <w:rFonts w:cs="Times New Roman"/>
          <w:lang w:val="en-GB"/>
        </w:rPr>
        <w:t>prejudice</w:t>
      </w:r>
      <w:r w:rsidR="002D3ED5">
        <w:rPr>
          <w:rFonts w:cs="Times New Roman"/>
          <w:lang w:val="en-GB"/>
        </w:rPr>
        <w:t xml:space="preserve"> </w:t>
      </w:r>
      <w:r w:rsidR="001912CC" w:rsidRPr="009C5B85">
        <w:rPr>
          <w:rFonts w:cs="Times New Roman"/>
          <w:lang w:val="en-GB"/>
        </w:rPr>
        <w:t>to</w:t>
      </w:r>
      <w:r w:rsidR="002D3ED5">
        <w:rPr>
          <w:rFonts w:cs="Times New Roman"/>
          <w:lang w:val="en-GB"/>
        </w:rPr>
        <w:t xml:space="preserve"> </w:t>
      </w:r>
      <w:r w:rsidR="001912CC" w:rsidRPr="009C5B85">
        <w:rPr>
          <w:rFonts w:cs="Times New Roman"/>
          <w:lang w:val="en-GB"/>
        </w:rPr>
        <w:t>Section</w:t>
      </w:r>
      <w:r w:rsidR="002D3ED5">
        <w:rPr>
          <w:rFonts w:cs="Times New Roman"/>
          <w:lang w:val="en-GB"/>
        </w:rPr>
        <w:t xml:space="preserve"> </w:t>
      </w:r>
      <w:r w:rsidR="00027D77" w:rsidRPr="00206278">
        <w:rPr>
          <w:rFonts w:cs="Times New Roman"/>
          <w:lang w:val="en-GB"/>
        </w:rPr>
        <w:fldChar w:fldCharType="begin"/>
      </w:r>
      <w:r w:rsidR="00027D77" w:rsidRPr="009C5B85">
        <w:rPr>
          <w:rFonts w:cs="Times New Roman"/>
          <w:lang w:val="en-GB"/>
        </w:rPr>
        <w:instrText xml:space="preserve"> REF _Ref452995094 \w \h  \* MERGEFORMAT </w:instrText>
      </w:r>
      <w:r w:rsidR="00027D77" w:rsidRPr="00206278">
        <w:rPr>
          <w:rFonts w:cs="Times New Roman"/>
          <w:lang w:val="en-GB"/>
        </w:rPr>
      </w:r>
      <w:r w:rsidR="00027D77" w:rsidRPr="00206278">
        <w:rPr>
          <w:rFonts w:cs="Times New Roman"/>
          <w:lang w:val="en-GB"/>
        </w:rPr>
        <w:fldChar w:fldCharType="separate"/>
      </w:r>
      <w:r w:rsidR="00B4000E">
        <w:rPr>
          <w:rFonts w:cs="Times New Roman"/>
          <w:lang w:val="en-GB"/>
        </w:rPr>
        <w:t>8.4</w:t>
      </w:r>
      <w:r w:rsidR="00027D77" w:rsidRPr="00206278">
        <w:rPr>
          <w:rFonts w:cs="Times New Roman"/>
          <w:lang w:val="en-GB"/>
        </w:rPr>
        <w:fldChar w:fldCharType="end"/>
      </w:r>
      <w:r w:rsidR="006C5C50">
        <w:rPr>
          <w:rFonts w:cs="Times New Roman"/>
          <w:lang w:val="en-GB"/>
        </w:rPr>
        <w:t>,</w:t>
      </w:r>
      <w:r w:rsidR="002D3ED5">
        <w:rPr>
          <w:rFonts w:cs="Times New Roman"/>
          <w:lang w:val="en-GB"/>
        </w:rPr>
        <w:t xml:space="preserve"> </w:t>
      </w:r>
      <w:r w:rsidR="006C5C50">
        <w:rPr>
          <w:rFonts w:cs="Times New Roman"/>
          <w:lang w:val="en-GB"/>
        </w:rPr>
        <w:t>in</w:t>
      </w:r>
      <w:r w:rsidR="002D3ED5">
        <w:rPr>
          <w:rFonts w:cs="Times New Roman"/>
          <w:lang w:val="en-GB"/>
        </w:rPr>
        <w:t xml:space="preserve"> </w:t>
      </w:r>
      <w:r w:rsidR="006C5C50">
        <w:rPr>
          <w:rFonts w:cs="Times New Roman"/>
          <w:lang w:val="en-GB"/>
        </w:rPr>
        <w:t>the</w:t>
      </w:r>
      <w:r w:rsidR="002D3ED5">
        <w:rPr>
          <w:rFonts w:cs="Times New Roman"/>
          <w:lang w:val="en-GB"/>
        </w:rPr>
        <w:t xml:space="preserve"> </w:t>
      </w:r>
      <w:r w:rsidR="006C5C50">
        <w:rPr>
          <w:rFonts w:cs="Times New Roman"/>
          <w:lang w:val="en-GB"/>
        </w:rPr>
        <w:t>event</w:t>
      </w:r>
      <w:r w:rsidR="002D3ED5">
        <w:rPr>
          <w:rFonts w:cs="Times New Roman"/>
          <w:lang w:val="en-GB"/>
        </w:rPr>
        <w:t xml:space="preserve"> </w:t>
      </w:r>
      <w:r w:rsidR="006C5C50">
        <w:rPr>
          <w:rFonts w:cs="Times New Roman"/>
          <w:lang w:val="en-GB"/>
        </w:rPr>
        <w:t>that</w:t>
      </w:r>
      <w:r w:rsidR="002D3ED5">
        <w:rPr>
          <w:rFonts w:cs="Times New Roman"/>
          <w:lang w:val="en-GB"/>
        </w:rPr>
        <w:t xml:space="preserve"> </w:t>
      </w:r>
      <w:r w:rsidR="006C5C50">
        <w:rPr>
          <w:rFonts w:cs="Times New Roman"/>
          <w:lang w:val="en-GB"/>
        </w:rPr>
        <w:t>a</w:t>
      </w:r>
      <w:r w:rsidR="002D3ED5">
        <w:rPr>
          <w:rFonts w:cs="Times New Roman"/>
          <w:lang w:val="en-GB"/>
        </w:rPr>
        <w:t xml:space="preserve"> </w:t>
      </w:r>
      <w:r w:rsidR="00A2080A">
        <w:rPr>
          <w:rFonts w:cs="Times New Roman"/>
          <w:lang w:val="en-GB"/>
        </w:rPr>
        <w:t>commercialization</w:t>
      </w:r>
      <w:r w:rsidR="002D3ED5">
        <w:rPr>
          <w:rFonts w:cs="Times New Roman"/>
          <w:lang w:val="en-GB"/>
        </w:rPr>
        <w:t xml:space="preserve"> </w:t>
      </w:r>
      <w:r w:rsidR="00CE1A4F">
        <w:rPr>
          <w:rFonts w:cs="Times New Roman"/>
          <w:lang w:val="en-GB"/>
        </w:rPr>
        <w:t>opportunity</w:t>
      </w:r>
      <w:r w:rsidR="002D3ED5">
        <w:rPr>
          <w:rFonts w:cs="Times New Roman"/>
          <w:lang w:val="en-GB"/>
        </w:rPr>
        <w:t xml:space="preserve"> </w:t>
      </w:r>
      <w:r w:rsidR="00CE1A4F">
        <w:rPr>
          <w:rFonts w:cs="Times New Roman"/>
          <w:lang w:val="en-GB"/>
        </w:rPr>
        <w:t>nevertheless</w:t>
      </w:r>
      <w:r w:rsidR="002D3ED5">
        <w:rPr>
          <w:rFonts w:cs="Times New Roman"/>
          <w:lang w:val="en-GB"/>
        </w:rPr>
        <w:t xml:space="preserve"> </w:t>
      </w:r>
      <w:r w:rsidR="00CE1A4F">
        <w:rPr>
          <w:rFonts w:cs="Times New Roman"/>
          <w:lang w:val="en-GB"/>
        </w:rPr>
        <w:t>arises</w:t>
      </w:r>
      <w:r w:rsidR="001912CC" w:rsidRPr="009C5B85">
        <w:rPr>
          <w:rFonts w:cs="Times New Roman"/>
          <w:lang w:val="en-GB"/>
        </w:rPr>
        <w:t>,</w:t>
      </w:r>
      <w:r w:rsidR="002D3ED5">
        <w:rPr>
          <w:rFonts w:cs="Times New Roman"/>
          <w:lang w:val="en-GB"/>
        </w:rPr>
        <w:t xml:space="preserve"> </w:t>
      </w:r>
      <w:r w:rsidR="001912CC" w:rsidRPr="009C5B85">
        <w:rPr>
          <w:rFonts w:cs="Times New Roman"/>
          <w:lang w:val="en-GB"/>
        </w:rPr>
        <w:t>t</w:t>
      </w:r>
      <w:r w:rsidR="00F20D93" w:rsidRPr="009C5B85">
        <w:rPr>
          <w:rFonts w:cs="Times New Roman"/>
          <w:lang w:val="en-GB"/>
        </w:rPr>
        <w:t>he</w:t>
      </w:r>
      <w:r w:rsidR="002D3ED5">
        <w:rPr>
          <w:rFonts w:cs="Times New Roman"/>
          <w:spacing w:val="24"/>
          <w:lang w:val="en-GB"/>
        </w:rPr>
        <w:t xml:space="preserve"> </w:t>
      </w:r>
      <w:r w:rsidR="009B4388">
        <w:rPr>
          <w:rFonts w:cs="Times New Roman"/>
          <w:spacing w:val="-1"/>
          <w:lang w:val="en-GB"/>
        </w:rPr>
        <w:t xml:space="preserve">Parties </w:t>
      </w:r>
      <w:r w:rsidR="00F20D93" w:rsidRPr="009C5B85">
        <w:rPr>
          <w:rFonts w:cs="Times New Roman"/>
          <w:spacing w:val="-1"/>
          <w:lang w:val="en-GB"/>
        </w:rPr>
        <w:t>shall</w:t>
      </w:r>
      <w:r w:rsidR="002D3ED5">
        <w:rPr>
          <w:rFonts w:cs="Times New Roman"/>
          <w:spacing w:val="28"/>
          <w:lang w:val="en-GB"/>
        </w:rPr>
        <w:t xml:space="preserve"> </w:t>
      </w:r>
      <w:r w:rsidR="00CE1A4F">
        <w:rPr>
          <w:rFonts w:cs="Times New Roman"/>
          <w:spacing w:val="-1"/>
          <w:lang w:val="en-GB"/>
        </w:rPr>
        <w:t>inform</w:t>
      </w:r>
      <w:r w:rsidR="002D3ED5">
        <w:rPr>
          <w:rFonts w:cs="Times New Roman"/>
          <w:spacing w:val="-1"/>
          <w:lang w:val="en-GB"/>
        </w:rPr>
        <w:t xml:space="preserve"> </w:t>
      </w:r>
      <w:r w:rsidR="009B4388">
        <w:rPr>
          <w:rFonts w:cs="Times New Roman"/>
          <w:spacing w:val="-1"/>
          <w:lang w:val="en-GB"/>
        </w:rPr>
        <w:t xml:space="preserve">the Sponsor </w:t>
      </w:r>
      <w:r w:rsidR="00CE1A4F">
        <w:rPr>
          <w:rFonts w:cs="Times New Roman"/>
          <w:spacing w:val="-1"/>
          <w:lang w:val="en-GB"/>
        </w:rPr>
        <w:t>thereof</w:t>
      </w:r>
      <w:r w:rsidR="002D3ED5">
        <w:rPr>
          <w:rFonts w:cs="Times New Roman"/>
          <w:spacing w:val="-1"/>
          <w:lang w:val="en-GB"/>
        </w:rPr>
        <w:t xml:space="preserve"> </w:t>
      </w:r>
      <w:r w:rsidR="00CE1A4F">
        <w:rPr>
          <w:rFonts w:cs="Times New Roman"/>
          <w:spacing w:val="-1"/>
          <w:lang w:val="en-GB"/>
        </w:rPr>
        <w:t>in</w:t>
      </w:r>
      <w:r w:rsidR="002D3ED5">
        <w:rPr>
          <w:rFonts w:cs="Times New Roman"/>
          <w:spacing w:val="-1"/>
          <w:lang w:val="en-GB"/>
        </w:rPr>
        <w:t xml:space="preserve"> </w:t>
      </w:r>
      <w:r w:rsidR="00CE1A4F">
        <w:rPr>
          <w:rFonts w:cs="Times New Roman"/>
          <w:spacing w:val="-1"/>
          <w:lang w:val="en-GB"/>
        </w:rPr>
        <w:t>advance</w:t>
      </w:r>
      <w:r w:rsidR="00615A22">
        <w:rPr>
          <w:rFonts w:cs="Times New Roman"/>
          <w:spacing w:val="-1"/>
          <w:lang w:val="en-GB"/>
        </w:rPr>
        <w:t>.</w:t>
      </w:r>
      <w:r w:rsidR="002D3ED5">
        <w:rPr>
          <w:rFonts w:cs="Times New Roman"/>
          <w:spacing w:val="-1"/>
          <w:lang w:val="en-GB"/>
        </w:rPr>
        <w:t xml:space="preserve"> </w:t>
      </w:r>
      <w:r w:rsidR="00C15225" w:rsidRPr="00C15225">
        <w:rPr>
          <w:rFonts w:cs="Times New Roman"/>
          <w:spacing w:val="-1"/>
          <w:lang w:val="en-GB"/>
        </w:rPr>
        <w:t xml:space="preserve"> </w:t>
      </w:r>
      <w:r w:rsidR="00C15225">
        <w:rPr>
          <w:rFonts w:cs="Times New Roman"/>
          <w:spacing w:val="-1"/>
          <w:lang w:val="en-GB"/>
        </w:rPr>
        <w:t xml:space="preserve">The Parties acknowledge that </w:t>
      </w:r>
      <w:r w:rsidR="00C15225">
        <w:rPr>
          <w:rFonts w:cs="Times New Roman"/>
          <w:spacing w:val="-1"/>
          <w:lang w:val="en-GB"/>
        </w:rPr>
        <w:lastRenderedPageBreak/>
        <w:t>any such commercialization may lead to the scenario where any of the Dutch or Belgian government may have to pay twice (e.g. for the research under this Agreement and the Funding Terms, and for the reimbursement of commercial products incorporating or making use of one or more Foreground) or where such commercialisation may lead t</w:t>
      </w:r>
      <w:r w:rsidR="004218D4">
        <w:rPr>
          <w:rFonts w:cs="Times New Roman"/>
          <w:spacing w:val="-1"/>
          <w:lang w:val="en-GB"/>
        </w:rPr>
        <w:t>o direct or indirect state aid, and may therefore result in a claim by the Funding Agencies for the reimbursement of the Budget.  Accordingly,</w:t>
      </w:r>
      <w:r w:rsidR="00AB6E86">
        <w:rPr>
          <w:rFonts w:cs="Times New Roman"/>
          <w:spacing w:val="-1"/>
          <w:lang w:val="en-GB"/>
        </w:rPr>
        <w:t xml:space="preserve"> Parties shall refrain from taking</w:t>
      </w:r>
      <w:r w:rsidR="004218D4">
        <w:rPr>
          <w:rFonts w:cs="Times New Roman"/>
          <w:spacing w:val="-1"/>
          <w:lang w:val="en-GB"/>
        </w:rPr>
        <w:t xml:space="preserve"> any steps that may result in such commercialization.  </w:t>
      </w:r>
    </w:p>
    <w:p w14:paraId="29E8693B" w14:textId="4F4F603A" w:rsidR="001A4528" w:rsidRPr="009C5B85" w:rsidRDefault="001A4528" w:rsidP="00604126">
      <w:pPr>
        <w:pStyle w:val="Plattetekst"/>
        <w:tabs>
          <w:tab w:val="left" w:pos="0"/>
        </w:tabs>
        <w:spacing w:after="240" w:line="360" w:lineRule="auto"/>
        <w:ind w:left="851" w:right="3" w:firstLine="0"/>
        <w:jc w:val="both"/>
        <w:rPr>
          <w:rFonts w:cs="Times New Roman"/>
          <w:lang w:val="en-GB"/>
        </w:rPr>
      </w:pPr>
    </w:p>
    <w:p w14:paraId="5419C0D8" w14:textId="2EEB49D2" w:rsidR="00C259A9" w:rsidRPr="000B688D" w:rsidRDefault="00C259A9" w:rsidP="000B688D">
      <w:pPr>
        <w:pStyle w:val="Kop2"/>
        <w:numPr>
          <w:ilvl w:val="1"/>
          <w:numId w:val="56"/>
        </w:numPr>
        <w:tabs>
          <w:tab w:val="left" w:pos="851"/>
        </w:tabs>
        <w:ind w:left="851" w:hanging="851"/>
        <w:rPr>
          <w:spacing w:val="-1"/>
          <w:lang w:val="en-GB"/>
        </w:rPr>
      </w:pPr>
      <w:bookmarkStart w:id="81" w:name="_Ref452995094"/>
      <w:bookmarkStart w:id="82" w:name="_Ref452995120"/>
      <w:bookmarkStart w:id="83" w:name="_Ref452995245"/>
      <w:bookmarkStart w:id="84" w:name="_Toc503295755"/>
      <w:bookmarkStart w:id="85" w:name="_Toc490215104"/>
      <w:bookmarkStart w:id="86" w:name="_Toc501364234"/>
      <w:r w:rsidRPr="000B688D">
        <w:rPr>
          <w:spacing w:val="-1"/>
          <w:lang w:val="en-GB"/>
        </w:rPr>
        <w:t>Dissemination</w:t>
      </w:r>
      <w:r w:rsidR="002D3ED5" w:rsidRPr="000B688D">
        <w:rPr>
          <w:spacing w:val="-1"/>
          <w:lang w:val="en-GB"/>
        </w:rPr>
        <w:t xml:space="preserve"> </w:t>
      </w:r>
      <w:r w:rsidRPr="000B688D">
        <w:rPr>
          <w:spacing w:val="-1"/>
          <w:lang w:val="en-GB"/>
        </w:rPr>
        <w:t>of</w:t>
      </w:r>
      <w:r w:rsidR="002D3ED5" w:rsidRPr="000B688D">
        <w:rPr>
          <w:spacing w:val="-1"/>
          <w:lang w:val="en-GB"/>
        </w:rPr>
        <w:t xml:space="preserve"> </w:t>
      </w:r>
      <w:r w:rsidR="00096A92">
        <w:rPr>
          <w:rFonts w:cs="Times New Roman"/>
          <w:spacing w:val="-1"/>
          <w:lang w:val="en-GB"/>
        </w:rPr>
        <w:t>Foreground</w:t>
      </w:r>
      <w:r w:rsidR="002D3ED5" w:rsidRPr="000B688D">
        <w:rPr>
          <w:spacing w:val="-1"/>
          <w:lang w:val="en-GB"/>
        </w:rPr>
        <w:t xml:space="preserve"> </w:t>
      </w:r>
      <w:r w:rsidRPr="000B688D">
        <w:rPr>
          <w:spacing w:val="-1"/>
          <w:lang w:val="en-GB"/>
        </w:rPr>
        <w:t>–</w:t>
      </w:r>
      <w:r w:rsidR="002D3ED5" w:rsidRPr="000B688D">
        <w:rPr>
          <w:spacing w:val="-1"/>
          <w:lang w:val="en-GB"/>
        </w:rPr>
        <w:t xml:space="preserve"> </w:t>
      </w:r>
      <w:r w:rsidRPr="000B688D">
        <w:rPr>
          <w:spacing w:val="-1"/>
          <w:lang w:val="en-GB"/>
        </w:rPr>
        <w:t>Open</w:t>
      </w:r>
      <w:r w:rsidR="002D3ED5" w:rsidRPr="000B688D">
        <w:rPr>
          <w:spacing w:val="-1"/>
          <w:lang w:val="en-GB"/>
        </w:rPr>
        <w:t xml:space="preserve"> </w:t>
      </w:r>
      <w:r w:rsidRPr="000B688D">
        <w:rPr>
          <w:spacing w:val="-1"/>
          <w:lang w:val="en-GB"/>
        </w:rPr>
        <w:t>Access</w:t>
      </w:r>
      <w:bookmarkEnd w:id="81"/>
      <w:bookmarkEnd w:id="82"/>
      <w:bookmarkEnd w:id="83"/>
      <w:bookmarkEnd w:id="84"/>
      <w:bookmarkEnd w:id="85"/>
      <w:bookmarkEnd w:id="86"/>
    </w:p>
    <w:p w14:paraId="7B07F216" w14:textId="77777777" w:rsidR="00F20D93" w:rsidRPr="006011F1" w:rsidRDefault="00F20D93" w:rsidP="00F20D93">
      <w:pPr>
        <w:pStyle w:val="Lijstalinea"/>
        <w:rPr>
          <w:rFonts w:ascii="Verdana" w:hAnsi="Verdana" w:cs="Times New Roman"/>
          <w:spacing w:val="-1"/>
          <w:sz w:val="18"/>
          <w:szCs w:val="18"/>
          <w:lang w:val="en-GB"/>
        </w:rPr>
      </w:pPr>
    </w:p>
    <w:p w14:paraId="7ADF2B1A" w14:textId="421C825F" w:rsidR="004629D4" w:rsidRPr="009C5B85" w:rsidRDefault="004629D4" w:rsidP="000B688D">
      <w:pPr>
        <w:pStyle w:val="Plattetekst"/>
        <w:numPr>
          <w:ilvl w:val="2"/>
          <w:numId w:val="56"/>
        </w:numPr>
        <w:tabs>
          <w:tab w:val="left" w:pos="0"/>
        </w:tabs>
        <w:spacing w:after="240" w:line="360" w:lineRule="auto"/>
        <w:ind w:left="851" w:right="3" w:hanging="851"/>
        <w:jc w:val="both"/>
        <w:rPr>
          <w:rFonts w:cs="Times New Roman"/>
          <w:lang w:val="en-GB"/>
        </w:rPr>
      </w:pPr>
      <w:r w:rsidRPr="006011F1">
        <w:rPr>
          <w:rFonts w:cs="Times New Roman"/>
          <w:i/>
          <w:spacing w:val="-1"/>
          <w:lang w:val="en-GB"/>
        </w:rPr>
        <w:t>General</w:t>
      </w:r>
      <w:r w:rsidR="002D3ED5">
        <w:rPr>
          <w:rFonts w:cs="Times New Roman"/>
          <w:i/>
          <w:spacing w:val="-1"/>
          <w:lang w:val="en-GB"/>
        </w:rPr>
        <w:t xml:space="preserve"> </w:t>
      </w:r>
      <w:r w:rsidR="00964EF4" w:rsidRPr="00E81AFB">
        <w:rPr>
          <w:rFonts w:cs="Times New Roman"/>
          <w:i/>
          <w:spacing w:val="-1"/>
          <w:lang w:val="en-GB"/>
        </w:rPr>
        <w:t>.</w:t>
      </w:r>
      <w:r w:rsidR="002D3ED5">
        <w:rPr>
          <w:rFonts w:cs="Times New Roman"/>
          <w:i/>
          <w:spacing w:val="-1"/>
          <w:lang w:val="en-GB"/>
        </w:rPr>
        <w:t xml:space="preserve"> </w:t>
      </w:r>
      <w:r w:rsidRPr="00E81AFB">
        <w:rPr>
          <w:rFonts w:cs="Times New Roman"/>
          <w:spacing w:val="-1"/>
          <w:lang w:val="en-GB"/>
        </w:rPr>
        <w:t>(a)</w:t>
      </w:r>
      <w:r w:rsidR="002D3ED5">
        <w:rPr>
          <w:rFonts w:cs="Times New Roman"/>
          <w:spacing w:val="-1"/>
          <w:lang w:val="en-GB"/>
        </w:rPr>
        <w:t xml:space="preserve"> </w:t>
      </w:r>
      <w:r w:rsidR="005354A7">
        <w:rPr>
          <w:rFonts w:cs="Times New Roman"/>
          <w:lang w:val="en-GB"/>
        </w:rPr>
        <w:t>the Parties acknowledge and agree the principle that Foreground should be disseminated</w:t>
      </w:r>
      <w:r w:rsidR="00206173">
        <w:rPr>
          <w:rFonts w:cs="Times New Roman"/>
          <w:lang w:val="en-GB"/>
        </w:rPr>
        <w:t xml:space="preserve"> </w:t>
      </w:r>
      <w:r w:rsidR="005354A7">
        <w:rPr>
          <w:rFonts w:cs="Times New Roman"/>
          <w:lang w:val="en-GB"/>
        </w:rPr>
        <w:t xml:space="preserve">to the public </w:t>
      </w:r>
      <w:r w:rsidRPr="0055327D">
        <w:rPr>
          <w:rFonts w:cs="Times New Roman"/>
          <w:lang w:val="en-GB"/>
        </w:rPr>
        <w:t>as</w:t>
      </w:r>
      <w:r w:rsidR="002D3ED5">
        <w:rPr>
          <w:rFonts w:cs="Times New Roman"/>
          <w:lang w:val="en-GB"/>
        </w:rPr>
        <w:t xml:space="preserve"> </w:t>
      </w:r>
      <w:r w:rsidRPr="0055327D">
        <w:rPr>
          <w:rFonts w:cs="Times New Roman"/>
          <w:lang w:val="en-GB"/>
        </w:rPr>
        <w:t>soon</w:t>
      </w:r>
      <w:r w:rsidR="002D3ED5">
        <w:rPr>
          <w:rFonts w:cs="Times New Roman"/>
          <w:lang w:val="en-GB"/>
        </w:rPr>
        <w:t xml:space="preserve"> </w:t>
      </w:r>
      <w:r w:rsidRPr="0055327D">
        <w:rPr>
          <w:rFonts w:cs="Times New Roman"/>
          <w:lang w:val="en-GB"/>
        </w:rPr>
        <w:t>as</w:t>
      </w:r>
      <w:r w:rsidR="002D3ED5">
        <w:rPr>
          <w:rFonts w:cs="Times New Roman"/>
          <w:lang w:val="en-GB"/>
        </w:rPr>
        <w:t xml:space="preserve"> </w:t>
      </w:r>
      <w:r w:rsidRPr="0055327D">
        <w:rPr>
          <w:rFonts w:cs="Times New Roman"/>
          <w:lang w:val="en-GB"/>
        </w:rPr>
        <w:t>possible</w:t>
      </w:r>
      <w:r w:rsidR="002D3ED5">
        <w:rPr>
          <w:rFonts w:cs="Times New Roman"/>
          <w:lang w:val="en-GB"/>
        </w:rPr>
        <w:t xml:space="preserve"> </w:t>
      </w:r>
      <w:r w:rsidRPr="0055327D">
        <w:rPr>
          <w:rFonts w:cs="Times New Roman"/>
          <w:lang w:val="en-GB"/>
        </w:rPr>
        <w:t>by</w:t>
      </w:r>
      <w:r w:rsidR="002D3ED5">
        <w:rPr>
          <w:rFonts w:cs="Times New Roman"/>
          <w:lang w:val="en-GB"/>
        </w:rPr>
        <w:t xml:space="preserve"> </w:t>
      </w:r>
      <w:r w:rsidRPr="0055327D">
        <w:rPr>
          <w:rFonts w:cs="Times New Roman"/>
          <w:lang w:val="en-GB"/>
        </w:rPr>
        <w:t>appropriate</w:t>
      </w:r>
      <w:r w:rsidR="002D3ED5">
        <w:rPr>
          <w:rFonts w:cs="Times New Roman"/>
          <w:lang w:val="en-GB"/>
        </w:rPr>
        <w:t xml:space="preserve"> </w:t>
      </w:r>
      <w:r w:rsidRPr="0055327D">
        <w:rPr>
          <w:rFonts w:cs="Times New Roman"/>
          <w:lang w:val="en-GB"/>
        </w:rPr>
        <w:t>means,</w:t>
      </w:r>
      <w:r w:rsidR="002D3ED5">
        <w:rPr>
          <w:rFonts w:cs="Times New Roman"/>
          <w:lang w:val="en-GB"/>
        </w:rPr>
        <w:t xml:space="preserve"> </w:t>
      </w:r>
      <w:r w:rsidRPr="0055327D">
        <w:rPr>
          <w:rFonts w:cs="Times New Roman"/>
          <w:lang w:val="en-GB"/>
        </w:rPr>
        <w:t>including</w:t>
      </w:r>
      <w:r w:rsidR="002D3ED5">
        <w:rPr>
          <w:rFonts w:cs="Times New Roman"/>
          <w:lang w:val="en-GB"/>
        </w:rPr>
        <w:t xml:space="preserve"> </w:t>
      </w:r>
      <w:r w:rsidRPr="0055327D">
        <w:rPr>
          <w:rFonts w:cs="Times New Roman"/>
          <w:lang w:val="en-GB"/>
        </w:rPr>
        <w:t>in</w:t>
      </w:r>
      <w:r w:rsidR="002D3ED5">
        <w:rPr>
          <w:rFonts w:cs="Times New Roman"/>
          <w:lang w:val="en-GB"/>
        </w:rPr>
        <w:t xml:space="preserve"> </w:t>
      </w:r>
      <w:r w:rsidRPr="0055327D">
        <w:rPr>
          <w:rFonts w:cs="Times New Roman"/>
          <w:lang w:val="en-GB"/>
        </w:rPr>
        <w:t>scientific</w:t>
      </w:r>
      <w:r w:rsidR="002D3ED5">
        <w:rPr>
          <w:rFonts w:cs="Times New Roman"/>
          <w:lang w:val="en-GB"/>
        </w:rPr>
        <w:t xml:space="preserve"> </w:t>
      </w:r>
      <w:r w:rsidRPr="0055327D">
        <w:rPr>
          <w:rFonts w:cs="Times New Roman"/>
          <w:lang w:val="en-GB"/>
        </w:rPr>
        <w:t>publications</w:t>
      </w:r>
      <w:r w:rsidR="002D3ED5">
        <w:rPr>
          <w:rFonts w:cs="Times New Roman"/>
          <w:lang w:val="en-GB"/>
        </w:rPr>
        <w:t xml:space="preserve"> </w:t>
      </w:r>
      <w:r w:rsidRPr="0055327D">
        <w:rPr>
          <w:rFonts w:cs="Times New Roman"/>
          <w:lang w:val="en-GB"/>
        </w:rPr>
        <w:t>(in</w:t>
      </w:r>
      <w:r w:rsidR="002D3ED5">
        <w:rPr>
          <w:rFonts w:cs="Times New Roman"/>
          <w:lang w:val="en-GB"/>
        </w:rPr>
        <w:t xml:space="preserve"> </w:t>
      </w:r>
      <w:r w:rsidRPr="0055327D">
        <w:rPr>
          <w:rFonts w:cs="Times New Roman"/>
          <w:lang w:val="en-GB"/>
        </w:rPr>
        <w:t>any</w:t>
      </w:r>
      <w:r w:rsidR="002D3ED5">
        <w:rPr>
          <w:rFonts w:cs="Times New Roman"/>
          <w:lang w:val="en-GB"/>
        </w:rPr>
        <w:t xml:space="preserve"> </w:t>
      </w:r>
      <w:r w:rsidRPr="0055327D">
        <w:rPr>
          <w:rFonts w:cs="Times New Roman"/>
          <w:lang w:val="en-GB"/>
        </w:rPr>
        <w:t>medium).</w:t>
      </w:r>
      <w:r w:rsidR="002D3ED5">
        <w:rPr>
          <w:rFonts w:cs="Times New Roman"/>
          <w:lang w:val="en-GB"/>
        </w:rPr>
        <w:t xml:space="preserve"> </w:t>
      </w:r>
      <w:r w:rsidR="005354A7">
        <w:rPr>
          <w:rFonts w:cs="Times New Roman"/>
          <w:lang w:val="en-GB"/>
        </w:rPr>
        <w:t>The Parties agree that any dissemination of Foreground shall be in accordance with this Section 8, provided that any publication arrangements shall be without prejudice of the rights of the Funding Agencies under the Funding Terms.</w:t>
      </w:r>
    </w:p>
    <w:p w14:paraId="5E85810D" w14:textId="40C53F90" w:rsidR="004629D4" w:rsidRPr="00D95799" w:rsidRDefault="004629D4" w:rsidP="004629D4">
      <w:pPr>
        <w:pStyle w:val="Plattetekst"/>
        <w:tabs>
          <w:tab w:val="left" w:pos="0"/>
        </w:tabs>
        <w:spacing w:after="240" w:line="360" w:lineRule="auto"/>
        <w:ind w:left="851" w:right="3" w:firstLine="0"/>
        <w:jc w:val="both"/>
        <w:rPr>
          <w:rFonts w:cs="Times New Roman"/>
          <w:spacing w:val="-1"/>
          <w:lang w:val="en-GB"/>
        </w:rPr>
      </w:pPr>
      <w:r w:rsidRPr="009C5B85">
        <w:rPr>
          <w:rFonts w:cs="Times New Roman"/>
          <w:spacing w:val="-1"/>
          <w:lang w:val="en-GB"/>
        </w:rPr>
        <w:t>(b)</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foregoing</w:t>
      </w:r>
      <w:r w:rsidR="002D3ED5">
        <w:rPr>
          <w:rFonts w:cs="Times New Roman"/>
          <w:spacing w:val="-1"/>
          <w:lang w:val="en-GB"/>
        </w:rPr>
        <w:t xml:space="preserve"> </w:t>
      </w:r>
      <w:r w:rsidRPr="009C5B85">
        <w:rPr>
          <w:rFonts w:cs="Times New Roman"/>
          <w:spacing w:val="-1"/>
          <w:lang w:val="en-GB"/>
        </w:rPr>
        <w:t>does</w:t>
      </w:r>
      <w:r w:rsidR="002D3ED5">
        <w:rPr>
          <w:rFonts w:cs="Times New Roman"/>
          <w:spacing w:val="-1"/>
          <w:lang w:val="en-GB"/>
        </w:rPr>
        <w:t xml:space="preserve"> </w:t>
      </w:r>
      <w:r w:rsidRPr="009C5B85">
        <w:rPr>
          <w:rFonts w:cs="Times New Roman"/>
          <w:spacing w:val="-1"/>
          <w:lang w:val="en-GB"/>
        </w:rPr>
        <w:t>not</w:t>
      </w:r>
      <w:r w:rsidR="002D3ED5">
        <w:rPr>
          <w:rFonts w:cs="Times New Roman"/>
          <w:spacing w:val="-1"/>
          <w:lang w:val="en-GB"/>
        </w:rPr>
        <w:t xml:space="preserve"> </w:t>
      </w:r>
      <w:r w:rsidRPr="009C5B85">
        <w:rPr>
          <w:rFonts w:cs="Times New Roman"/>
          <w:spacing w:val="-1"/>
          <w:lang w:val="en-GB"/>
        </w:rPr>
        <w:t>change</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2F311F" w:rsidRPr="009C5B85">
        <w:rPr>
          <w:rFonts w:cs="Times New Roman"/>
          <w:spacing w:val="-1"/>
          <w:lang w:val="en-GB"/>
        </w:rPr>
        <w:t>right</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protect</w:t>
      </w:r>
      <w:r w:rsidR="002D3ED5">
        <w:rPr>
          <w:rFonts w:cs="Times New Roman"/>
          <w:spacing w:val="-1"/>
          <w:lang w:val="en-GB"/>
        </w:rPr>
        <w:t xml:space="preserve"> </w:t>
      </w:r>
      <w:r w:rsidR="00096A92">
        <w:rPr>
          <w:rFonts w:cs="Times New Roman"/>
          <w:spacing w:val="-1"/>
          <w:lang w:val="en-GB"/>
        </w:rPr>
        <w:t>Foreground</w:t>
      </w:r>
      <w:r w:rsidR="002D3ED5">
        <w:rPr>
          <w:rFonts w:cs="Times New Roman"/>
          <w:spacing w:val="-1"/>
          <w:lang w:val="en-GB"/>
        </w:rPr>
        <w:t xml:space="preserve"> </w:t>
      </w:r>
      <w:r w:rsidR="00F97A64" w:rsidRPr="009C5B85">
        <w:rPr>
          <w:rFonts w:cs="Times New Roman"/>
          <w:spacing w:val="-1"/>
          <w:lang w:val="en-GB"/>
        </w:rPr>
        <w:t>through</w:t>
      </w:r>
      <w:r w:rsidR="002D3ED5">
        <w:rPr>
          <w:rFonts w:cs="Times New Roman"/>
          <w:spacing w:val="-1"/>
          <w:lang w:val="en-GB"/>
        </w:rPr>
        <w:t xml:space="preserve"> </w:t>
      </w:r>
      <w:r w:rsidR="00F97A64" w:rsidRPr="009C5B85">
        <w:rPr>
          <w:rFonts w:cs="Times New Roman"/>
          <w:spacing w:val="-1"/>
          <w:lang w:val="en-GB"/>
        </w:rPr>
        <w:t>patent</w:t>
      </w:r>
      <w:r w:rsidR="002D3ED5">
        <w:rPr>
          <w:rFonts w:cs="Times New Roman"/>
          <w:spacing w:val="-1"/>
          <w:lang w:val="en-GB"/>
        </w:rPr>
        <w:t xml:space="preserve"> </w:t>
      </w:r>
      <w:r w:rsidR="00F97A64" w:rsidRPr="009C5B85">
        <w:rPr>
          <w:rFonts w:cs="Times New Roman"/>
          <w:spacing w:val="-1"/>
          <w:lang w:val="en-GB"/>
        </w:rPr>
        <w:t>applications</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accordance</w:t>
      </w:r>
      <w:r w:rsidR="002D3ED5">
        <w:rPr>
          <w:rFonts w:cs="Times New Roman"/>
          <w:spacing w:val="-1"/>
          <w:lang w:val="en-GB"/>
        </w:rPr>
        <w:t xml:space="preserve"> </w:t>
      </w:r>
      <w:r w:rsidRPr="009C5B85">
        <w:rPr>
          <w:rFonts w:cs="Times New Roman"/>
          <w:spacing w:val="-1"/>
          <w:lang w:val="en-GB"/>
        </w:rPr>
        <w:t>with</w:t>
      </w:r>
      <w:r w:rsidR="002D3ED5">
        <w:rPr>
          <w:rFonts w:cs="Times New Roman"/>
          <w:spacing w:val="-1"/>
          <w:lang w:val="en-GB"/>
        </w:rPr>
        <w:t xml:space="preserve"> </w:t>
      </w:r>
      <w:r w:rsidRPr="009C5B85">
        <w:rPr>
          <w:rFonts w:cs="Times New Roman"/>
          <w:spacing w:val="-1"/>
          <w:lang w:val="en-GB"/>
        </w:rPr>
        <w:t>Section</w:t>
      </w:r>
      <w:r w:rsidR="002D3ED5">
        <w:rPr>
          <w:rFonts w:cs="Times New Roman"/>
          <w:spacing w:val="-1"/>
          <w:lang w:val="en-GB"/>
        </w:rPr>
        <w:t xml:space="preserve"> </w:t>
      </w:r>
      <w:r w:rsidR="00027D77" w:rsidRPr="00206278">
        <w:rPr>
          <w:rFonts w:cs="Times New Roman"/>
          <w:spacing w:val="-1"/>
          <w:lang w:val="en-GB"/>
        </w:rPr>
        <w:fldChar w:fldCharType="begin"/>
      </w:r>
      <w:r w:rsidR="00027D77" w:rsidRPr="009C5B85">
        <w:rPr>
          <w:rFonts w:cs="Times New Roman"/>
          <w:spacing w:val="-1"/>
          <w:lang w:val="en-GB"/>
        </w:rPr>
        <w:instrText xml:space="preserve"> REF _Ref452995192 \w \h  \* MERGEFORMAT </w:instrText>
      </w:r>
      <w:r w:rsidR="00027D77" w:rsidRPr="00206278">
        <w:rPr>
          <w:rFonts w:cs="Times New Roman"/>
          <w:spacing w:val="-1"/>
          <w:lang w:val="en-GB"/>
        </w:rPr>
      </w:r>
      <w:r w:rsidR="00027D77" w:rsidRPr="00206278">
        <w:rPr>
          <w:rFonts w:cs="Times New Roman"/>
          <w:spacing w:val="-1"/>
          <w:lang w:val="en-GB"/>
        </w:rPr>
        <w:fldChar w:fldCharType="separate"/>
      </w:r>
      <w:r w:rsidR="00B4000E">
        <w:rPr>
          <w:rFonts w:cs="Times New Roman"/>
          <w:spacing w:val="-1"/>
          <w:lang w:val="en-GB"/>
        </w:rPr>
        <w:t>8.2</w:t>
      </w:r>
      <w:r w:rsidR="00027D77" w:rsidRPr="00206278">
        <w:rPr>
          <w:rFonts w:cs="Times New Roman"/>
          <w:spacing w:val="-1"/>
          <w:lang w:val="en-GB"/>
        </w:rPr>
        <w:fldChar w:fldCharType="end"/>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confidentiality</w:t>
      </w:r>
      <w:r w:rsidR="002D3ED5">
        <w:rPr>
          <w:rFonts w:cs="Times New Roman"/>
          <w:spacing w:val="-1"/>
          <w:lang w:val="en-GB"/>
        </w:rPr>
        <w:t xml:space="preserve"> </w:t>
      </w:r>
      <w:r w:rsidRPr="009C5B85">
        <w:rPr>
          <w:rFonts w:cs="Times New Roman"/>
          <w:spacing w:val="-1"/>
          <w:lang w:val="en-GB"/>
        </w:rPr>
        <w:t>obligations</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Section</w:t>
      </w:r>
      <w:r w:rsidR="002D3ED5">
        <w:rPr>
          <w:rFonts w:cs="Times New Roman"/>
          <w:spacing w:val="-1"/>
          <w:lang w:val="en-GB"/>
        </w:rPr>
        <w:t xml:space="preserve"> </w:t>
      </w:r>
      <w:r w:rsidR="00E9434E" w:rsidRPr="00206278">
        <w:rPr>
          <w:rFonts w:cs="Times New Roman"/>
          <w:spacing w:val="-1"/>
          <w:lang w:val="en-GB"/>
        </w:rPr>
        <w:fldChar w:fldCharType="begin"/>
      </w:r>
      <w:r w:rsidR="00E9434E" w:rsidRPr="009C5B85">
        <w:rPr>
          <w:rFonts w:cs="Times New Roman"/>
          <w:spacing w:val="-1"/>
          <w:lang w:val="en-GB"/>
        </w:rPr>
        <w:instrText xml:space="preserve"> REF _Ref452995472 \n \h  \* MERGEFORMAT </w:instrText>
      </w:r>
      <w:r w:rsidR="00E9434E" w:rsidRPr="00206278">
        <w:rPr>
          <w:rFonts w:cs="Times New Roman"/>
          <w:spacing w:val="-1"/>
          <w:lang w:val="en-GB"/>
        </w:rPr>
      </w:r>
      <w:r w:rsidR="00E9434E" w:rsidRPr="00206278">
        <w:rPr>
          <w:rFonts w:cs="Times New Roman"/>
          <w:spacing w:val="-1"/>
          <w:lang w:val="en-GB"/>
        </w:rPr>
        <w:fldChar w:fldCharType="separate"/>
      </w:r>
      <w:r w:rsidR="00B4000E">
        <w:rPr>
          <w:rFonts w:cs="Times New Roman"/>
          <w:spacing w:val="-1"/>
          <w:lang w:val="en-GB"/>
        </w:rPr>
        <w:t>6</w:t>
      </w:r>
      <w:r w:rsidR="00E9434E" w:rsidRPr="00206278">
        <w:rPr>
          <w:rFonts w:cs="Times New Roman"/>
          <w:spacing w:val="-1"/>
          <w:lang w:val="en-GB"/>
        </w:rPr>
        <w:fldChar w:fldCharType="end"/>
      </w:r>
      <w:r w:rsidR="002D3ED5">
        <w:rPr>
          <w:rFonts w:cs="Times New Roman"/>
          <w:spacing w:val="-1"/>
          <w:lang w:val="en-GB"/>
        </w:rPr>
        <w:t xml:space="preserve"> </w:t>
      </w:r>
      <w:r w:rsidR="005354A7">
        <w:rPr>
          <w:rFonts w:cs="Times New Roman"/>
          <w:spacing w:val="-1"/>
          <w:lang w:val="en-GB"/>
        </w:rPr>
        <w:t xml:space="preserve">and </w:t>
      </w:r>
      <w:r w:rsidRPr="009C5B85">
        <w:rPr>
          <w:rFonts w:cs="Times New Roman"/>
          <w:spacing w:val="-1"/>
          <w:lang w:val="en-GB"/>
        </w:rPr>
        <w:t>the</w:t>
      </w:r>
      <w:r w:rsidR="002D3ED5">
        <w:rPr>
          <w:rFonts w:cs="Times New Roman"/>
          <w:spacing w:val="-1"/>
          <w:lang w:val="en-GB"/>
        </w:rPr>
        <w:t xml:space="preserve"> </w:t>
      </w:r>
      <w:r w:rsidRPr="00D95799">
        <w:rPr>
          <w:rFonts w:cs="Times New Roman"/>
          <w:spacing w:val="-1"/>
          <w:lang w:val="en-GB"/>
        </w:rPr>
        <w:t>obligations</w:t>
      </w:r>
      <w:r w:rsidR="002D3ED5" w:rsidRPr="00D95799">
        <w:rPr>
          <w:rFonts w:cs="Times New Roman"/>
          <w:spacing w:val="-1"/>
          <w:lang w:val="en-GB"/>
        </w:rPr>
        <w:t xml:space="preserve"> </w:t>
      </w:r>
      <w:r w:rsidRPr="00D95799">
        <w:rPr>
          <w:rFonts w:cs="Times New Roman"/>
          <w:spacing w:val="-1"/>
          <w:lang w:val="en-GB"/>
        </w:rPr>
        <w:t>to</w:t>
      </w:r>
      <w:r w:rsidR="002D3ED5" w:rsidRPr="00D95799">
        <w:rPr>
          <w:rFonts w:cs="Times New Roman"/>
          <w:spacing w:val="-1"/>
          <w:lang w:val="en-GB"/>
        </w:rPr>
        <w:t xml:space="preserve"> </w:t>
      </w:r>
      <w:r w:rsidRPr="00D95799">
        <w:rPr>
          <w:rFonts w:cs="Times New Roman"/>
          <w:spacing w:val="-1"/>
          <w:lang w:val="en-GB"/>
        </w:rPr>
        <w:t>protect</w:t>
      </w:r>
      <w:r w:rsidR="002D3ED5" w:rsidRPr="00D95799">
        <w:rPr>
          <w:rFonts w:cs="Times New Roman"/>
          <w:spacing w:val="-1"/>
          <w:lang w:val="en-GB"/>
        </w:rPr>
        <w:t xml:space="preserve"> </w:t>
      </w:r>
      <w:r w:rsidRPr="00D95799">
        <w:rPr>
          <w:rFonts w:cs="Times New Roman"/>
          <w:spacing w:val="-1"/>
          <w:lang w:val="en-GB"/>
        </w:rPr>
        <w:t>Personal</w:t>
      </w:r>
      <w:r w:rsidR="002D3ED5" w:rsidRPr="00D95799">
        <w:rPr>
          <w:rFonts w:cs="Times New Roman"/>
          <w:spacing w:val="-1"/>
          <w:lang w:val="en-GB"/>
        </w:rPr>
        <w:t xml:space="preserve"> </w:t>
      </w:r>
      <w:r w:rsidRPr="00D95799">
        <w:rPr>
          <w:rFonts w:cs="Times New Roman"/>
          <w:spacing w:val="-1"/>
          <w:lang w:val="en-GB"/>
        </w:rPr>
        <w:t>Data</w:t>
      </w:r>
      <w:r w:rsidR="002D3ED5" w:rsidRPr="00D95799">
        <w:rPr>
          <w:rFonts w:cs="Times New Roman"/>
          <w:spacing w:val="-1"/>
          <w:lang w:val="en-GB"/>
        </w:rPr>
        <w:t xml:space="preserve"> </w:t>
      </w:r>
      <w:r w:rsidRPr="00D95799">
        <w:rPr>
          <w:rFonts w:cs="Times New Roman"/>
          <w:spacing w:val="-1"/>
          <w:lang w:val="en-GB"/>
        </w:rPr>
        <w:t>further</w:t>
      </w:r>
      <w:r w:rsidR="002D3ED5" w:rsidRPr="00D95799">
        <w:rPr>
          <w:rFonts w:cs="Times New Roman"/>
          <w:spacing w:val="-1"/>
          <w:lang w:val="en-GB"/>
        </w:rPr>
        <w:t xml:space="preserve"> </w:t>
      </w:r>
      <w:r w:rsidRPr="00D95799">
        <w:rPr>
          <w:rFonts w:cs="Times New Roman"/>
          <w:spacing w:val="-1"/>
          <w:lang w:val="en-GB"/>
        </w:rPr>
        <w:t>to</w:t>
      </w:r>
      <w:r w:rsidR="002D3ED5" w:rsidRPr="00D95799">
        <w:rPr>
          <w:rFonts w:cs="Times New Roman"/>
          <w:spacing w:val="-1"/>
          <w:lang w:val="en-GB"/>
        </w:rPr>
        <w:t xml:space="preserve"> </w:t>
      </w:r>
      <w:r w:rsidRPr="00D95799">
        <w:rPr>
          <w:rFonts w:cs="Times New Roman"/>
          <w:spacing w:val="-1"/>
          <w:lang w:val="en-GB"/>
        </w:rPr>
        <w:t>Section</w:t>
      </w:r>
      <w:r w:rsidR="002D3ED5" w:rsidRPr="00D95799">
        <w:rPr>
          <w:rFonts w:cs="Times New Roman"/>
          <w:spacing w:val="-1"/>
          <w:lang w:val="en-GB"/>
        </w:rPr>
        <w:t xml:space="preserve"> </w:t>
      </w:r>
      <w:r w:rsidR="00E9434E" w:rsidRPr="00D95799">
        <w:rPr>
          <w:rFonts w:cs="Times New Roman"/>
          <w:spacing w:val="-1"/>
          <w:lang w:val="en-GB"/>
        </w:rPr>
        <w:fldChar w:fldCharType="begin"/>
      </w:r>
      <w:r w:rsidR="00E9434E" w:rsidRPr="00D95799">
        <w:rPr>
          <w:rFonts w:cs="Times New Roman"/>
          <w:spacing w:val="-1"/>
          <w:lang w:val="en-GB"/>
        </w:rPr>
        <w:instrText xml:space="preserve"> REF _Ref452995456 \n \h  \* MERGEFORMAT </w:instrText>
      </w:r>
      <w:r w:rsidR="00E9434E" w:rsidRPr="00D95799">
        <w:rPr>
          <w:rFonts w:cs="Times New Roman"/>
          <w:spacing w:val="-1"/>
          <w:lang w:val="en-GB"/>
        </w:rPr>
      </w:r>
      <w:r w:rsidR="00E9434E" w:rsidRPr="00D95799">
        <w:rPr>
          <w:rFonts w:cs="Times New Roman"/>
          <w:spacing w:val="-1"/>
          <w:lang w:val="en-GB"/>
        </w:rPr>
        <w:fldChar w:fldCharType="separate"/>
      </w:r>
      <w:r w:rsidR="00B4000E" w:rsidRPr="00D95799">
        <w:rPr>
          <w:rFonts w:cs="Times New Roman"/>
          <w:spacing w:val="-1"/>
          <w:lang w:val="en-GB"/>
        </w:rPr>
        <w:t>5</w:t>
      </w:r>
      <w:r w:rsidR="00E9434E" w:rsidRPr="00D95799">
        <w:rPr>
          <w:rFonts w:cs="Times New Roman"/>
          <w:spacing w:val="-1"/>
          <w:lang w:val="en-GB"/>
        </w:rPr>
        <w:fldChar w:fldCharType="end"/>
      </w:r>
      <w:r w:rsidRPr="00D95799">
        <w:rPr>
          <w:rFonts w:cs="Times New Roman"/>
          <w:spacing w:val="-1"/>
          <w:lang w:val="en-GB"/>
        </w:rPr>
        <w:t>,</w:t>
      </w:r>
      <w:r w:rsidR="002D3ED5" w:rsidRPr="00D95799">
        <w:rPr>
          <w:rFonts w:cs="Times New Roman"/>
          <w:spacing w:val="-1"/>
          <w:lang w:val="en-GB"/>
        </w:rPr>
        <w:t xml:space="preserve"> </w:t>
      </w:r>
      <w:r w:rsidRPr="00D95799">
        <w:rPr>
          <w:rFonts w:cs="Times New Roman"/>
          <w:spacing w:val="-1"/>
          <w:lang w:val="en-GB"/>
        </w:rPr>
        <w:t>all</w:t>
      </w:r>
      <w:r w:rsidR="002D3ED5" w:rsidRPr="00D95799">
        <w:rPr>
          <w:rFonts w:cs="Times New Roman"/>
          <w:spacing w:val="-1"/>
          <w:lang w:val="en-GB"/>
        </w:rPr>
        <w:t xml:space="preserve"> </w:t>
      </w:r>
      <w:r w:rsidRPr="00D95799">
        <w:rPr>
          <w:rFonts w:cs="Times New Roman"/>
          <w:spacing w:val="-1"/>
          <w:lang w:val="en-GB"/>
        </w:rPr>
        <w:t>of</w:t>
      </w:r>
      <w:r w:rsidR="002D3ED5" w:rsidRPr="00D95799">
        <w:rPr>
          <w:rFonts w:cs="Times New Roman"/>
          <w:spacing w:val="-1"/>
          <w:lang w:val="en-GB"/>
        </w:rPr>
        <w:t xml:space="preserve"> </w:t>
      </w:r>
      <w:r w:rsidRPr="00D95799">
        <w:rPr>
          <w:rFonts w:cs="Times New Roman"/>
          <w:spacing w:val="-1"/>
          <w:lang w:val="en-GB"/>
        </w:rPr>
        <w:t>which</w:t>
      </w:r>
      <w:r w:rsidR="002D3ED5" w:rsidRPr="00D95799">
        <w:rPr>
          <w:rFonts w:cs="Times New Roman"/>
          <w:spacing w:val="-1"/>
          <w:lang w:val="en-GB"/>
        </w:rPr>
        <w:t xml:space="preserve"> </w:t>
      </w:r>
      <w:r w:rsidRPr="00D95799">
        <w:rPr>
          <w:rFonts w:cs="Times New Roman"/>
          <w:spacing w:val="-1"/>
          <w:lang w:val="en-GB"/>
        </w:rPr>
        <w:t>still</w:t>
      </w:r>
      <w:r w:rsidR="002D3ED5" w:rsidRPr="00D95799">
        <w:rPr>
          <w:rFonts w:cs="Times New Roman"/>
          <w:spacing w:val="-1"/>
          <w:lang w:val="en-GB"/>
        </w:rPr>
        <w:t xml:space="preserve"> </w:t>
      </w:r>
      <w:r w:rsidRPr="00D95799">
        <w:rPr>
          <w:rFonts w:cs="Times New Roman"/>
          <w:spacing w:val="-1"/>
          <w:lang w:val="en-GB"/>
        </w:rPr>
        <w:t>apply.</w:t>
      </w:r>
      <w:r w:rsidR="002D3ED5" w:rsidRPr="00D95799">
        <w:rPr>
          <w:rFonts w:cs="Times New Roman"/>
          <w:spacing w:val="-1"/>
          <w:lang w:val="en-GB"/>
        </w:rPr>
        <w:t xml:space="preserve"> </w:t>
      </w:r>
    </w:p>
    <w:p w14:paraId="409852B6" w14:textId="43F8C89F" w:rsidR="00474093" w:rsidRPr="009C5B85" w:rsidRDefault="009D4AD5" w:rsidP="004629D4">
      <w:pPr>
        <w:pStyle w:val="Plattetekst"/>
        <w:tabs>
          <w:tab w:val="left" w:pos="0"/>
        </w:tabs>
        <w:spacing w:after="240" w:line="360" w:lineRule="auto"/>
        <w:ind w:left="851" w:right="3" w:firstLine="0"/>
        <w:jc w:val="both"/>
        <w:rPr>
          <w:rFonts w:cs="Times New Roman"/>
          <w:lang w:val="en-GB"/>
        </w:rPr>
      </w:pPr>
      <w:r w:rsidRPr="00D95799">
        <w:rPr>
          <w:rFonts w:cs="Times New Roman"/>
          <w:lang w:val="en-GB"/>
        </w:rPr>
        <w:t>(</w:t>
      </w:r>
      <w:r w:rsidR="00206173" w:rsidRPr="00D95799">
        <w:rPr>
          <w:rFonts w:cs="Times New Roman"/>
          <w:lang w:val="en-GB"/>
        </w:rPr>
        <w:t>c</w:t>
      </w:r>
      <w:r w:rsidRPr="00D95799">
        <w:rPr>
          <w:rFonts w:cs="Times New Roman"/>
          <w:lang w:val="en-GB"/>
        </w:rPr>
        <w:t>)</w:t>
      </w:r>
      <w:r w:rsidR="002D3ED5" w:rsidRPr="00D95799">
        <w:rPr>
          <w:rFonts w:cs="Times New Roman"/>
          <w:lang w:val="en-GB"/>
        </w:rPr>
        <w:t xml:space="preserve"> </w:t>
      </w:r>
      <w:r w:rsidR="00A6792A" w:rsidRPr="00D95799">
        <w:rPr>
          <w:rFonts w:cs="Times New Roman"/>
          <w:lang w:val="en-GB"/>
        </w:rPr>
        <w:t xml:space="preserve">The Parties shall always </w:t>
      </w:r>
      <w:r w:rsidR="00D926D4" w:rsidRPr="00D95799">
        <w:rPr>
          <w:rFonts w:cs="Times New Roman"/>
          <w:lang w:val="en-GB"/>
        </w:rPr>
        <w:t xml:space="preserve">consult with each other </w:t>
      </w:r>
      <w:r w:rsidR="00D926D4" w:rsidRPr="00D95799">
        <w:rPr>
          <w:lang w:val="en-GB"/>
        </w:rPr>
        <w:t xml:space="preserve">prior to </w:t>
      </w:r>
      <w:r w:rsidR="00046AF0" w:rsidRPr="00D95799">
        <w:rPr>
          <w:lang w:val="en-GB"/>
        </w:rPr>
        <w:t>independently</w:t>
      </w:r>
      <w:r w:rsidR="002D3ED5" w:rsidRPr="00D95799">
        <w:rPr>
          <w:lang w:val="en-GB"/>
        </w:rPr>
        <w:t xml:space="preserve"> </w:t>
      </w:r>
      <w:r w:rsidR="00046AF0" w:rsidRPr="00D95799">
        <w:rPr>
          <w:lang w:val="en-GB"/>
        </w:rPr>
        <w:t>publish</w:t>
      </w:r>
      <w:r w:rsidR="00D926D4" w:rsidRPr="00D95799">
        <w:rPr>
          <w:lang w:val="en-GB"/>
        </w:rPr>
        <w:t>ing</w:t>
      </w:r>
      <w:r w:rsidR="002D3ED5" w:rsidRPr="00D95799">
        <w:rPr>
          <w:lang w:val="en-GB"/>
        </w:rPr>
        <w:t xml:space="preserve"> </w:t>
      </w:r>
      <w:r w:rsidR="00046AF0" w:rsidRPr="00D95799">
        <w:rPr>
          <w:lang w:val="en-GB"/>
        </w:rPr>
        <w:t>or</w:t>
      </w:r>
      <w:r w:rsidR="002D3ED5" w:rsidRPr="00D95799">
        <w:rPr>
          <w:lang w:val="en-GB"/>
        </w:rPr>
        <w:t xml:space="preserve"> </w:t>
      </w:r>
      <w:r w:rsidR="00046AF0" w:rsidRPr="00D95799">
        <w:rPr>
          <w:lang w:val="en-GB"/>
        </w:rPr>
        <w:t>otherwise</w:t>
      </w:r>
      <w:r w:rsidR="002D3ED5" w:rsidRPr="00D95799">
        <w:rPr>
          <w:lang w:val="en-GB"/>
        </w:rPr>
        <w:t xml:space="preserve"> </w:t>
      </w:r>
      <w:r w:rsidR="00046AF0" w:rsidRPr="00D95799">
        <w:rPr>
          <w:lang w:val="en-GB"/>
        </w:rPr>
        <w:t>disclos</w:t>
      </w:r>
      <w:r w:rsidR="00D926D4" w:rsidRPr="00D95799">
        <w:rPr>
          <w:lang w:val="en-GB"/>
        </w:rPr>
        <w:t>ing</w:t>
      </w:r>
      <w:r w:rsidR="002D3ED5" w:rsidRPr="00D95799">
        <w:rPr>
          <w:lang w:val="en-GB"/>
        </w:rPr>
        <w:t xml:space="preserve"> </w:t>
      </w:r>
      <w:r w:rsidR="00046AF0" w:rsidRPr="00D95799">
        <w:rPr>
          <w:lang w:val="en-GB"/>
        </w:rPr>
        <w:t>any</w:t>
      </w:r>
      <w:r w:rsidR="002D3ED5" w:rsidRPr="00D95799">
        <w:rPr>
          <w:lang w:val="en-GB"/>
        </w:rPr>
        <w:t xml:space="preserve"> </w:t>
      </w:r>
      <w:r w:rsidR="00046AF0" w:rsidRPr="00D95799">
        <w:rPr>
          <w:lang w:val="en-GB"/>
        </w:rPr>
        <w:t>findings</w:t>
      </w:r>
      <w:r w:rsidR="002D3ED5" w:rsidRPr="00D95799">
        <w:rPr>
          <w:lang w:val="en-GB"/>
        </w:rPr>
        <w:t xml:space="preserve"> </w:t>
      </w:r>
      <w:r w:rsidR="00046AF0" w:rsidRPr="00D95799">
        <w:rPr>
          <w:lang w:val="en-GB"/>
        </w:rPr>
        <w:t>resulting</w:t>
      </w:r>
      <w:r w:rsidR="002D3ED5" w:rsidRPr="00D95799">
        <w:rPr>
          <w:lang w:val="en-GB"/>
        </w:rPr>
        <w:t xml:space="preserve"> </w:t>
      </w:r>
      <w:r w:rsidR="00046AF0" w:rsidRPr="00D95799">
        <w:rPr>
          <w:lang w:val="en-GB"/>
        </w:rPr>
        <w:t>from</w:t>
      </w:r>
      <w:r w:rsidR="002D3ED5" w:rsidRPr="00D95799">
        <w:rPr>
          <w:lang w:val="en-GB"/>
        </w:rPr>
        <w:t xml:space="preserve"> </w:t>
      </w:r>
      <w:r w:rsidR="00046AF0" w:rsidRPr="00D95799">
        <w:rPr>
          <w:lang w:val="en-GB"/>
        </w:rPr>
        <w:t>the</w:t>
      </w:r>
      <w:r w:rsidR="002D3ED5" w:rsidRPr="00D95799">
        <w:rPr>
          <w:lang w:val="en-GB"/>
        </w:rPr>
        <w:t xml:space="preserve"> </w:t>
      </w:r>
      <w:r w:rsidR="009867CA" w:rsidRPr="00D95799">
        <w:rPr>
          <w:lang w:val="en-GB"/>
        </w:rPr>
        <w:t>Clinical Study</w:t>
      </w:r>
      <w:r w:rsidR="00D926D4" w:rsidRPr="00D95799">
        <w:rPr>
          <w:lang w:val="en-GB"/>
        </w:rPr>
        <w:t>.</w:t>
      </w:r>
      <w:r w:rsidR="00EF5F20" w:rsidRPr="00D95799">
        <w:rPr>
          <w:lang w:val="en-GB"/>
        </w:rPr>
        <w:t xml:space="preserve">  The Parties confirm that they will ensure that the first publication in respect of the findings resulting from the Clinical Study </w:t>
      </w:r>
      <w:r w:rsidR="006E692F" w:rsidRPr="00D95799">
        <w:rPr>
          <w:lang w:val="en-GB"/>
        </w:rPr>
        <w:t xml:space="preserve">and its primary endpoint </w:t>
      </w:r>
      <w:r w:rsidR="00EF5F20" w:rsidRPr="00D95799">
        <w:rPr>
          <w:lang w:val="en-GB"/>
        </w:rPr>
        <w:t>shall emanate from the Parties as a</w:t>
      </w:r>
      <w:r w:rsidR="006E692F" w:rsidRPr="00D95799">
        <w:rPr>
          <w:lang w:val="en-GB"/>
        </w:rPr>
        <w:t xml:space="preserve"> whole.</w:t>
      </w:r>
      <w:r w:rsidR="006E692F">
        <w:rPr>
          <w:lang w:val="en-GB"/>
        </w:rPr>
        <w:t xml:space="preserve"> </w:t>
      </w:r>
    </w:p>
    <w:p w14:paraId="2EA9F68C" w14:textId="329B8027" w:rsidR="009E0FD8" w:rsidRPr="009C5B85" w:rsidRDefault="001170CA" w:rsidP="00DB6E4F">
      <w:pPr>
        <w:pStyle w:val="Plattetekst"/>
        <w:numPr>
          <w:ilvl w:val="2"/>
          <w:numId w:val="56"/>
        </w:numPr>
        <w:tabs>
          <w:tab w:val="left" w:pos="0"/>
        </w:tabs>
        <w:spacing w:after="240" w:line="360" w:lineRule="auto"/>
        <w:ind w:left="851" w:right="3" w:hanging="851"/>
        <w:jc w:val="both"/>
        <w:rPr>
          <w:rFonts w:cs="Times New Roman"/>
          <w:lang w:val="en-GB"/>
        </w:rPr>
      </w:pPr>
      <w:r>
        <w:rPr>
          <w:rFonts w:cs="Times New Roman"/>
          <w:lang w:val="en-GB"/>
        </w:rPr>
        <w:t>A</w:t>
      </w:r>
      <w:r w:rsidR="009E0FD8" w:rsidRPr="00E81AFB">
        <w:rPr>
          <w:rFonts w:cs="Times New Roman"/>
          <w:spacing w:val="1"/>
          <w:lang w:val="en-GB"/>
        </w:rPr>
        <w:t>ny</w:t>
      </w:r>
      <w:r w:rsidR="002D3ED5">
        <w:rPr>
          <w:rFonts w:cs="Times New Roman"/>
          <w:spacing w:val="56"/>
          <w:w w:val="99"/>
          <w:lang w:val="en-GB"/>
        </w:rPr>
        <w:t xml:space="preserve"> </w:t>
      </w:r>
      <w:r w:rsidR="00861E61" w:rsidRPr="00E81AFB">
        <w:rPr>
          <w:rFonts w:cs="Times New Roman"/>
          <w:spacing w:val="-1"/>
          <w:lang w:val="en-GB"/>
        </w:rPr>
        <w:t>diss</w:t>
      </w:r>
      <w:r w:rsidR="00861E61" w:rsidRPr="00FE2A86">
        <w:rPr>
          <w:rFonts w:cs="Times New Roman"/>
          <w:spacing w:val="-1"/>
          <w:lang w:val="en-GB"/>
        </w:rPr>
        <w:t>emination</w:t>
      </w:r>
      <w:r w:rsidR="002D3ED5">
        <w:rPr>
          <w:rFonts w:cs="Times New Roman"/>
          <w:spacing w:val="-1"/>
          <w:lang w:val="en-GB"/>
        </w:rPr>
        <w:t xml:space="preserve"> </w:t>
      </w:r>
      <w:r w:rsidR="009E0FD8" w:rsidRPr="0055327D">
        <w:rPr>
          <w:rFonts w:cs="Times New Roman"/>
          <w:lang w:val="en-GB"/>
        </w:rPr>
        <w:t>shall</w:t>
      </w:r>
      <w:r w:rsidR="002D3ED5">
        <w:rPr>
          <w:rFonts w:cs="Times New Roman"/>
          <w:spacing w:val="20"/>
          <w:lang w:val="en-GB"/>
        </w:rPr>
        <w:t xml:space="preserve"> </w:t>
      </w:r>
      <w:r w:rsidR="009E0FD8" w:rsidRPr="0055327D">
        <w:rPr>
          <w:rFonts w:cs="Times New Roman"/>
          <w:spacing w:val="-1"/>
          <w:lang w:val="en-GB"/>
        </w:rPr>
        <w:t>acknowledge</w:t>
      </w:r>
      <w:r w:rsidR="002D3ED5">
        <w:rPr>
          <w:rFonts w:cs="Times New Roman"/>
          <w:spacing w:val="17"/>
          <w:lang w:val="en-GB"/>
        </w:rPr>
        <w:t xml:space="preserve"> </w:t>
      </w:r>
      <w:r w:rsidR="00B24FF0">
        <w:rPr>
          <w:rFonts w:cs="Times New Roman"/>
          <w:spacing w:val="-1"/>
          <w:lang w:val="en-GB"/>
        </w:rPr>
        <w:t xml:space="preserve">the </w:t>
      </w:r>
      <w:r w:rsidR="00235464">
        <w:rPr>
          <w:rFonts w:cs="Times New Roman"/>
          <w:spacing w:val="-1"/>
          <w:lang w:val="en-GB"/>
        </w:rPr>
        <w:t>Funding Agenc</w:t>
      </w:r>
      <w:r w:rsidR="003E2A92">
        <w:rPr>
          <w:rFonts w:cs="Times New Roman"/>
          <w:spacing w:val="-1"/>
          <w:lang w:val="en-GB"/>
        </w:rPr>
        <w:t>ies’</w:t>
      </w:r>
      <w:r w:rsidR="002D3ED5">
        <w:rPr>
          <w:rFonts w:cs="Times New Roman"/>
          <w:spacing w:val="18"/>
          <w:lang w:val="en-GB"/>
        </w:rPr>
        <w:t xml:space="preserve"> </w:t>
      </w:r>
      <w:r w:rsidR="009E0FD8" w:rsidRPr="009C5B85">
        <w:rPr>
          <w:rFonts w:cs="Times New Roman"/>
          <w:spacing w:val="-1"/>
          <w:lang w:val="en-GB"/>
        </w:rPr>
        <w:t>financial</w:t>
      </w:r>
      <w:r w:rsidR="002D3ED5">
        <w:rPr>
          <w:rFonts w:cs="Times New Roman"/>
          <w:spacing w:val="69"/>
          <w:lang w:val="en-GB"/>
        </w:rPr>
        <w:t xml:space="preserve"> </w:t>
      </w:r>
      <w:r w:rsidR="009E0FD8" w:rsidRPr="009C5B85">
        <w:rPr>
          <w:rFonts w:cs="Times New Roman"/>
          <w:spacing w:val="-1"/>
          <w:lang w:val="en-GB"/>
        </w:rPr>
        <w:t>support</w:t>
      </w:r>
      <w:r w:rsidR="002D3ED5">
        <w:rPr>
          <w:rFonts w:cs="Times New Roman"/>
          <w:spacing w:val="3"/>
          <w:lang w:val="en-GB"/>
        </w:rPr>
        <w:t xml:space="preserve"> </w:t>
      </w:r>
      <w:r w:rsidR="009E0FD8" w:rsidRPr="009C5B85">
        <w:rPr>
          <w:rFonts w:cs="Times New Roman"/>
          <w:lang w:val="en-GB"/>
        </w:rPr>
        <w:t>and</w:t>
      </w:r>
      <w:r w:rsidR="002D3ED5">
        <w:rPr>
          <w:rFonts w:cs="Times New Roman"/>
          <w:spacing w:val="6"/>
          <w:lang w:val="en-GB"/>
        </w:rPr>
        <w:t xml:space="preserve"> </w:t>
      </w:r>
      <w:r w:rsidR="009E0FD8" w:rsidRPr="009C5B85">
        <w:rPr>
          <w:rFonts w:cs="Times New Roman"/>
          <w:lang w:val="en-GB"/>
        </w:rPr>
        <w:t>carry</w:t>
      </w:r>
      <w:r w:rsidR="002D3ED5">
        <w:rPr>
          <w:rFonts w:cs="Times New Roman"/>
          <w:spacing w:val="4"/>
          <w:lang w:val="en-GB"/>
        </w:rPr>
        <w:t xml:space="preserve"> </w:t>
      </w:r>
      <w:r w:rsidR="009E0FD8" w:rsidRPr="009C5B85">
        <w:rPr>
          <w:rFonts w:cs="Times New Roman"/>
          <w:lang w:val="en-GB"/>
        </w:rPr>
        <w:t>a</w:t>
      </w:r>
      <w:r w:rsidR="002D3ED5">
        <w:rPr>
          <w:rFonts w:cs="Times New Roman"/>
          <w:spacing w:val="6"/>
          <w:lang w:val="en-GB"/>
        </w:rPr>
        <w:t xml:space="preserve"> </w:t>
      </w:r>
      <w:r w:rsidR="009E0FD8" w:rsidRPr="009C5B85">
        <w:rPr>
          <w:rFonts w:cs="Times New Roman"/>
          <w:spacing w:val="-1"/>
          <w:lang w:val="en-GB"/>
        </w:rPr>
        <w:t>disclaimer</w:t>
      </w:r>
      <w:r w:rsidR="002D3ED5">
        <w:rPr>
          <w:rFonts w:cs="Times New Roman"/>
          <w:spacing w:val="7"/>
          <w:lang w:val="en-GB"/>
        </w:rPr>
        <w:t xml:space="preserve"> </w:t>
      </w:r>
      <w:r w:rsidR="009E0FD8" w:rsidRPr="009C5B85">
        <w:rPr>
          <w:rFonts w:cs="Times New Roman"/>
          <w:lang w:val="en-GB"/>
        </w:rPr>
        <w:t>as</w:t>
      </w:r>
      <w:r w:rsidR="002D3ED5">
        <w:rPr>
          <w:rFonts w:cs="Times New Roman"/>
          <w:spacing w:val="6"/>
          <w:lang w:val="en-GB"/>
        </w:rPr>
        <w:t xml:space="preserve"> </w:t>
      </w:r>
      <w:r w:rsidR="00F55F54">
        <w:rPr>
          <w:rFonts w:cs="Times New Roman"/>
          <w:spacing w:val="-1"/>
          <w:lang w:val="en-GB"/>
        </w:rPr>
        <w:t xml:space="preserve">the Funding Agencies </w:t>
      </w:r>
      <w:r w:rsidR="009E0FD8" w:rsidRPr="009C5B85">
        <w:rPr>
          <w:rFonts w:cs="Times New Roman"/>
          <w:spacing w:val="-1"/>
          <w:lang w:val="en-GB"/>
        </w:rPr>
        <w:t>may</w:t>
      </w:r>
      <w:r w:rsidR="002D3ED5">
        <w:rPr>
          <w:rFonts w:cs="Times New Roman"/>
          <w:spacing w:val="7"/>
          <w:lang w:val="en-GB"/>
        </w:rPr>
        <w:t xml:space="preserve"> </w:t>
      </w:r>
      <w:r w:rsidR="009E0FD8" w:rsidRPr="009C5B85">
        <w:rPr>
          <w:rFonts w:cs="Times New Roman"/>
          <w:spacing w:val="-1"/>
          <w:lang w:val="en-GB"/>
        </w:rPr>
        <w:t>require</w:t>
      </w:r>
      <w:r w:rsidR="002D3ED5">
        <w:rPr>
          <w:rFonts w:cs="Times New Roman"/>
          <w:spacing w:val="6"/>
          <w:lang w:val="en-GB"/>
        </w:rPr>
        <w:t xml:space="preserve"> </w:t>
      </w:r>
      <w:r w:rsidR="009E0FD8" w:rsidRPr="009C5B85">
        <w:rPr>
          <w:rFonts w:cs="Times New Roman"/>
          <w:spacing w:val="-1"/>
          <w:lang w:val="en-GB"/>
        </w:rPr>
        <w:t>or</w:t>
      </w:r>
      <w:r w:rsidR="002D3ED5">
        <w:rPr>
          <w:rFonts w:cs="Times New Roman"/>
          <w:spacing w:val="5"/>
          <w:lang w:val="en-GB"/>
        </w:rPr>
        <w:t xml:space="preserve"> </w:t>
      </w:r>
      <w:r w:rsidR="009E0FD8" w:rsidRPr="009C5B85">
        <w:rPr>
          <w:rFonts w:cs="Times New Roman"/>
          <w:spacing w:val="1"/>
          <w:lang w:val="en-GB"/>
        </w:rPr>
        <w:t>in</w:t>
      </w:r>
      <w:r w:rsidR="002D3ED5">
        <w:rPr>
          <w:rFonts w:cs="Times New Roman"/>
          <w:spacing w:val="5"/>
          <w:lang w:val="en-GB"/>
        </w:rPr>
        <w:t xml:space="preserve"> </w:t>
      </w:r>
      <w:r w:rsidR="009E0FD8" w:rsidRPr="009C5B85">
        <w:rPr>
          <w:rFonts w:cs="Times New Roman"/>
          <w:spacing w:val="-1"/>
          <w:lang w:val="en-GB"/>
        </w:rPr>
        <w:t>the</w:t>
      </w:r>
      <w:r w:rsidR="002D3ED5">
        <w:rPr>
          <w:rFonts w:cs="Times New Roman"/>
          <w:spacing w:val="6"/>
          <w:lang w:val="en-GB"/>
        </w:rPr>
        <w:t xml:space="preserve"> </w:t>
      </w:r>
      <w:r w:rsidR="009E0FD8" w:rsidRPr="009C5B85">
        <w:rPr>
          <w:rFonts w:cs="Times New Roman"/>
          <w:lang w:val="en-GB"/>
        </w:rPr>
        <w:t>absence</w:t>
      </w:r>
      <w:r w:rsidR="002D3ED5">
        <w:rPr>
          <w:rFonts w:cs="Times New Roman"/>
          <w:spacing w:val="6"/>
          <w:lang w:val="en-GB"/>
        </w:rPr>
        <w:t xml:space="preserve"> </w:t>
      </w:r>
      <w:r w:rsidR="009E0FD8" w:rsidRPr="009C5B85">
        <w:rPr>
          <w:rFonts w:cs="Times New Roman"/>
          <w:spacing w:val="-1"/>
          <w:lang w:val="en-GB"/>
        </w:rPr>
        <w:t>of</w:t>
      </w:r>
      <w:r w:rsidR="002D3ED5">
        <w:rPr>
          <w:rFonts w:cs="Times New Roman"/>
          <w:spacing w:val="53"/>
          <w:w w:val="99"/>
          <w:lang w:val="en-GB"/>
        </w:rPr>
        <w:t xml:space="preserve"> </w:t>
      </w:r>
      <w:r w:rsidR="009E0FD8" w:rsidRPr="009C5B85">
        <w:rPr>
          <w:rFonts w:cs="Times New Roman"/>
          <w:spacing w:val="-1"/>
          <w:lang w:val="en-GB"/>
        </w:rPr>
        <w:t>direction</w:t>
      </w:r>
      <w:r w:rsidR="002D3ED5">
        <w:rPr>
          <w:rFonts w:cs="Times New Roman"/>
          <w:spacing w:val="-4"/>
          <w:lang w:val="en-GB"/>
        </w:rPr>
        <w:t xml:space="preserve"> </w:t>
      </w:r>
      <w:r w:rsidR="009E0FD8" w:rsidRPr="009C5B85">
        <w:rPr>
          <w:rFonts w:cs="Times New Roman"/>
          <w:spacing w:val="-1"/>
          <w:lang w:val="en-GB"/>
        </w:rPr>
        <w:t>from</w:t>
      </w:r>
      <w:r w:rsidR="002D3ED5">
        <w:rPr>
          <w:rFonts w:cs="Times New Roman"/>
          <w:spacing w:val="-5"/>
          <w:lang w:val="en-GB"/>
        </w:rPr>
        <w:t xml:space="preserve"> </w:t>
      </w:r>
      <w:r w:rsidR="00F55F54">
        <w:rPr>
          <w:rFonts w:cs="Times New Roman"/>
          <w:lang w:val="en-GB"/>
        </w:rPr>
        <w:t xml:space="preserve">the Funding Entities </w:t>
      </w:r>
      <w:r w:rsidR="009E0FD8" w:rsidRPr="009C5B85">
        <w:rPr>
          <w:rFonts w:cs="Times New Roman"/>
          <w:lang w:val="en-GB"/>
        </w:rPr>
        <w:t>a</w:t>
      </w:r>
      <w:r w:rsidR="002D3ED5">
        <w:rPr>
          <w:rFonts w:cs="Times New Roman"/>
          <w:spacing w:val="-4"/>
          <w:lang w:val="en-GB"/>
        </w:rPr>
        <w:t xml:space="preserve"> </w:t>
      </w:r>
      <w:r w:rsidR="009E0FD8" w:rsidRPr="009C5B85">
        <w:rPr>
          <w:rFonts w:cs="Times New Roman"/>
          <w:lang w:val="en-GB"/>
        </w:rPr>
        <w:t>notice</w:t>
      </w:r>
      <w:r w:rsidR="002D3ED5">
        <w:rPr>
          <w:rFonts w:cs="Times New Roman"/>
          <w:spacing w:val="-7"/>
          <w:lang w:val="en-GB"/>
        </w:rPr>
        <w:t xml:space="preserve"> </w:t>
      </w:r>
      <w:r w:rsidR="009E0FD8" w:rsidRPr="009C5B85">
        <w:rPr>
          <w:rFonts w:cs="Times New Roman"/>
          <w:lang w:val="en-GB"/>
        </w:rPr>
        <w:t>as</w:t>
      </w:r>
      <w:r w:rsidR="002D3ED5">
        <w:rPr>
          <w:rFonts w:cs="Times New Roman"/>
          <w:spacing w:val="-6"/>
          <w:lang w:val="en-GB"/>
        </w:rPr>
        <w:t xml:space="preserve"> </w:t>
      </w:r>
      <w:r w:rsidR="009E0FD8" w:rsidRPr="009C5B85">
        <w:rPr>
          <w:rFonts w:cs="Times New Roman"/>
          <w:spacing w:val="-1"/>
          <w:lang w:val="en-GB"/>
        </w:rPr>
        <w:t>follows:</w:t>
      </w:r>
    </w:p>
    <w:p w14:paraId="496417F3" w14:textId="4612CAD1" w:rsidR="009E0FD8" w:rsidRPr="009C5B85" w:rsidRDefault="009E0FD8" w:rsidP="009E0FD8">
      <w:pPr>
        <w:pStyle w:val="Plattetekst"/>
        <w:tabs>
          <w:tab w:val="left" w:pos="851"/>
        </w:tabs>
        <w:spacing w:line="329" w:lineRule="auto"/>
        <w:ind w:left="851" w:right="118" w:firstLine="0"/>
        <w:jc w:val="both"/>
        <w:rPr>
          <w:rFonts w:cs="Times New Roman"/>
          <w:lang w:val="en-GB"/>
        </w:rPr>
      </w:pPr>
      <w:r w:rsidRPr="009C5B85">
        <w:rPr>
          <w:rFonts w:cs="Times New Roman"/>
          <w:lang w:val="en-GB"/>
        </w:rPr>
        <w:t>“</w:t>
      </w:r>
      <w:r w:rsidRPr="009C5B85">
        <w:rPr>
          <w:rFonts w:cs="Times New Roman"/>
          <w:i/>
          <w:lang w:val="en-GB"/>
        </w:rPr>
        <w:t>This</w:t>
      </w:r>
      <w:r w:rsidR="002D3ED5">
        <w:rPr>
          <w:rFonts w:cs="Times New Roman"/>
          <w:i/>
          <w:lang w:val="en-GB"/>
        </w:rPr>
        <w:t xml:space="preserve"> </w:t>
      </w:r>
      <w:r w:rsidRPr="009C5B85">
        <w:rPr>
          <w:rFonts w:cs="Times New Roman"/>
          <w:i/>
          <w:lang w:val="en-GB"/>
        </w:rPr>
        <w:t>report</w:t>
      </w:r>
      <w:r w:rsidR="002D3ED5">
        <w:rPr>
          <w:rFonts w:cs="Times New Roman"/>
          <w:i/>
          <w:lang w:val="en-GB"/>
        </w:rPr>
        <w:t xml:space="preserve"> </w:t>
      </w:r>
      <w:r w:rsidRPr="009C5B85">
        <w:rPr>
          <w:rFonts w:cs="Times New Roman"/>
          <w:i/>
          <w:lang w:val="en-GB"/>
        </w:rPr>
        <w:t>is</w:t>
      </w:r>
      <w:r w:rsidR="002D3ED5">
        <w:rPr>
          <w:rFonts w:cs="Times New Roman"/>
          <w:i/>
          <w:lang w:val="en-GB"/>
        </w:rPr>
        <w:t xml:space="preserve"> </w:t>
      </w:r>
      <w:r w:rsidRPr="009C5B85">
        <w:rPr>
          <w:rFonts w:cs="Times New Roman"/>
          <w:i/>
          <w:lang w:val="en-GB"/>
        </w:rPr>
        <w:t>independent</w:t>
      </w:r>
      <w:r w:rsidR="002D3ED5">
        <w:rPr>
          <w:rFonts w:cs="Times New Roman"/>
          <w:i/>
          <w:lang w:val="en-GB"/>
        </w:rPr>
        <w:t xml:space="preserve"> </w:t>
      </w:r>
      <w:r w:rsidRPr="009C5B85">
        <w:rPr>
          <w:rFonts w:cs="Times New Roman"/>
          <w:i/>
          <w:lang w:val="en-GB"/>
        </w:rPr>
        <w:t>research</w:t>
      </w:r>
      <w:r w:rsidR="002D3ED5">
        <w:rPr>
          <w:rFonts w:cs="Times New Roman"/>
          <w:i/>
          <w:lang w:val="en-GB"/>
        </w:rPr>
        <w:t xml:space="preserve"> </w:t>
      </w:r>
      <w:r w:rsidRPr="009C5B85">
        <w:rPr>
          <w:rFonts w:cs="Times New Roman"/>
          <w:i/>
          <w:lang w:val="en-GB"/>
        </w:rPr>
        <w:t>funded</w:t>
      </w:r>
      <w:r w:rsidR="002D3ED5">
        <w:rPr>
          <w:rFonts w:cs="Times New Roman"/>
          <w:i/>
          <w:lang w:val="en-GB"/>
        </w:rPr>
        <w:t xml:space="preserve"> </w:t>
      </w:r>
      <w:r w:rsidRPr="009C5B85">
        <w:rPr>
          <w:rFonts w:cs="Times New Roman"/>
          <w:i/>
          <w:lang w:val="en-GB"/>
        </w:rPr>
        <w:t>by</w:t>
      </w:r>
      <w:r w:rsidR="002D3ED5">
        <w:rPr>
          <w:rFonts w:cs="Times New Roman"/>
          <w:i/>
          <w:lang w:val="en-GB"/>
        </w:rPr>
        <w:t xml:space="preserve"> </w:t>
      </w:r>
      <w:r w:rsidR="00F55F54">
        <w:rPr>
          <w:rFonts w:cs="Times New Roman"/>
          <w:i/>
          <w:lang w:val="en-GB"/>
        </w:rPr>
        <w:t xml:space="preserve">ZonMw and the </w:t>
      </w:r>
      <w:r w:rsidR="00474093" w:rsidRPr="009C5B85">
        <w:rPr>
          <w:rFonts w:cs="Times New Roman"/>
          <w:i/>
          <w:lang w:val="en-GB"/>
        </w:rPr>
        <w:t>Belgian</w:t>
      </w:r>
      <w:r w:rsidR="002D3ED5">
        <w:rPr>
          <w:rFonts w:cs="Times New Roman"/>
          <w:i/>
          <w:lang w:val="en-GB"/>
        </w:rPr>
        <w:t xml:space="preserve"> </w:t>
      </w:r>
      <w:r w:rsidR="00474093" w:rsidRPr="009C5B85">
        <w:rPr>
          <w:rFonts w:cs="Times New Roman"/>
          <w:i/>
          <w:lang w:val="en-GB"/>
        </w:rPr>
        <w:t>Health</w:t>
      </w:r>
      <w:r w:rsidR="002D3ED5">
        <w:rPr>
          <w:rFonts w:cs="Times New Roman"/>
          <w:i/>
          <w:lang w:val="en-GB"/>
        </w:rPr>
        <w:t xml:space="preserve"> </w:t>
      </w:r>
      <w:r w:rsidR="00474093" w:rsidRPr="009C5B85">
        <w:rPr>
          <w:rFonts w:cs="Times New Roman"/>
          <w:i/>
          <w:lang w:val="en-GB"/>
        </w:rPr>
        <w:t>Care</w:t>
      </w:r>
      <w:r w:rsidR="002D3ED5">
        <w:rPr>
          <w:rFonts w:cs="Times New Roman"/>
          <w:i/>
          <w:lang w:val="en-GB"/>
        </w:rPr>
        <w:t xml:space="preserve"> </w:t>
      </w:r>
      <w:r w:rsidR="00474093" w:rsidRPr="009C5B85">
        <w:rPr>
          <w:rFonts w:cs="Times New Roman"/>
          <w:i/>
          <w:lang w:val="en-GB"/>
        </w:rPr>
        <w:t>Knowledge</w:t>
      </w:r>
      <w:r w:rsidR="002D3ED5">
        <w:rPr>
          <w:rFonts w:cs="Times New Roman"/>
          <w:i/>
          <w:lang w:val="en-GB"/>
        </w:rPr>
        <w:t xml:space="preserve"> </w:t>
      </w:r>
      <w:r w:rsidR="00474093" w:rsidRPr="009C5B85">
        <w:rPr>
          <w:rFonts w:cs="Times New Roman"/>
          <w:i/>
          <w:lang w:val="en-GB"/>
        </w:rPr>
        <w:t>Centre</w:t>
      </w:r>
      <w:r w:rsidR="002D3ED5">
        <w:rPr>
          <w:rFonts w:cs="Times New Roman"/>
          <w:i/>
          <w:lang w:val="en-GB"/>
        </w:rPr>
        <w:t xml:space="preserve"> </w:t>
      </w:r>
      <w:r w:rsidRPr="009C5B85">
        <w:rPr>
          <w:rFonts w:cs="Times New Roman"/>
          <w:i/>
          <w:lang w:val="en-GB"/>
        </w:rPr>
        <w:t>([</w:t>
      </w:r>
      <w:r w:rsidRPr="009C5B85">
        <w:rPr>
          <w:rFonts w:cs="Times New Roman"/>
          <w:i/>
          <w:highlight w:val="yellow"/>
          <w:lang w:val="en-GB"/>
        </w:rPr>
        <w:t>PROGRAMME</w:t>
      </w:r>
      <w:r w:rsidR="002D3ED5">
        <w:rPr>
          <w:rFonts w:cs="Times New Roman"/>
          <w:i/>
          <w:highlight w:val="yellow"/>
          <w:lang w:val="en-GB"/>
        </w:rPr>
        <w:t xml:space="preserve"> </w:t>
      </w:r>
      <w:r w:rsidRPr="009C5B85">
        <w:rPr>
          <w:rFonts w:cs="Times New Roman"/>
          <w:i/>
          <w:highlight w:val="yellow"/>
          <w:lang w:val="en-GB"/>
        </w:rPr>
        <w:t>NAME,</w:t>
      </w:r>
      <w:r w:rsidR="002D3ED5">
        <w:rPr>
          <w:rFonts w:cs="Times New Roman"/>
          <w:i/>
          <w:highlight w:val="yellow"/>
          <w:lang w:val="en-GB"/>
        </w:rPr>
        <w:t xml:space="preserve"> </w:t>
      </w:r>
      <w:r w:rsidRPr="009C5B85">
        <w:rPr>
          <w:rFonts w:cs="Times New Roman"/>
          <w:i/>
          <w:highlight w:val="yellow"/>
          <w:lang w:val="en-GB"/>
        </w:rPr>
        <w:t>TITLE</w:t>
      </w:r>
      <w:r w:rsidR="002D3ED5">
        <w:rPr>
          <w:rFonts w:cs="Times New Roman"/>
          <w:i/>
          <w:highlight w:val="yellow"/>
          <w:lang w:val="en-GB"/>
        </w:rPr>
        <w:t xml:space="preserve"> </w:t>
      </w:r>
      <w:r w:rsidRPr="009C5B85">
        <w:rPr>
          <w:rFonts w:cs="Times New Roman"/>
          <w:i/>
          <w:highlight w:val="yellow"/>
          <w:lang w:val="en-GB"/>
        </w:rPr>
        <w:t>AND</w:t>
      </w:r>
      <w:r w:rsidR="002D3ED5">
        <w:rPr>
          <w:rFonts w:cs="Times New Roman"/>
          <w:i/>
          <w:highlight w:val="yellow"/>
          <w:lang w:val="en-GB"/>
        </w:rPr>
        <w:t xml:space="preserve"> </w:t>
      </w:r>
      <w:r w:rsidRPr="009C5B85">
        <w:rPr>
          <w:rFonts w:cs="Times New Roman"/>
          <w:i/>
          <w:highlight w:val="yellow"/>
          <w:lang w:val="en-GB"/>
        </w:rPr>
        <w:t>REFERENCE</w:t>
      </w:r>
      <w:r w:rsidR="002D3ED5">
        <w:rPr>
          <w:rFonts w:cs="Times New Roman"/>
          <w:i/>
          <w:highlight w:val="yellow"/>
          <w:lang w:val="en-GB"/>
        </w:rPr>
        <w:t xml:space="preserve"> </w:t>
      </w:r>
      <w:r w:rsidRPr="009C5B85">
        <w:rPr>
          <w:rFonts w:cs="Times New Roman"/>
          <w:i/>
          <w:highlight w:val="yellow"/>
          <w:lang w:val="en-GB"/>
        </w:rPr>
        <w:t>NUMBER</w:t>
      </w:r>
      <w:r w:rsidRPr="009C5B85">
        <w:rPr>
          <w:rFonts w:cs="Times New Roman"/>
          <w:i/>
          <w:lang w:val="en-GB"/>
        </w:rPr>
        <w:t>]).</w:t>
      </w:r>
      <w:r w:rsidR="002D3ED5">
        <w:rPr>
          <w:rFonts w:cs="Times New Roman"/>
          <w:i/>
          <w:lang w:val="en-GB"/>
        </w:rPr>
        <w:t xml:space="preserve"> </w:t>
      </w:r>
      <w:r w:rsidRPr="009C5B85">
        <w:rPr>
          <w:rFonts w:cs="Times New Roman"/>
          <w:i/>
          <w:lang w:val="en-GB"/>
        </w:rPr>
        <w:t>The</w:t>
      </w:r>
      <w:r w:rsidR="002D3ED5">
        <w:rPr>
          <w:rFonts w:cs="Times New Roman"/>
          <w:i/>
          <w:lang w:val="en-GB"/>
        </w:rPr>
        <w:t xml:space="preserve"> </w:t>
      </w:r>
      <w:r w:rsidRPr="009C5B85">
        <w:rPr>
          <w:rFonts w:cs="Times New Roman"/>
          <w:i/>
          <w:lang w:val="en-GB"/>
        </w:rPr>
        <w:t>views</w:t>
      </w:r>
      <w:r w:rsidR="002D3ED5">
        <w:rPr>
          <w:rFonts w:cs="Times New Roman"/>
          <w:i/>
          <w:lang w:val="en-GB"/>
        </w:rPr>
        <w:t xml:space="preserve"> </w:t>
      </w:r>
      <w:r w:rsidRPr="009C5B85">
        <w:rPr>
          <w:rFonts w:cs="Times New Roman"/>
          <w:i/>
          <w:lang w:val="en-GB"/>
        </w:rPr>
        <w:t>expressed</w:t>
      </w:r>
      <w:r w:rsidR="002D3ED5">
        <w:rPr>
          <w:rFonts w:cs="Times New Roman"/>
          <w:i/>
          <w:lang w:val="en-GB"/>
        </w:rPr>
        <w:t xml:space="preserve"> </w:t>
      </w:r>
      <w:r w:rsidRPr="009C5B85">
        <w:rPr>
          <w:rFonts w:cs="Times New Roman"/>
          <w:i/>
          <w:lang w:val="en-GB"/>
        </w:rPr>
        <w:t>in</w:t>
      </w:r>
      <w:r w:rsidR="002D3ED5">
        <w:rPr>
          <w:rFonts w:cs="Times New Roman"/>
          <w:i/>
          <w:lang w:val="en-GB"/>
        </w:rPr>
        <w:t xml:space="preserve"> </w:t>
      </w:r>
      <w:r w:rsidRPr="009C5B85">
        <w:rPr>
          <w:rFonts w:cs="Times New Roman"/>
          <w:i/>
          <w:lang w:val="en-GB"/>
        </w:rPr>
        <w:t>this</w:t>
      </w:r>
      <w:r w:rsidR="002D3ED5">
        <w:rPr>
          <w:rFonts w:cs="Times New Roman"/>
          <w:i/>
          <w:lang w:val="en-GB"/>
        </w:rPr>
        <w:t xml:space="preserve"> </w:t>
      </w:r>
      <w:r w:rsidRPr="009C5B85">
        <w:rPr>
          <w:rFonts w:cs="Times New Roman"/>
          <w:i/>
          <w:lang w:val="en-GB"/>
        </w:rPr>
        <w:t>publication</w:t>
      </w:r>
      <w:r w:rsidR="002D3ED5">
        <w:rPr>
          <w:rFonts w:cs="Times New Roman"/>
          <w:i/>
          <w:lang w:val="en-GB"/>
        </w:rPr>
        <w:t xml:space="preserve"> </w:t>
      </w:r>
      <w:r w:rsidRPr="009C5B85">
        <w:rPr>
          <w:rFonts w:cs="Times New Roman"/>
          <w:i/>
          <w:lang w:val="en-GB"/>
        </w:rPr>
        <w:t>are</w:t>
      </w:r>
      <w:r w:rsidR="002D3ED5">
        <w:rPr>
          <w:rFonts w:cs="Times New Roman"/>
          <w:i/>
          <w:lang w:val="en-GB"/>
        </w:rPr>
        <w:t xml:space="preserve"> </w:t>
      </w:r>
      <w:r w:rsidRPr="009C5B85">
        <w:rPr>
          <w:rFonts w:cs="Times New Roman"/>
          <w:i/>
          <w:lang w:val="en-GB"/>
        </w:rPr>
        <w:t>those</w:t>
      </w:r>
      <w:r w:rsidR="002D3ED5">
        <w:rPr>
          <w:rFonts w:cs="Times New Roman"/>
          <w:i/>
          <w:lang w:val="en-GB"/>
        </w:rPr>
        <w:t xml:space="preserve"> </w:t>
      </w:r>
      <w:r w:rsidRPr="009C5B85">
        <w:rPr>
          <w:rFonts w:cs="Times New Roman"/>
          <w:i/>
          <w:lang w:val="en-GB"/>
        </w:rPr>
        <w:t>of</w:t>
      </w:r>
      <w:r w:rsidR="002D3ED5">
        <w:rPr>
          <w:rFonts w:cs="Times New Roman"/>
          <w:i/>
          <w:lang w:val="en-GB"/>
        </w:rPr>
        <w:t xml:space="preserve"> </w:t>
      </w:r>
      <w:r w:rsidRPr="009C5B85">
        <w:rPr>
          <w:rFonts w:cs="Times New Roman"/>
          <w:i/>
          <w:lang w:val="en-GB"/>
        </w:rPr>
        <w:t>the</w:t>
      </w:r>
      <w:r w:rsidR="002D3ED5">
        <w:rPr>
          <w:rFonts w:cs="Times New Roman"/>
          <w:i/>
          <w:lang w:val="en-GB"/>
        </w:rPr>
        <w:t xml:space="preserve"> </w:t>
      </w:r>
      <w:r w:rsidRPr="009C5B85">
        <w:rPr>
          <w:rFonts w:cs="Times New Roman"/>
          <w:i/>
          <w:lang w:val="en-GB"/>
        </w:rPr>
        <w:t>author(s)</w:t>
      </w:r>
      <w:r w:rsidR="002D3ED5">
        <w:rPr>
          <w:rFonts w:cs="Times New Roman"/>
          <w:i/>
          <w:lang w:val="en-GB"/>
        </w:rPr>
        <w:t xml:space="preserve"> </w:t>
      </w:r>
      <w:r w:rsidRPr="009C5B85">
        <w:rPr>
          <w:rFonts w:cs="Times New Roman"/>
          <w:i/>
          <w:lang w:val="en-GB"/>
        </w:rPr>
        <w:t>and</w:t>
      </w:r>
      <w:r w:rsidR="002D3ED5">
        <w:rPr>
          <w:rFonts w:cs="Times New Roman"/>
          <w:i/>
          <w:lang w:val="en-GB"/>
        </w:rPr>
        <w:t xml:space="preserve"> </w:t>
      </w:r>
      <w:r w:rsidRPr="009C5B85">
        <w:rPr>
          <w:rFonts w:cs="Times New Roman"/>
          <w:i/>
          <w:lang w:val="en-GB"/>
        </w:rPr>
        <w:t>not</w:t>
      </w:r>
      <w:r w:rsidR="002D3ED5">
        <w:rPr>
          <w:rFonts w:cs="Times New Roman"/>
          <w:i/>
          <w:lang w:val="en-GB"/>
        </w:rPr>
        <w:t xml:space="preserve"> </w:t>
      </w:r>
      <w:r w:rsidRPr="009C5B85">
        <w:rPr>
          <w:rFonts w:cs="Times New Roman"/>
          <w:i/>
          <w:lang w:val="en-GB"/>
        </w:rPr>
        <w:t>necessarily</w:t>
      </w:r>
      <w:r w:rsidR="002D3ED5">
        <w:rPr>
          <w:rFonts w:cs="Times New Roman"/>
          <w:i/>
          <w:lang w:val="en-GB"/>
        </w:rPr>
        <w:t xml:space="preserve"> </w:t>
      </w:r>
      <w:r w:rsidRPr="009C5B85">
        <w:rPr>
          <w:rFonts w:cs="Times New Roman"/>
          <w:i/>
          <w:lang w:val="en-GB"/>
        </w:rPr>
        <w:t>those</w:t>
      </w:r>
      <w:r w:rsidR="002D3ED5">
        <w:rPr>
          <w:rFonts w:cs="Times New Roman"/>
          <w:i/>
          <w:lang w:val="en-GB"/>
        </w:rPr>
        <w:t xml:space="preserve"> </w:t>
      </w:r>
      <w:r w:rsidRPr="009C5B85">
        <w:rPr>
          <w:rFonts w:cs="Times New Roman"/>
          <w:i/>
          <w:lang w:val="en-GB"/>
        </w:rPr>
        <w:t>of</w:t>
      </w:r>
      <w:r w:rsidR="002D3ED5">
        <w:rPr>
          <w:rFonts w:cs="Times New Roman"/>
          <w:i/>
          <w:lang w:val="en-GB"/>
        </w:rPr>
        <w:t xml:space="preserve"> </w:t>
      </w:r>
      <w:r w:rsidR="00F55F54">
        <w:rPr>
          <w:rFonts w:cs="Times New Roman"/>
          <w:i/>
          <w:lang w:val="en-GB"/>
        </w:rPr>
        <w:t xml:space="preserve">ZonMw or the </w:t>
      </w:r>
      <w:r w:rsidR="0094236B" w:rsidRPr="009C5B85">
        <w:rPr>
          <w:rFonts w:cs="Times New Roman"/>
          <w:i/>
          <w:lang w:val="en-GB"/>
        </w:rPr>
        <w:t>Belgian</w:t>
      </w:r>
      <w:r w:rsidR="002D3ED5">
        <w:rPr>
          <w:rFonts w:cs="Times New Roman"/>
          <w:i/>
          <w:lang w:val="en-GB"/>
        </w:rPr>
        <w:t xml:space="preserve"> </w:t>
      </w:r>
      <w:r w:rsidR="0094236B" w:rsidRPr="009C5B85">
        <w:rPr>
          <w:rFonts w:cs="Times New Roman"/>
          <w:i/>
          <w:lang w:val="en-GB"/>
        </w:rPr>
        <w:t>Health</w:t>
      </w:r>
      <w:r w:rsidR="002D3ED5">
        <w:rPr>
          <w:rFonts w:cs="Times New Roman"/>
          <w:i/>
          <w:lang w:val="en-GB"/>
        </w:rPr>
        <w:t xml:space="preserve"> </w:t>
      </w:r>
      <w:r w:rsidR="0094236B" w:rsidRPr="009C5B85">
        <w:rPr>
          <w:rFonts w:cs="Times New Roman"/>
          <w:i/>
          <w:lang w:val="en-GB"/>
        </w:rPr>
        <w:t>Care</w:t>
      </w:r>
      <w:r w:rsidR="002D3ED5">
        <w:rPr>
          <w:rFonts w:cs="Times New Roman"/>
          <w:i/>
          <w:lang w:val="en-GB"/>
        </w:rPr>
        <w:t xml:space="preserve"> </w:t>
      </w:r>
      <w:r w:rsidR="0094236B" w:rsidRPr="009C5B85">
        <w:rPr>
          <w:rFonts w:cs="Times New Roman"/>
          <w:i/>
          <w:lang w:val="en-GB"/>
        </w:rPr>
        <w:t>Knowledge</w:t>
      </w:r>
      <w:r w:rsidR="002D3ED5">
        <w:rPr>
          <w:rFonts w:cs="Times New Roman"/>
          <w:i/>
          <w:lang w:val="en-GB"/>
        </w:rPr>
        <w:t xml:space="preserve"> </w:t>
      </w:r>
      <w:r w:rsidR="0094236B" w:rsidRPr="009C5B85">
        <w:rPr>
          <w:rFonts w:cs="Times New Roman"/>
          <w:i/>
          <w:lang w:val="en-GB"/>
        </w:rPr>
        <w:t>Centre</w:t>
      </w:r>
      <w:r w:rsidR="002D3ED5">
        <w:rPr>
          <w:rFonts w:cs="Times New Roman"/>
          <w:i/>
          <w:lang w:val="en-GB"/>
        </w:rPr>
        <w:t xml:space="preserve"> </w:t>
      </w:r>
      <w:r w:rsidRPr="009C5B85">
        <w:rPr>
          <w:rFonts w:cs="Times New Roman"/>
          <w:i/>
          <w:lang w:val="en-GB"/>
        </w:rPr>
        <w:t>or</w:t>
      </w:r>
      <w:r w:rsidR="002D3ED5">
        <w:rPr>
          <w:rFonts w:cs="Times New Roman"/>
          <w:i/>
          <w:lang w:val="en-GB"/>
        </w:rPr>
        <w:t xml:space="preserve"> </w:t>
      </w:r>
      <w:r w:rsidRPr="009C5B85">
        <w:rPr>
          <w:rFonts w:cs="Times New Roman"/>
          <w:i/>
          <w:lang w:val="en-GB"/>
        </w:rPr>
        <w:t>the</w:t>
      </w:r>
      <w:r w:rsidR="002D3ED5">
        <w:rPr>
          <w:rFonts w:cs="Times New Roman"/>
          <w:i/>
          <w:lang w:val="en-GB"/>
        </w:rPr>
        <w:t xml:space="preserve"> </w:t>
      </w:r>
      <w:r w:rsidRPr="009C5B85">
        <w:rPr>
          <w:rFonts w:cs="Times New Roman"/>
          <w:i/>
          <w:lang w:val="en-GB"/>
        </w:rPr>
        <w:t>Department</w:t>
      </w:r>
      <w:r w:rsidR="002D3ED5">
        <w:rPr>
          <w:rFonts w:cs="Times New Roman"/>
          <w:i/>
          <w:lang w:val="en-GB"/>
        </w:rPr>
        <w:t xml:space="preserve"> </w:t>
      </w:r>
      <w:r w:rsidRPr="009C5B85">
        <w:rPr>
          <w:rFonts w:cs="Times New Roman"/>
          <w:i/>
          <w:lang w:val="en-GB"/>
        </w:rPr>
        <w:t>of</w:t>
      </w:r>
      <w:r w:rsidR="002D3ED5">
        <w:rPr>
          <w:rFonts w:cs="Times New Roman"/>
          <w:i/>
          <w:lang w:val="en-GB"/>
        </w:rPr>
        <w:t xml:space="preserve"> </w:t>
      </w:r>
      <w:r w:rsidRPr="009C5B85">
        <w:rPr>
          <w:rFonts w:cs="Times New Roman"/>
          <w:i/>
          <w:lang w:val="en-GB"/>
        </w:rPr>
        <w:t>Health</w:t>
      </w:r>
      <w:r w:rsidRPr="009C5B85">
        <w:rPr>
          <w:rFonts w:cs="Times New Roman"/>
          <w:lang w:val="en-GB"/>
        </w:rPr>
        <w:t>.”</w:t>
      </w:r>
      <w:r w:rsidR="002D3ED5">
        <w:rPr>
          <w:rFonts w:cs="Times New Roman"/>
          <w:lang w:val="en-GB"/>
        </w:rPr>
        <w:t xml:space="preserve"> </w:t>
      </w:r>
    </w:p>
    <w:p w14:paraId="1FF79CDF" w14:textId="77777777" w:rsidR="00531943" w:rsidRPr="009C5B85" w:rsidRDefault="00531943" w:rsidP="009E0FD8">
      <w:pPr>
        <w:pStyle w:val="Plattetekst"/>
        <w:tabs>
          <w:tab w:val="left" w:pos="851"/>
        </w:tabs>
        <w:spacing w:line="329" w:lineRule="auto"/>
        <w:ind w:left="851" w:right="118" w:firstLine="0"/>
        <w:jc w:val="both"/>
        <w:rPr>
          <w:rFonts w:cs="Times New Roman"/>
          <w:lang w:val="en-GB"/>
        </w:rPr>
      </w:pPr>
    </w:p>
    <w:p w14:paraId="7949D772" w14:textId="5A568820" w:rsidR="00BA54EF" w:rsidRPr="009C5B85" w:rsidRDefault="00BA54EF" w:rsidP="00C05B62">
      <w:pPr>
        <w:pStyle w:val="Plattetekst"/>
        <w:numPr>
          <w:ilvl w:val="2"/>
          <w:numId w:val="56"/>
        </w:numPr>
        <w:tabs>
          <w:tab w:val="left" w:pos="0"/>
        </w:tabs>
        <w:spacing w:after="240" w:line="360" w:lineRule="auto"/>
        <w:ind w:left="851" w:right="3" w:hanging="851"/>
        <w:jc w:val="both"/>
        <w:rPr>
          <w:rFonts w:cs="Times New Roman"/>
          <w:lang w:val="en-GB"/>
        </w:rPr>
      </w:pPr>
      <w:r w:rsidRPr="009C5B85">
        <w:rPr>
          <w:rFonts w:cs="Times New Roman"/>
          <w:i/>
          <w:lang w:val="en-GB"/>
        </w:rPr>
        <w:t>Open</w:t>
      </w:r>
      <w:r w:rsidR="00C05B62">
        <w:rPr>
          <w:rFonts w:cs="Times New Roman"/>
          <w:i/>
          <w:lang w:val="en-GB"/>
        </w:rPr>
        <w:t xml:space="preserve"> </w:t>
      </w:r>
      <w:r w:rsidRPr="009C5B85">
        <w:rPr>
          <w:rFonts w:cs="Times New Roman"/>
          <w:i/>
          <w:lang w:val="en-GB"/>
        </w:rPr>
        <w:t>access</w:t>
      </w:r>
      <w:r w:rsidR="002D3ED5">
        <w:rPr>
          <w:rFonts w:cs="Times New Roman"/>
          <w:i/>
          <w:lang w:val="en-GB"/>
        </w:rPr>
        <w:t xml:space="preserve"> </w:t>
      </w:r>
      <w:r w:rsidRPr="009C5B85">
        <w:rPr>
          <w:rFonts w:cs="Times New Roman"/>
          <w:i/>
          <w:lang w:val="en-GB"/>
        </w:rPr>
        <w:t>to</w:t>
      </w:r>
      <w:r w:rsidR="002D3ED5">
        <w:rPr>
          <w:rFonts w:cs="Times New Roman"/>
          <w:i/>
          <w:lang w:val="en-GB"/>
        </w:rPr>
        <w:t xml:space="preserve"> </w:t>
      </w:r>
      <w:r w:rsidRPr="009C5B85">
        <w:rPr>
          <w:rFonts w:cs="Times New Roman"/>
          <w:i/>
          <w:lang w:val="en-GB"/>
        </w:rPr>
        <w:t>scientific</w:t>
      </w:r>
      <w:r w:rsidR="002D3ED5">
        <w:rPr>
          <w:rFonts w:cs="Times New Roman"/>
          <w:i/>
          <w:lang w:val="en-GB"/>
        </w:rPr>
        <w:t xml:space="preserve"> </w:t>
      </w:r>
      <w:r w:rsidRPr="009C5B85">
        <w:rPr>
          <w:rFonts w:cs="Times New Roman"/>
          <w:i/>
          <w:lang w:val="en-GB"/>
        </w:rPr>
        <w:t>publications.</w:t>
      </w:r>
      <w:r w:rsidR="002D3ED5">
        <w:rPr>
          <w:rFonts w:cs="Times New Roman"/>
          <w:i/>
          <w:lang w:val="en-GB"/>
        </w:rPr>
        <w:t xml:space="preserve"> </w:t>
      </w:r>
      <w:r w:rsidR="00B00ADE">
        <w:rPr>
          <w:rFonts w:cs="Times New Roman"/>
          <w:lang w:val="en-GB"/>
        </w:rPr>
        <w:t xml:space="preserve">The Parties shall </w:t>
      </w:r>
      <w:r w:rsidRPr="009C5B85">
        <w:rPr>
          <w:rFonts w:cs="Times New Roman"/>
          <w:lang w:val="en-GB"/>
        </w:rPr>
        <w:t>ensure</w:t>
      </w:r>
      <w:r w:rsidR="002D3ED5">
        <w:rPr>
          <w:rFonts w:cs="Times New Roman"/>
          <w:lang w:val="en-GB"/>
        </w:rPr>
        <w:t xml:space="preserve"> </w:t>
      </w:r>
      <w:r w:rsidRPr="009C5B85">
        <w:rPr>
          <w:rFonts w:cs="Times New Roman"/>
          <w:lang w:val="en-GB"/>
        </w:rPr>
        <w:t>open</w:t>
      </w:r>
      <w:r w:rsidR="002D3ED5">
        <w:rPr>
          <w:rFonts w:cs="Times New Roman"/>
          <w:lang w:val="en-GB"/>
        </w:rPr>
        <w:t xml:space="preserve"> </w:t>
      </w:r>
      <w:r w:rsidRPr="009C5B85">
        <w:rPr>
          <w:rFonts w:cs="Times New Roman"/>
          <w:lang w:val="en-GB"/>
        </w:rPr>
        <w:t>access</w:t>
      </w:r>
      <w:r w:rsidR="002D3ED5">
        <w:rPr>
          <w:rFonts w:cs="Times New Roman"/>
          <w:lang w:val="en-GB"/>
        </w:rPr>
        <w:t xml:space="preserve"> </w:t>
      </w:r>
      <w:r w:rsidRPr="009C5B85">
        <w:rPr>
          <w:rFonts w:cs="Times New Roman"/>
          <w:lang w:val="en-GB"/>
        </w:rPr>
        <w:t>(free</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charge,</w:t>
      </w:r>
      <w:r w:rsidR="002D3ED5">
        <w:rPr>
          <w:rFonts w:cs="Times New Roman"/>
          <w:lang w:val="en-GB"/>
        </w:rPr>
        <w:t xml:space="preserve"> </w:t>
      </w:r>
      <w:r w:rsidRPr="009C5B85">
        <w:rPr>
          <w:rFonts w:cs="Times New Roman"/>
          <w:lang w:val="en-GB"/>
        </w:rPr>
        <w:t>online</w:t>
      </w:r>
      <w:r w:rsidR="002D3ED5">
        <w:rPr>
          <w:rFonts w:cs="Times New Roman"/>
          <w:lang w:val="en-GB"/>
        </w:rPr>
        <w:t xml:space="preserve"> </w:t>
      </w:r>
      <w:r w:rsidRPr="009C5B85">
        <w:rPr>
          <w:rFonts w:cs="Times New Roman"/>
          <w:lang w:val="en-GB"/>
        </w:rPr>
        <w:t>access</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user)</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all</w:t>
      </w:r>
      <w:r w:rsidR="002D3ED5">
        <w:rPr>
          <w:rFonts w:cs="Times New Roman"/>
          <w:lang w:val="en-GB"/>
        </w:rPr>
        <w:t xml:space="preserve"> </w:t>
      </w:r>
      <w:r w:rsidRPr="009C5B85">
        <w:rPr>
          <w:rFonts w:cs="Times New Roman"/>
          <w:lang w:val="en-GB"/>
        </w:rPr>
        <w:t>peer-reviewed</w:t>
      </w:r>
      <w:r w:rsidR="002D3ED5">
        <w:rPr>
          <w:rFonts w:cs="Times New Roman"/>
          <w:lang w:val="en-GB"/>
        </w:rPr>
        <w:t xml:space="preserve"> </w:t>
      </w:r>
      <w:r w:rsidRPr="009C5B85">
        <w:rPr>
          <w:rFonts w:cs="Times New Roman"/>
          <w:lang w:val="en-GB"/>
        </w:rPr>
        <w:t>scientific</w:t>
      </w:r>
      <w:r w:rsidR="002D3ED5">
        <w:rPr>
          <w:rFonts w:cs="Times New Roman"/>
          <w:lang w:val="en-GB"/>
        </w:rPr>
        <w:t xml:space="preserve"> </w:t>
      </w:r>
      <w:r w:rsidRPr="009C5B85">
        <w:rPr>
          <w:rFonts w:cs="Times New Roman"/>
          <w:lang w:val="en-GB"/>
        </w:rPr>
        <w:t>publications</w:t>
      </w:r>
      <w:r w:rsidR="002D3ED5">
        <w:rPr>
          <w:rFonts w:cs="Times New Roman"/>
          <w:lang w:val="en-GB"/>
        </w:rPr>
        <w:t xml:space="preserve"> </w:t>
      </w:r>
      <w:r w:rsidRPr="009C5B85">
        <w:rPr>
          <w:rFonts w:cs="Times New Roman"/>
          <w:lang w:val="en-GB"/>
        </w:rPr>
        <w:t>relating</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096A92">
        <w:rPr>
          <w:rFonts w:cs="Times New Roman"/>
          <w:lang w:val="en-GB"/>
        </w:rPr>
        <w:t>Foreground</w:t>
      </w:r>
      <w:r w:rsidRPr="009C5B85">
        <w:rPr>
          <w:rFonts w:cs="Times New Roman"/>
          <w:lang w:val="en-GB"/>
        </w:rPr>
        <w:t>.</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particular</w:t>
      </w:r>
      <w:r w:rsidR="002D3ED5">
        <w:rPr>
          <w:rFonts w:cs="Times New Roman"/>
          <w:lang w:val="en-GB"/>
        </w:rPr>
        <w:t xml:space="preserve"> </w:t>
      </w:r>
      <w:r w:rsidR="00B00ADE">
        <w:rPr>
          <w:rFonts w:cs="Times New Roman"/>
          <w:lang w:val="en-GB"/>
        </w:rPr>
        <w:t>the Parties shall</w:t>
      </w:r>
      <w:r w:rsidRPr="009C5B85">
        <w:rPr>
          <w:rFonts w:cs="Times New Roman"/>
          <w:lang w:val="en-GB"/>
        </w:rPr>
        <w:t>:</w:t>
      </w:r>
    </w:p>
    <w:p w14:paraId="20DB38B6" w14:textId="5ABCB91A" w:rsidR="00880DD1" w:rsidRPr="009C5B85" w:rsidRDefault="00880DD1" w:rsidP="008C54D5">
      <w:pPr>
        <w:pStyle w:val="Plattetekst"/>
        <w:numPr>
          <w:ilvl w:val="0"/>
          <w:numId w:val="6"/>
        </w:numPr>
        <w:tabs>
          <w:tab w:val="left" w:pos="1418"/>
        </w:tabs>
        <w:spacing w:line="329" w:lineRule="auto"/>
        <w:ind w:left="1418" w:right="125" w:hanging="567"/>
        <w:jc w:val="both"/>
        <w:rPr>
          <w:rFonts w:cs="Times New Roman"/>
          <w:lang w:val="en-GB"/>
        </w:rPr>
      </w:pPr>
      <w:r w:rsidRPr="009C5B85">
        <w:rPr>
          <w:rFonts w:cs="Times New Roman"/>
          <w:lang w:val="en-GB"/>
        </w:rPr>
        <w:lastRenderedPageBreak/>
        <w:t>As</w:t>
      </w:r>
      <w:r w:rsidR="002D3ED5">
        <w:rPr>
          <w:rFonts w:cs="Times New Roman"/>
          <w:lang w:val="en-GB"/>
        </w:rPr>
        <w:t xml:space="preserve"> </w:t>
      </w:r>
      <w:r w:rsidRPr="009C5B85">
        <w:rPr>
          <w:rFonts w:cs="Times New Roman"/>
          <w:spacing w:val="-1"/>
          <w:lang w:val="en-GB"/>
        </w:rPr>
        <w:t>soon</w:t>
      </w:r>
      <w:r w:rsidR="002D3ED5">
        <w:rPr>
          <w:rFonts w:cs="Times New Roman"/>
          <w:lang w:val="en-GB"/>
        </w:rPr>
        <w:t xml:space="preserve"> </w:t>
      </w:r>
      <w:r w:rsidRPr="009C5B85">
        <w:rPr>
          <w:rFonts w:cs="Times New Roman"/>
          <w:lang w:val="en-GB"/>
        </w:rPr>
        <w:t>as</w:t>
      </w:r>
      <w:r w:rsidR="002D3ED5">
        <w:rPr>
          <w:rFonts w:cs="Times New Roman"/>
          <w:lang w:val="en-GB"/>
        </w:rPr>
        <w:t xml:space="preserve"> </w:t>
      </w:r>
      <w:r w:rsidRPr="009C5B85">
        <w:rPr>
          <w:rFonts w:cs="Times New Roman"/>
          <w:lang w:val="en-GB"/>
        </w:rPr>
        <w:t>possible</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at</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latest</w:t>
      </w:r>
      <w:r w:rsidR="002D3ED5">
        <w:rPr>
          <w:rFonts w:cs="Times New Roman"/>
          <w:lang w:val="en-GB"/>
        </w:rPr>
        <w:t xml:space="preserve"> </w:t>
      </w:r>
      <w:r w:rsidRPr="009C5B85">
        <w:rPr>
          <w:rFonts w:cs="Times New Roman"/>
          <w:lang w:val="en-GB"/>
        </w:rPr>
        <w:t>on</w:t>
      </w:r>
      <w:r w:rsidR="002D3ED5">
        <w:rPr>
          <w:rFonts w:cs="Times New Roman"/>
          <w:lang w:val="en-GB"/>
        </w:rPr>
        <w:t xml:space="preserve"> </w:t>
      </w:r>
      <w:r w:rsidRPr="009C5B85">
        <w:rPr>
          <w:rFonts w:cs="Times New Roman"/>
          <w:lang w:val="en-GB"/>
        </w:rPr>
        <w:t>publication,</w:t>
      </w:r>
      <w:r w:rsidR="002D3ED5">
        <w:rPr>
          <w:rFonts w:cs="Times New Roman"/>
          <w:lang w:val="en-GB"/>
        </w:rPr>
        <w:t xml:space="preserve"> </w:t>
      </w:r>
      <w:r w:rsidRPr="009C5B85">
        <w:rPr>
          <w:rFonts w:cs="Times New Roman"/>
          <w:lang w:val="en-GB"/>
        </w:rPr>
        <w:t>deposit</w:t>
      </w:r>
      <w:r w:rsidR="002D3ED5">
        <w:rPr>
          <w:rFonts w:cs="Times New Roman"/>
          <w:lang w:val="en-GB"/>
        </w:rPr>
        <w:t xml:space="preserve"> </w:t>
      </w:r>
      <w:r w:rsidRPr="009C5B85">
        <w:rPr>
          <w:rFonts w:cs="Times New Roman"/>
          <w:lang w:val="en-GB"/>
        </w:rPr>
        <w:t>a</w:t>
      </w:r>
      <w:r w:rsidR="002D3ED5">
        <w:rPr>
          <w:rFonts w:cs="Times New Roman"/>
          <w:lang w:val="en-GB"/>
        </w:rPr>
        <w:t xml:space="preserve"> </w:t>
      </w:r>
      <w:r w:rsidRPr="009C5B85">
        <w:rPr>
          <w:rFonts w:cs="Times New Roman"/>
          <w:lang w:val="en-GB"/>
        </w:rPr>
        <w:t>machine</w:t>
      </w:r>
      <w:r w:rsidR="002D3ED5">
        <w:rPr>
          <w:rFonts w:cs="Times New Roman"/>
          <w:lang w:val="en-GB"/>
        </w:rPr>
        <w:t xml:space="preserve"> </w:t>
      </w:r>
      <w:r w:rsidRPr="009C5B85">
        <w:rPr>
          <w:rFonts w:cs="Times New Roman"/>
          <w:lang w:val="en-GB"/>
        </w:rPr>
        <w:t>readable</w:t>
      </w:r>
      <w:r w:rsidR="002D3ED5">
        <w:rPr>
          <w:rFonts w:cs="Times New Roman"/>
          <w:lang w:val="en-GB"/>
        </w:rPr>
        <w:t xml:space="preserve"> </w:t>
      </w:r>
      <w:r w:rsidRPr="009C5B85">
        <w:rPr>
          <w:rFonts w:cs="Times New Roman"/>
          <w:lang w:val="en-GB"/>
        </w:rPr>
        <w:t>electronic</w:t>
      </w:r>
      <w:r w:rsidR="002D3ED5">
        <w:rPr>
          <w:rFonts w:cs="Times New Roman"/>
          <w:lang w:val="en-GB"/>
        </w:rPr>
        <w:t xml:space="preserve"> </w:t>
      </w:r>
      <w:r w:rsidRPr="009C5B85">
        <w:rPr>
          <w:rFonts w:cs="Times New Roman"/>
          <w:lang w:val="en-GB"/>
        </w:rPr>
        <w:t>copy</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published</w:t>
      </w:r>
      <w:r w:rsidR="002D3ED5">
        <w:rPr>
          <w:rFonts w:cs="Times New Roman"/>
          <w:lang w:val="en-GB"/>
        </w:rPr>
        <w:t xml:space="preserve"> </w:t>
      </w:r>
      <w:r w:rsidRPr="009C5B85">
        <w:rPr>
          <w:rFonts w:cs="Times New Roman"/>
          <w:lang w:val="en-GB"/>
        </w:rPr>
        <w:t>version</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final</w:t>
      </w:r>
      <w:r w:rsidR="002D3ED5">
        <w:rPr>
          <w:rFonts w:cs="Times New Roman"/>
          <w:lang w:val="en-GB"/>
        </w:rPr>
        <w:t xml:space="preserve"> </w:t>
      </w:r>
      <w:r w:rsidRPr="009C5B85">
        <w:rPr>
          <w:rFonts w:cs="Times New Roman"/>
          <w:lang w:val="en-GB"/>
        </w:rPr>
        <w:t>peer-reviewed</w:t>
      </w:r>
      <w:r w:rsidR="002D3ED5">
        <w:rPr>
          <w:rFonts w:cs="Times New Roman"/>
          <w:lang w:val="en-GB"/>
        </w:rPr>
        <w:t xml:space="preserve"> </w:t>
      </w:r>
      <w:r w:rsidRPr="009C5B85">
        <w:rPr>
          <w:rFonts w:cs="Times New Roman"/>
          <w:lang w:val="en-GB"/>
        </w:rPr>
        <w:t>manuscript</w:t>
      </w:r>
      <w:r w:rsidR="002D3ED5">
        <w:rPr>
          <w:rFonts w:cs="Times New Roman"/>
          <w:lang w:val="en-GB"/>
        </w:rPr>
        <w:t xml:space="preserve"> </w:t>
      </w:r>
      <w:r w:rsidRPr="009C5B85">
        <w:rPr>
          <w:rFonts w:cs="Times New Roman"/>
          <w:lang w:val="en-GB"/>
        </w:rPr>
        <w:t>accepted</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publication</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a</w:t>
      </w:r>
      <w:r w:rsidR="002D3ED5">
        <w:rPr>
          <w:rFonts w:cs="Times New Roman"/>
          <w:lang w:val="en-GB"/>
        </w:rPr>
        <w:t xml:space="preserve"> </w:t>
      </w:r>
      <w:r w:rsidRPr="009C5B85">
        <w:rPr>
          <w:rFonts w:cs="Times New Roman"/>
          <w:lang w:val="en-GB"/>
        </w:rPr>
        <w:t>repository</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scientific</w:t>
      </w:r>
      <w:r w:rsidR="002D3ED5">
        <w:rPr>
          <w:rFonts w:cs="Times New Roman"/>
          <w:lang w:val="en-GB"/>
        </w:rPr>
        <w:t xml:space="preserve"> </w:t>
      </w:r>
      <w:r w:rsidRPr="009C5B85">
        <w:rPr>
          <w:rFonts w:cs="Times New Roman"/>
          <w:lang w:val="en-GB"/>
        </w:rPr>
        <w:t>publications;</w:t>
      </w:r>
      <w:r w:rsidR="002D3ED5">
        <w:rPr>
          <w:rFonts w:cs="Times New Roman"/>
          <w:lang w:val="en-GB"/>
        </w:rPr>
        <w:t xml:space="preserve"> </w:t>
      </w:r>
      <w:r w:rsidRPr="009C5B85">
        <w:rPr>
          <w:rFonts w:cs="Times New Roman"/>
          <w:lang w:val="en-GB"/>
        </w:rPr>
        <w:t>moreover</w:t>
      </w:r>
      <w:r w:rsidR="0042518C">
        <w:rPr>
          <w:rFonts w:cs="Times New Roman"/>
          <w:lang w:val="en-GB"/>
        </w:rPr>
        <w:t>,</w:t>
      </w:r>
      <w:r w:rsidR="002D3ED5">
        <w:rPr>
          <w:rFonts w:cs="Times New Roman"/>
          <w:lang w:val="en-GB"/>
        </w:rPr>
        <w:t xml:space="preserve"> </w:t>
      </w:r>
      <w:r w:rsidR="00B00ADE">
        <w:rPr>
          <w:rFonts w:cs="Times New Roman"/>
          <w:lang w:val="en-GB"/>
        </w:rPr>
        <w:t xml:space="preserve">Parties </w:t>
      </w:r>
      <w:r w:rsidRPr="009C5B85">
        <w:rPr>
          <w:rFonts w:cs="Times New Roman"/>
          <w:lang w:val="en-GB"/>
        </w:rPr>
        <w:t>must</w:t>
      </w:r>
      <w:r w:rsidR="002D3ED5">
        <w:rPr>
          <w:rFonts w:cs="Times New Roman"/>
          <w:lang w:val="en-GB"/>
        </w:rPr>
        <w:t xml:space="preserve"> </w:t>
      </w:r>
      <w:r w:rsidRPr="009C5B85">
        <w:rPr>
          <w:rFonts w:cs="Times New Roman"/>
          <w:lang w:val="en-GB"/>
        </w:rPr>
        <w:t>aim</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deposit</w:t>
      </w:r>
      <w:r w:rsidR="002D3ED5">
        <w:rPr>
          <w:rFonts w:cs="Times New Roman"/>
          <w:lang w:val="en-GB"/>
        </w:rPr>
        <w:t xml:space="preserve"> </w:t>
      </w:r>
      <w:r w:rsidRPr="009C5B85">
        <w:rPr>
          <w:rFonts w:cs="Times New Roman"/>
          <w:lang w:val="en-GB"/>
        </w:rPr>
        <w:t>at</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same</w:t>
      </w:r>
      <w:r w:rsidR="002D3ED5">
        <w:rPr>
          <w:rFonts w:cs="Times New Roman"/>
          <w:lang w:val="en-GB"/>
        </w:rPr>
        <w:t xml:space="preserve"> </w:t>
      </w:r>
      <w:r w:rsidRPr="009C5B85">
        <w:rPr>
          <w:rFonts w:cs="Times New Roman"/>
          <w:lang w:val="en-GB"/>
        </w:rPr>
        <w:t>time</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research</w:t>
      </w:r>
      <w:r w:rsidR="002D3ED5">
        <w:rPr>
          <w:rFonts w:cs="Times New Roman"/>
          <w:lang w:val="en-GB"/>
        </w:rPr>
        <w:t xml:space="preserve"> </w:t>
      </w:r>
      <w:r w:rsidRPr="009C5B85">
        <w:rPr>
          <w:rFonts w:cs="Times New Roman"/>
          <w:lang w:val="en-GB"/>
        </w:rPr>
        <w:t>data</w:t>
      </w:r>
      <w:r w:rsidR="002D3ED5">
        <w:rPr>
          <w:rFonts w:cs="Times New Roman"/>
          <w:lang w:val="en-GB"/>
        </w:rPr>
        <w:t xml:space="preserve"> </w:t>
      </w:r>
      <w:r w:rsidRPr="009C5B85">
        <w:rPr>
          <w:rFonts w:cs="Times New Roman"/>
          <w:lang w:val="en-GB"/>
        </w:rPr>
        <w:t>needed</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validate</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096A92">
        <w:rPr>
          <w:rFonts w:cs="Times New Roman"/>
          <w:lang w:val="en-GB"/>
        </w:rPr>
        <w:t>Foreground</w:t>
      </w:r>
      <w:r w:rsidR="002D3ED5">
        <w:rPr>
          <w:rFonts w:cs="Times New Roman"/>
          <w:lang w:val="en-GB"/>
        </w:rPr>
        <w:t xml:space="preserve"> </w:t>
      </w:r>
      <w:r w:rsidRPr="009C5B85">
        <w:rPr>
          <w:rFonts w:cs="Times New Roman"/>
          <w:lang w:val="en-GB"/>
        </w:rPr>
        <w:t>presented</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deposited</w:t>
      </w:r>
      <w:r w:rsidR="002D3ED5">
        <w:rPr>
          <w:rFonts w:cs="Times New Roman"/>
          <w:lang w:val="en-GB"/>
        </w:rPr>
        <w:t xml:space="preserve"> </w:t>
      </w:r>
      <w:r w:rsidRPr="009C5B85">
        <w:rPr>
          <w:rFonts w:cs="Times New Roman"/>
          <w:lang w:val="en-GB"/>
        </w:rPr>
        <w:t>scientific</w:t>
      </w:r>
      <w:r w:rsidR="002D3ED5">
        <w:rPr>
          <w:rFonts w:cs="Times New Roman"/>
          <w:lang w:val="en-GB"/>
        </w:rPr>
        <w:t xml:space="preserve"> </w:t>
      </w:r>
      <w:r w:rsidRPr="009C5B85">
        <w:rPr>
          <w:rFonts w:cs="Times New Roman"/>
          <w:lang w:val="en-GB"/>
        </w:rPr>
        <w:t>publications;</w:t>
      </w:r>
      <w:r w:rsidR="002D3ED5">
        <w:rPr>
          <w:rFonts w:cs="Times New Roman"/>
          <w:lang w:val="en-GB"/>
        </w:rPr>
        <w:t xml:space="preserve"> </w:t>
      </w:r>
      <w:r w:rsidR="00861E61" w:rsidRPr="009C5B85">
        <w:rPr>
          <w:rFonts w:cs="Times New Roman"/>
          <w:lang w:val="en-GB"/>
        </w:rPr>
        <w:t>and</w:t>
      </w:r>
      <w:r w:rsidR="002D3ED5">
        <w:rPr>
          <w:rFonts w:cs="Times New Roman"/>
          <w:lang w:val="en-GB"/>
        </w:rPr>
        <w:t xml:space="preserve"> </w:t>
      </w:r>
    </w:p>
    <w:p w14:paraId="151B612E" w14:textId="77777777" w:rsidR="00880DD1" w:rsidRPr="009C5B85" w:rsidRDefault="00880DD1" w:rsidP="00880DD1">
      <w:pPr>
        <w:pStyle w:val="Plattetekst"/>
        <w:tabs>
          <w:tab w:val="left" w:pos="1418"/>
        </w:tabs>
        <w:spacing w:line="329" w:lineRule="auto"/>
        <w:ind w:left="1418" w:right="125" w:hanging="567"/>
        <w:jc w:val="both"/>
        <w:rPr>
          <w:rFonts w:cs="Times New Roman"/>
          <w:lang w:val="en-GB"/>
        </w:rPr>
      </w:pPr>
    </w:p>
    <w:p w14:paraId="0522DE7B" w14:textId="71BC8881" w:rsidR="00880DD1" w:rsidRPr="00E75B80" w:rsidRDefault="00880DD1" w:rsidP="00C645FB">
      <w:pPr>
        <w:pStyle w:val="Plattetekst"/>
        <w:numPr>
          <w:ilvl w:val="0"/>
          <w:numId w:val="7"/>
        </w:numPr>
        <w:tabs>
          <w:tab w:val="left" w:pos="1418"/>
        </w:tabs>
        <w:spacing w:line="329" w:lineRule="auto"/>
        <w:ind w:left="1418" w:right="125" w:firstLine="0"/>
        <w:jc w:val="both"/>
        <w:rPr>
          <w:rFonts w:cs="Times New Roman"/>
        </w:rPr>
      </w:pPr>
      <w:r w:rsidRPr="006B3738">
        <w:rPr>
          <w:rFonts w:cs="Times New Roman"/>
          <w:lang w:val="en-GB"/>
        </w:rPr>
        <w:t>Ensure</w:t>
      </w:r>
      <w:r w:rsidR="002D3ED5" w:rsidRPr="006B3738">
        <w:rPr>
          <w:rFonts w:cs="Times New Roman"/>
          <w:lang w:val="en-GB"/>
        </w:rPr>
        <w:t xml:space="preserve"> </w:t>
      </w:r>
      <w:r w:rsidRPr="006B3738">
        <w:rPr>
          <w:rFonts w:cs="Times New Roman"/>
          <w:lang w:val="en-GB"/>
        </w:rPr>
        <w:t>open</w:t>
      </w:r>
      <w:r w:rsidR="002D3ED5" w:rsidRPr="006B3738">
        <w:rPr>
          <w:rFonts w:cs="Times New Roman"/>
          <w:lang w:val="en-GB"/>
        </w:rPr>
        <w:t xml:space="preserve"> </w:t>
      </w:r>
      <w:r w:rsidRPr="006B3738">
        <w:rPr>
          <w:rFonts w:cs="Times New Roman"/>
          <w:lang w:val="en-GB"/>
        </w:rPr>
        <w:t>access</w:t>
      </w:r>
      <w:r w:rsidR="002D3ED5" w:rsidRPr="006B3738">
        <w:rPr>
          <w:rFonts w:cs="Times New Roman"/>
          <w:lang w:val="en-GB"/>
        </w:rPr>
        <w:t xml:space="preserve"> </w:t>
      </w:r>
      <w:r w:rsidRPr="006B3738">
        <w:rPr>
          <w:rFonts w:cs="Times New Roman"/>
          <w:lang w:val="en-GB"/>
        </w:rPr>
        <w:t>to</w:t>
      </w:r>
      <w:r w:rsidR="002D3ED5" w:rsidRPr="006B3738">
        <w:rPr>
          <w:rFonts w:cs="Times New Roman"/>
          <w:lang w:val="en-GB"/>
        </w:rPr>
        <w:t xml:space="preserve"> </w:t>
      </w:r>
      <w:r w:rsidRPr="006B3738">
        <w:rPr>
          <w:rFonts w:cs="Times New Roman"/>
          <w:lang w:val="en-GB"/>
        </w:rPr>
        <w:t>the</w:t>
      </w:r>
      <w:r w:rsidR="002D3ED5" w:rsidRPr="006B3738">
        <w:rPr>
          <w:rFonts w:cs="Times New Roman"/>
          <w:lang w:val="en-GB"/>
        </w:rPr>
        <w:t xml:space="preserve"> </w:t>
      </w:r>
      <w:r w:rsidRPr="006B3738">
        <w:rPr>
          <w:rFonts w:cs="Times New Roman"/>
          <w:lang w:val="en-GB"/>
        </w:rPr>
        <w:t>deposited</w:t>
      </w:r>
      <w:r w:rsidR="002D3ED5" w:rsidRPr="006B3738">
        <w:rPr>
          <w:rFonts w:cs="Times New Roman"/>
          <w:lang w:val="en-GB"/>
        </w:rPr>
        <w:t xml:space="preserve"> </w:t>
      </w:r>
      <w:r w:rsidRPr="006B3738">
        <w:rPr>
          <w:rFonts w:cs="Times New Roman"/>
          <w:lang w:val="en-GB"/>
        </w:rPr>
        <w:t>publication,</w:t>
      </w:r>
      <w:r w:rsidR="002D3ED5" w:rsidRPr="006B3738">
        <w:rPr>
          <w:rFonts w:cs="Times New Roman"/>
          <w:lang w:val="en-GB"/>
        </w:rPr>
        <w:t xml:space="preserve"> </w:t>
      </w:r>
      <w:r w:rsidRPr="006B3738">
        <w:rPr>
          <w:rFonts w:cs="Times New Roman"/>
          <w:lang w:val="en-GB"/>
        </w:rPr>
        <w:t>via</w:t>
      </w:r>
      <w:r w:rsidR="002D3ED5" w:rsidRPr="006B3738">
        <w:rPr>
          <w:rFonts w:cs="Times New Roman"/>
          <w:lang w:val="en-GB"/>
        </w:rPr>
        <w:t xml:space="preserve"> </w:t>
      </w:r>
      <w:r w:rsidRPr="006B3738">
        <w:rPr>
          <w:rFonts w:cs="Times New Roman"/>
          <w:lang w:val="en-GB"/>
        </w:rPr>
        <w:t>the</w:t>
      </w:r>
      <w:r w:rsidR="002D3ED5" w:rsidRPr="006B3738">
        <w:rPr>
          <w:rFonts w:cs="Times New Roman"/>
          <w:lang w:val="en-GB"/>
        </w:rPr>
        <w:t xml:space="preserve"> </w:t>
      </w:r>
      <w:r w:rsidRPr="006B3738">
        <w:rPr>
          <w:rFonts w:cs="Times New Roman"/>
          <w:lang w:val="en-GB"/>
        </w:rPr>
        <w:t>repository</w:t>
      </w:r>
      <w:r w:rsidR="002D3ED5" w:rsidRPr="006B3738">
        <w:rPr>
          <w:rFonts w:cs="Times New Roman"/>
          <w:lang w:val="en-GB"/>
        </w:rPr>
        <w:t xml:space="preserve"> </w:t>
      </w:r>
      <w:r w:rsidRPr="006B3738">
        <w:rPr>
          <w:rFonts w:cs="Times New Roman"/>
          <w:lang w:val="en-GB"/>
        </w:rPr>
        <w:t>at</w:t>
      </w:r>
      <w:r w:rsidR="002D3ED5" w:rsidRPr="006B3738">
        <w:rPr>
          <w:rFonts w:cs="Times New Roman"/>
          <w:lang w:val="en-GB"/>
        </w:rPr>
        <w:t xml:space="preserve"> </w:t>
      </w:r>
      <w:r w:rsidRPr="006B3738">
        <w:rPr>
          <w:rFonts w:cs="Times New Roman"/>
          <w:lang w:val="en-GB"/>
        </w:rPr>
        <w:t>the</w:t>
      </w:r>
      <w:r w:rsidR="002D3ED5" w:rsidRPr="006B3738">
        <w:rPr>
          <w:rFonts w:cs="Times New Roman"/>
          <w:lang w:val="en-GB"/>
        </w:rPr>
        <w:t xml:space="preserve"> </w:t>
      </w:r>
      <w:r w:rsidRPr="006B3738">
        <w:rPr>
          <w:rFonts w:cs="Times New Roman"/>
          <w:lang w:val="en-GB"/>
        </w:rPr>
        <w:t>latest</w:t>
      </w:r>
      <w:r w:rsidR="002D3ED5" w:rsidRPr="006B3738">
        <w:rPr>
          <w:rFonts w:cs="Times New Roman"/>
          <w:lang w:val="en-GB"/>
        </w:rPr>
        <w:t xml:space="preserve"> </w:t>
      </w:r>
      <w:r w:rsidRPr="006B3738">
        <w:rPr>
          <w:rFonts w:cs="Times New Roman"/>
          <w:lang w:val="en-GB"/>
        </w:rPr>
        <w:t>on</w:t>
      </w:r>
      <w:r w:rsidR="002D3ED5" w:rsidRPr="006B3738">
        <w:rPr>
          <w:rFonts w:cs="Times New Roman"/>
          <w:lang w:val="en-GB"/>
        </w:rPr>
        <w:t xml:space="preserve"> </w:t>
      </w:r>
      <w:r w:rsidRPr="006B3738">
        <w:rPr>
          <w:rFonts w:cs="Times New Roman"/>
          <w:lang w:val="en-GB"/>
        </w:rPr>
        <w:t>publication</w:t>
      </w:r>
      <w:r w:rsidR="002D3ED5" w:rsidRPr="006B3738">
        <w:rPr>
          <w:rFonts w:cs="Times New Roman"/>
          <w:lang w:val="en-GB"/>
        </w:rPr>
        <w:t xml:space="preserve"> </w:t>
      </w:r>
      <w:r w:rsidRPr="006B3738">
        <w:rPr>
          <w:rFonts w:cs="Times New Roman"/>
          <w:lang w:val="en-GB"/>
        </w:rPr>
        <w:t>(if</w:t>
      </w:r>
      <w:r w:rsidR="002D3ED5" w:rsidRPr="006B3738">
        <w:rPr>
          <w:rFonts w:cs="Times New Roman"/>
          <w:lang w:val="en-GB"/>
        </w:rPr>
        <w:t xml:space="preserve"> </w:t>
      </w:r>
      <w:r w:rsidRPr="006B3738">
        <w:rPr>
          <w:rFonts w:cs="Times New Roman"/>
          <w:lang w:val="en-GB"/>
        </w:rPr>
        <w:t>an</w:t>
      </w:r>
      <w:r w:rsidR="002D3ED5" w:rsidRPr="006B3738">
        <w:rPr>
          <w:rFonts w:cs="Times New Roman"/>
          <w:lang w:val="en-GB"/>
        </w:rPr>
        <w:t xml:space="preserve"> </w:t>
      </w:r>
      <w:r w:rsidRPr="006B3738">
        <w:rPr>
          <w:rFonts w:cs="Times New Roman"/>
          <w:lang w:val="en-GB"/>
        </w:rPr>
        <w:t>electronic</w:t>
      </w:r>
      <w:r w:rsidR="002D3ED5" w:rsidRPr="006B3738">
        <w:rPr>
          <w:rFonts w:cs="Times New Roman"/>
          <w:lang w:val="en-GB"/>
        </w:rPr>
        <w:t xml:space="preserve"> </w:t>
      </w:r>
      <w:r w:rsidRPr="006B3738">
        <w:rPr>
          <w:rFonts w:cs="Times New Roman"/>
          <w:lang w:val="en-GB"/>
        </w:rPr>
        <w:t>version</w:t>
      </w:r>
      <w:r w:rsidR="002D3ED5" w:rsidRPr="006B3738">
        <w:rPr>
          <w:rFonts w:cs="Times New Roman"/>
          <w:lang w:val="en-GB"/>
        </w:rPr>
        <w:t xml:space="preserve"> </w:t>
      </w:r>
      <w:r w:rsidRPr="006B3738">
        <w:rPr>
          <w:rFonts w:cs="Times New Roman"/>
          <w:lang w:val="en-GB"/>
        </w:rPr>
        <w:t>is</w:t>
      </w:r>
      <w:r w:rsidR="002D3ED5" w:rsidRPr="006B3738">
        <w:rPr>
          <w:rFonts w:cs="Times New Roman"/>
          <w:lang w:val="en-GB"/>
        </w:rPr>
        <w:t xml:space="preserve"> </w:t>
      </w:r>
      <w:r w:rsidRPr="006B3738">
        <w:rPr>
          <w:rFonts w:cs="Times New Roman"/>
          <w:lang w:val="en-GB"/>
        </w:rPr>
        <w:t>available</w:t>
      </w:r>
      <w:r w:rsidR="002D3ED5" w:rsidRPr="006B3738">
        <w:rPr>
          <w:rFonts w:cs="Times New Roman"/>
          <w:lang w:val="en-GB"/>
        </w:rPr>
        <w:t xml:space="preserve"> </w:t>
      </w:r>
      <w:r w:rsidRPr="006B3738">
        <w:rPr>
          <w:rFonts w:cs="Times New Roman"/>
          <w:lang w:val="en-GB"/>
        </w:rPr>
        <w:t>for</w:t>
      </w:r>
      <w:r w:rsidR="002D3ED5" w:rsidRPr="006B3738">
        <w:rPr>
          <w:rFonts w:cs="Times New Roman"/>
          <w:lang w:val="en-GB"/>
        </w:rPr>
        <w:t xml:space="preserve"> </w:t>
      </w:r>
      <w:r w:rsidRPr="006B3738">
        <w:rPr>
          <w:rFonts w:cs="Times New Roman"/>
          <w:lang w:val="en-GB"/>
        </w:rPr>
        <w:t>free</w:t>
      </w:r>
      <w:r w:rsidR="002D3ED5" w:rsidRPr="006B3738">
        <w:rPr>
          <w:rFonts w:cs="Times New Roman"/>
          <w:lang w:val="en-GB"/>
        </w:rPr>
        <w:t xml:space="preserve"> </w:t>
      </w:r>
      <w:r w:rsidRPr="006B3738">
        <w:rPr>
          <w:rFonts w:cs="Times New Roman"/>
          <w:lang w:val="en-GB"/>
        </w:rPr>
        <w:t>via</w:t>
      </w:r>
      <w:r w:rsidR="002D3ED5" w:rsidRPr="006B3738">
        <w:rPr>
          <w:rFonts w:cs="Times New Roman"/>
          <w:lang w:val="en-GB"/>
        </w:rPr>
        <w:t xml:space="preserve"> </w:t>
      </w:r>
      <w:r w:rsidRPr="006B3738">
        <w:rPr>
          <w:rFonts w:cs="Times New Roman"/>
          <w:lang w:val="en-GB"/>
        </w:rPr>
        <w:t>the</w:t>
      </w:r>
      <w:r w:rsidR="002D3ED5" w:rsidRPr="006B3738">
        <w:rPr>
          <w:rFonts w:cs="Times New Roman"/>
          <w:lang w:val="en-GB"/>
        </w:rPr>
        <w:t xml:space="preserve"> </w:t>
      </w:r>
      <w:r w:rsidRPr="006B3738">
        <w:rPr>
          <w:rFonts w:cs="Times New Roman"/>
          <w:lang w:val="en-GB"/>
        </w:rPr>
        <w:t>publisher)</w:t>
      </w:r>
      <w:r w:rsidR="00861E61" w:rsidRPr="006B3738">
        <w:rPr>
          <w:rFonts w:cs="Times New Roman"/>
          <w:lang w:val="en-GB"/>
        </w:rPr>
        <w:t>.</w:t>
      </w:r>
      <w:r w:rsidR="002D3ED5" w:rsidRPr="006B3738">
        <w:rPr>
          <w:rFonts w:cs="Times New Roman"/>
          <w:lang w:val="en-GB"/>
        </w:rPr>
        <w:t xml:space="preserve"> </w:t>
      </w:r>
      <w:r w:rsidR="003D0E5F" w:rsidRPr="006B3738">
        <w:rPr>
          <w:rFonts w:cs="Times New Roman"/>
        </w:rPr>
        <w:t>In case certain high impact journals require a lock-up period (which may under no circumstances be higher than 6 months) before open access may be granted, Parti</w:t>
      </w:r>
      <w:r w:rsidR="006B3738" w:rsidRPr="006B3738">
        <w:rPr>
          <w:rFonts w:cs="Times New Roman"/>
        </w:rPr>
        <w:t>es shall use their best endeavo</w:t>
      </w:r>
      <w:r w:rsidR="003D0E5F" w:rsidRPr="006B3738">
        <w:rPr>
          <w:rFonts w:cs="Times New Roman"/>
        </w:rPr>
        <w:t xml:space="preserve">rs to </w:t>
      </w:r>
      <w:r w:rsidR="006B3738" w:rsidRPr="006B3738">
        <w:rPr>
          <w:rFonts w:cs="Times New Roman"/>
        </w:rPr>
        <w:t xml:space="preserve">eliminate this lock-up period, which may include the payment of a financial </w:t>
      </w:r>
      <w:r w:rsidR="00E75B80">
        <w:rPr>
          <w:rFonts w:cs="Times New Roman"/>
        </w:rPr>
        <w:t>compensation.</w:t>
      </w:r>
      <w:r w:rsidR="003D0E5F" w:rsidRPr="006B3738">
        <w:rPr>
          <w:rFonts w:cs="Times New Roman"/>
        </w:rPr>
        <w:t xml:space="preserve"> </w:t>
      </w:r>
      <w:r w:rsidR="006B3738" w:rsidRPr="006B3738">
        <w:rPr>
          <w:rFonts w:cs="Times New Roman"/>
        </w:rPr>
        <w:t>Parties acknowledge that the final payment set forth in Schedule 4 provide</w:t>
      </w:r>
      <w:r w:rsidR="00E75B80">
        <w:rPr>
          <w:rFonts w:cs="Times New Roman"/>
        </w:rPr>
        <w:t>s</w:t>
      </w:r>
      <w:r w:rsidR="006B3738" w:rsidRPr="006B3738">
        <w:rPr>
          <w:rFonts w:cs="Times New Roman"/>
        </w:rPr>
        <w:t xml:space="preserve"> sufficient financial means for the payment of this financial compensation</w:t>
      </w:r>
      <w:r w:rsidR="00E75B80">
        <w:rPr>
          <w:rFonts w:cs="Times New Roman"/>
        </w:rPr>
        <w:t xml:space="preserve"> by the Parties</w:t>
      </w:r>
      <w:r w:rsidR="006B3738" w:rsidRPr="006B3738">
        <w:rPr>
          <w:rFonts w:cs="Times New Roman"/>
        </w:rPr>
        <w:t xml:space="preserve">.  </w:t>
      </w:r>
    </w:p>
    <w:p w14:paraId="25BDBDBF" w14:textId="77777777" w:rsidR="00880DD1" w:rsidRPr="00E75B80" w:rsidRDefault="00880DD1" w:rsidP="00D164B1">
      <w:pPr>
        <w:pStyle w:val="Plattetekst"/>
        <w:tabs>
          <w:tab w:val="left" w:pos="1418"/>
        </w:tabs>
        <w:spacing w:line="329" w:lineRule="auto"/>
        <w:ind w:left="1418" w:right="125" w:firstLine="0"/>
        <w:jc w:val="both"/>
        <w:rPr>
          <w:rFonts w:cs="Times New Roman"/>
        </w:rPr>
      </w:pPr>
    </w:p>
    <w:p w14:paraId="7B25108A" w14:textId="48D22ABF" w:rsidR="00C259A9" w:rsidRPr="009C5B85" w:rsidRDefault="00917469" w:rsidP="00564C6F">
      <w:pPr>
        <w:pStyle w:val="Kop2"/>
        <w:numPr>
          <w:ilvl w:val="0"/>
          <w:numId w:val="56"/>
        </w:numPr>
        <w:tabs>
          <w:tab w:val="left" w:pos="851"/>
        </w:tabs>
        <w:rPr>
          <w:rFonts w:cs="Times New Roman"/>
          <w:spacing w:val="-1"/>
          <w:lang w:val="en-GB"/>
        </w:rPr>
      </w:pPr>
      <w:bookmarkStart w:id="87" w:name="_Ref452995436"/>
      <w:bookmarkStart w:id="88" w:name="_Toc503295756"/>
      <w:bookmarkStart w:id="89" w:name="_Toc490215105"/>
      <w:bookmarkStart w:id="90" w:name="_Toc501364235"/>
      <w:r w:rsidRPr="009C5B85">
        <w:rPr>
          <w:rFonts w:cs="Times New Roman"/>
          <w:spacing w:val="-1"/>
          <w:lang w:val="en-GB"/>
        </w:rPr>
        <w:t>ACCESS</w:t>
      </w:r>
      <w:r w:rsidR="002D3ED5">
        <w:rPr>
          <w:rFonts w:cs="Times New Roman"/>
          <w:spacing w:val="-1"/>
          <w:lang w:val="en-GB"/>
        </w:rPr>
        <w:t xml:space="preserve"> </w:t>
      </w:r>
      <w:r w:rsidRPr="009C5B85">
        <w:rPr>
          <w:rFonts w:cs="Times New Roman"/>
          <w:spacing w:val="-1"/>
          <w:lang w:val="en-GB"/>
        </w:rPr>
        <w:t>RIGHTS</w:t>
      </w:r>
      <w:bookmarkEnd w:id="87"/>
      <w:bookmarkEnd w:id="88"/>
      <w:bookmarkEnd w:id="89"/>
      <w:bookmarkEnd w:id="90"/>
    </w:p>
    <w:p w14:paraId="57F87B43" w14:textId="77777777" w:rsidR="00917469" w:rsidRPr="009C5B85" w:rsidRDefault="00917469" w:rsidP="00917469">
      <w:pPr>
        <w:pStyle w:val="Kop2"/>
        <w:tabs>
          <w:tab w:val="left" w:pos="851"/>
        </w:tabs>
        <w:ind w:left="851" w:firstLine="0"/>
        <w:rPr>
          <w:rFonts w:cs="Times New Roman"/>
          <w:spacing w:val="-1"/>
          <w:lang w:val="en-GB"/>
        </w:rPr>
      </w:pPr>
    </w:p>
    <w:p w14:paraId="729DA05D" w14:textId="4D24519D" w:rsidR="00917469" w:rsidRPr="009C5B85" w:rsidRDefault="00917469" w:rsidP="00564C6F">
      <w:pPr>
        <w:pStyle w:val="Kop2"/>
        <w:numPr>
          <w:ilvl w:val="1"/>
          <w:numId w:val="56"/>
        </w:numPr>
        <w:tabs>
          <w:tab w:val="left" w:pos="851"/>
        </w:tabs>
        <w:rPr>
          <w:rFonts w:cs="Times New Roman"/>
          <w:spacing w:val="-1"/>
          <w:lang w:val="en-GB"/>
        </w:rPr>
      </w:pPr>
      <w:bookmarkStart w:id="91" w:name="_Toc503295757"/>
      <w:bookmarkStart w:id="92" w:name="_Toc490215106"/>
      <w:bookmarkStart w:id="93" w:name="_Toc501364236"/>
      <w:r w:rsidRPr="00564C6F">
        <w:rPr>
          <w:spacing w:val="-1"/>
          <w:lang w:val="en-GB"/>
        </w:rPr>
        <w:t>Background</w:t>
      </w:r>
      <w:bookmarkEnd w:id="91"/>
      <w:bookmarkEnd w:id="92"/>
      <w:bookmarkEnd w:id="93"/>
    </w:p>
    <w:p w14:paraId="241E06A0" w14:textId="77777777" w:rsidR="008E3D39" w:rsidRPr="009C5B85" w:rsidRDefault="008E3D39" w:rsidP="008E3D39">
      <w:pPr>
        <w:pStyle w:val="Kop2"/>
        <w:tabs>
          <w:tab w:val="left" w:pos="851"/>
        </w:tabs>
        <w:ind w:left="851" w:firstLine="0"/>
        <w:rPr>
          <w:rFonts w:cs="Times New Roman"/>
          <w:spacing w:val="-1"/>
          <w:lang w:val="en-GB"/>
        </w:rPr>
      </w:pPr>
    </w:p>
    <w:p w14:paraId="2EF0DEE6" w14:textId="04671CBD" w:rsidR="00865236" w:rsidRPr="000648CB" w:rsidRDefault="006C6705" w:rsidP="00564C6F">
      <w:pPr>
        <w:pStyle w:val="Plattetekst"/>
        <w:numPr>
          <w:ilvl w:val="2"/>
          <w:numId w:val="56"/>
        </w:numPr>
        <w:tabs>
          <w:tab w:val="left" w:pos="0"/>
        </w:tabs>
        <w:spacing w:after="240" w:line="360" w:lineRule="auto"/>
        <w:ind w:left="851" w:right="3" w:hanging="851"/>
        <w:jc w:val="both"/>
        <w:rPr>
          <w:rFonts w:cs="Times New Roman"/>
          <w:spacing w:val="-1"/>
          <w:lang w:val="en-GB"/>
        </w:rPr>
      </w:pPr>
      <w:r w:rsidRPr="009C5B85">
        <w:rPr>
          <w:rFonts w:cs="Times New Roman"/>
          <w:i/>
          <w:spacing w:val="-1"/>
          <w:lang w:val="en-GB"/>
        </w:rPr>
        <w:t>Access</w:t>
      </w:r>
      <w:r w:rsidR="002D3ED5">
        <w:rPr>
          <w:rFonts w:cs="Times New Roman"/>
          <w:i/>
          <w:spacing w:val="-1"/>
          <w:lang w:val="en-GB"/>
        </w:rPr>
        <w:t xml:space="preserve"> </w:t>
      </w:r>
      <w:r w:rsidRPr="009C5B85">
        <w:rPr>
          <w:rFonts w:cs="Times New Roman"/>
          <w:i/>
          <w:spacing w:val="-1"/>
          <w:lang w:val="en-GB"/>
        </w:rPr>
        <w:t>Right</w:t>
      </w:r>
      <w:r w:rsidR="008E3D39" w:rsidRPr="009C5B85">
        <w:rPr>
          <w:rFonts w:cs="Times New Roman"/>
          <w:spacing w:val="-1"/>
          <w:lang w:val="en-GB"/>
        </w:rPr>
        <w:t>.</w:t>
      </w:r>
      <w:r w:rsidR="002D3ED5">
        <w:rPr>
          <w:rFonts w:cs="Times New Roman"/>
          <w:spacing w:val="-1"/>
          <w:lang w:val="en-GB"/>
        </w:rPr>
        <w:t xml:space="preserve"> </w:t>
      </w:r>
      <w:r w:rsidR="00344F99" w:rsidRPr="009C5B85">
        <w:rPr>
          <w:rFonts w:cs="Times New Roman"/>
          <w:spacing w:val="-1"/>
          <w:lang w:val="en-GB"/>
        </w:rPr>
        <w:t>Regarding</w:t>
      </w:r>
      <w:r w:rsidR="002D3ED5">
        <w:rPr>
          <w:rFonts w:cs="Times New Roman"/>
          <w:spacing w:val="-1"/>
          <w:lang w:val="en-GB"/>
        </w:rPr>
        <w:t xml:space="preserve"> </w:t>
      </w:r>
      <w:r w:rsidR="00344F99" w:rsidRPr="009C5B85">
        <w:rPr>
          <w:rFonts w:cs="Times New Roman"/>
          <w:spacing w:val="-1"/>
          <w:lang w:val="en-GB"/>
        </w:rPr>
        <w:t>the</w:t>
      </w:r>
      <w:r w:rsidR="002D3ED5">
        <w:rPr>
          <w:rFonts w:cs="Times New Roman"/>
          <w:spacing w:val="-1"/>
          <w:lang w:val="en-GB"/>
        </w:rPr>
        <w:t xml:space="preserve"> </w:t>
      </w:r>
      <w:r w:rsidR="00DD7A34" w:rsidRPr="00564C6F">
        <w:rPr>
          <w:lang w:val="en-GB"/>
        </w:rPr>
        <w:t>Backg</w:t>
      </w:r>
      <w:r w:rsidR="00DD7A34" w:rsidRPr="000648CB">
        <w:rPr>
          <w:lang w:val="en-GB"/>
        </w:rPr>
        <w:t>round</w:t>
      </w:r>
      <w:r w:rsidR="002D3ED5" w:rsidRPr="000648CB">
        <w:rPr>
          <w:rFonts w:cs="Times New Roman"/>
          <w:spacing w:val="-1"/>
          <w:lang w:val="en-GB"/>
        </w:rPr>
        <w:t xml:space="preserve"> </w:t>
      </w:r>
      <w:r w:rsidR="00344F99" w:rsidRPr="000648CB">
        <w:rPr>
          <w:rFonts w:cs="Times New Roman"/>
          <w:spacing w:val="-1"/>
          <w:lang w:val="en-GB"/>
        </w:rPr>
        <w:t>listed</w:t>
      </w:r>
      <w:r w:rsidR="002D3ED5" w:rsidRPr="000648CB">
        <w:rPr>
          <w:rFonts w:cs="Times New Roman"/>
          <w:spacing w:val="-1"/>
          <w:lang w:val="en-GB"/>
        </w:rPr>
        <w:t xml:space="preserve"> </w:t>
      </w:r>
      <w:r w:rsidR="00344F99" w:rsidRPr="000648CB">
        <w:rPr>
          <w:rFonts w:cs="Times New Roman"/>
          <w:spacing w:val="-1"/>
          <w:lang w:val="en-GB"/>
        </w:rPr>
        <w:t>in</w:t>
      </w:r>
      <w:r w:rsidR="002D3ED5" w:rsidRPr="000648CB">
        <w:rPr>
          <w:rFonts w:cs="Times New Roman"/>
          <w:spacing w:val="-1"/>
          <w:lang w:val="en-GB"/>
        </w:rPr>
        <w:t xml:space="preserve"> </w:t>
      </w:r>
      <w:r w:rsidR="00344F99" w:rsidRPr="000648CB">
        <w:rPr>
          <w:rFonts w:cs="Times New Roman"/>
          <w:spacing w:val="-1"/>
          <w:lang w:val="en-GB"/>
        </w:rPr>
        <w:t>Schedule</w:t>
      </w:r>
      <w:r w:rsidR="002D3ED5" w:rsidRPr="000648CB">
        <w:rPr>
          <w:rFonts w:cs="Times New Roman"/>
          <w:spacing w:val="-1"/>
          <w:lang w:val="en-GB"/>
        </w:rPr>
        <w:t xml:space="preserve"> </w:t>
      </w:r>
      <w:r w:rsidR="000648CB" w:rsidRPr="000648CB">
        <w:rPr>
          <w:rFonts w:cs="Times New Roman"/>
          <w:spacing w:val="-1"/>
          <w:lang w:val="en-GB"/>
        </w:rPr>
        <w:t>2</w:t>
      </w:r>
      <w:r w:rsidR="002D3ED5" w:rsidRPr="000648CB">
        <w:rPr>
          <w:rFonts w:cs="Times New Roman"/>
          <w:spacing w:val="-1"/>
          <w:lang w:val="en-GB"/>
        </w:rPr>
        <w:t xml:space="preserve"> </w:t>
      </w:r>
      <w:r w:rsidR="00344F99" w:rsidRPr="000648CB">
        <w:rPr>
          <w:rFonts w:cs="Times New Roman"/>
          <w:spacing w:val="-1"/>
          <w:lang w:val="en-GB"/>
        </w:rPr>
        <w:t>as</w:t>
      </w:r>
      <w:r w:rsidR="002D3ED5" w:rsidRPr="000648CB">
        <w:rPr>
          <w:rFonts w:cs="Times New Roman"/>
          <w:spacing w:val="-1"/>
          <w:lang w:val="en-GB"/>
        </w:rPr>
        <w:t xml:space="preserve"> </w:t>
      </w:r>
      <w:r w:rsidR="00344F99" w:rsidRPr="000648CB">
        <w:rPr>
          <w:rFonts w:cs="Times New Roman"/>
          <w:spacing w:val="-1"/>
          <w:lang w:val="en-GB"/>
        </w:rPr>
        <w:t>per</w:t>
      </w:r>
      <w:r w:rsidR="002D3ED5" w:rsidRPr="000648CB">
        <w:rPr>
          <w:rFonts w:cs="Times New Roman"/>
          <w:spacing w:val="-1"/>
          <w:lang w:val="en-GB"/>
        </w:rPr>
        <w:t xml:space="preserve"> </w:t>
      </w:r>
      <w:r w:rsidR="00344F99" w:rsidRPr="000648CB">
        <w:rPr>
          <w:rFonts w:cs="Times New Roman"/>
          <w:spacing w:val="-1"/>
          <w:lang w:val="en-GB"/>
        </w:rPr>
        <w:t>Section</w:t>
      </w:r>
      <w:r w:rsidR="002D3ED5" w:rsidRPr="000648CB">
        <w:rPr>
          <w:rFonts w:cs="Times New Roman"/>
          <w:spacing w:val="-1"/>
          <w:lang w:val="en-GB"/>
        </w:rPr>
        <w:t xml:space="preserve"> </w:t>
      </w:r>
      <w:r w:rsidR="00027D77" w:rsidRPr="000648CB">
        <w:rPr>
          <w:rFonts w:cs="Times New Roman"/>
          <w:spacing w:val="-1"/>
          <w:lang w:val="en-GB"/>
        </w:rPr>
        <w:fldChar w:fldCharType="begin"/>
      </w:r>
      <w:r w:rsidR="00027D77" w:rsidRPr="000648CB">
        <w:rPr>
          <w:rFonts w:cs="Times New Roman"/>
          <w:spacing w:val="-1"/>
          <w:lang w:val="en-GB"/>
        </w:rPr>
        <w:instrText xml:space="preserve"> REF _Ref452995055 \w \h  \* MERGEFORMAT </w:instrText>
      </w:r>
      <w:r w:rsidR="00027D77" w:rsidRPr="000648CB">
        <w:rPr>
          <w:rFonts w:cs="Times New Roman"/>
          <w:spacing w:val="-1"/>
          <w:lang w:val="en-GB"/>
        </w:rPr>
      </w:r>
      <w:r w:rsidR="00027D77" w:rsidRPr="000648CB">
        <w:rPr>
          <w:rFonts w:cs="Times New Roman"/>
          <w:spacing w:val="-1"/>
          <w:lang w:val="en-GB"/>
        </w:rPr>
        <w:fldChar w:fldCharType="separate"/>
      </w:r>
      <w:r w:rsidR="00B4000E" w:rsidRPr="000648CB">
        <w:rPr>
          <w:rFonts w:cs="Times New Roman"/>
          <w:spacing w:val="-1"/>
          <w:lang w:val="en-GB"/>
        </w:rPr>
        <w:t>7.1.2</w:t>
      </w:r>
      <w:r w:rsidR="00027D77" w:rsidRPr="000648CB">
        <w:rPr>
          <w:rFonts w:cs="Times New Roman"/>
          <w:spacing w:val="-1"/>
          <w:lang w:val="en-GB"/>
        </w:rPr>
        <w:fldChar w:fldCharType="end"/>
      </w:r>
      <w:r w:rsidR="00344F99" w:rsidRPr="000648CB">
        <w:rPr>
          <w:rFonts w:cs="Times New Roman"/>
          <w:spacing w:val="-1"/>
          <w:lang w:val="en-GB"/>
        </w:rPr>
        <w:t>,</w:t>
      </w:r>
      <w:r w:rsidR="002D3ED5" w:rsidRPr="000648CB">
        <w:rPr>
          <w:rFonts w:cs="Times New Roman"/>
          <w:spacing w:val="-1"/>
          <w:lang w:val="en-GB"/>
        </w:rPr>
        <w:t xml:space="preserve"> </w:t>
      </w:r>
      <w:r w:rsidR="003053C7" w:rsidRPr="000648CB">
        <w:rPr>
          <w:rFonts w:cs="Times New Roman"/>
          <w:spacing w:val="-1"/>
          <w:lang w:val="en-GB"/>
        </w:rPr>
        <w:t>or</w:t>
      </w:r>
      <w:r w:rsidR="002D3ED5" w:rsidRPr="000648CB">
        <w:rPr>
          <w:rFonts w:cs="Times New Roman"/>
          <w:spacing w:val="-1"/>
          <w:lang w:val="en-GB"/>
        </w:rPr>
        <w:t xml:space="preserve"> </w:t>
      </w:r>
      <w:r w:rsidR="003053C7" w:rsidRPr="000648CB">
        <w:rPr>
          <w:rFonts w:cs="Times New Roman"/>
          <w:spacing w:val="-1"/>
          <w:lang w:val="en-GB"/>
        </w:rPr>
        <w:t>any</w:t>
      </w:r>
      <w:r w:rsidR="002D3ED5" w:rsidRPr="000648CB">
        <w:rPr>
          <w:rFonts w:cs="Times New Roman"/>
          <w:spacing w:val="-1"/>
          <w:lang w:val="en-GB"/>
        </w:rPr>
        <w:t xml:space="preserve"> </w:t>
      </w:r>
      <w:r w:rsidR="00DD7A34" w:rsidRPr="000648CB">
        <w:rPr>
          <w:lang w:val="en-GB"/>
        </w:rPr>
        <w:t>Background</w:t>
      </w:r>
      <w:r w:rsidR="002D3ED5" w:rsidRPr="000648CB">
        <w:rPr>
          <w:rFonts w:cs="Times New Roman"/>
          <w:spacing w:val="-1"/>
          <w:lang w:val="en-GB"/>
        </w:rPr>
        <w:t xml:space="preserve"> </w:t>
      </w:r>
      <w:r w:rsidR="003053C7" w:rsidRPr="000648CB">
        <w:rPr>
          <w:rFonts w:cs="Times New Roman"/>
          <w:spacing w:val="-1"/>
          <w:lang w:val="en-GB"/>
        </w:rPr>
        <w:t>not</w:t>
      </w:r>
      <w:r w:rsidR="002D3ED5" w:rsidRPr="000648CB">
        <w:rPr>
          <w:rFonts w:cs="Times New Roman"/>
          <w:spacing w:val="-1"/>
          <w:lang w:val="en-GB"/>
        </w:rPr>
        <w:t xml:space="preserve"> </w:t>
      </w:r>
      <w:r w:rsidR="003053C7" w:rsidRPr="000648CB">
        <w:rPr>
          <w:rFonts w:cs="Times New Roman"/>
          <w:spacing w:val="-1"/>
          <w:lang w:val="en-GB"/>
        </w:rPr>
        <w:t>listed</w:t>
      </w:r>
      <w:r w:rsidR="002D3ED5" w:rsidRPr="000648CB">
        <w:rPr>
          <w:rFonts w:cs="Times New Roman"/>
          <w:spacing w:val="-1"/>
          <w:lang w:val="en-GB"/>
        </w:rPr>
        <w:t xml:space="preserve"> </w:t>
      </w:r>
      <w:r w:rsidR="003053C7" w:rsidRPr="000648CB">
        <w:rPr>
          <w:rFonts w:cs="Times New Roman"/>
          <w:spacing w:val="-1"/>
          <w:lang w:val="en-GB"/>
        </w:rPr>
        <w:t>in</w:t>
      </w:r>
      <w:r w:rsidR="002D3ED5" w:rsidRPr="000648CB">
        <w:rPr>
          <w:rFonts w:cs="Times New Roman"/>
          <w:spacing w:val="-1"/>
          <w:lang w:val="en-GB"/>
        </w:rPr>
        <w:t xml:space="preserve"> </w:t>
      </w:r>
      <w:r w:rsidR="003053C7" w:rsidRPr="000648CB">
        <w:rPr>
          <w:rFonts w:cs="Times New Roman"/>
          <w:spacing w:val="-1"/>
          <w:lang w:val="en-GB"/>
        </w:rPr>
        <w:t>Schedule</w:t>
      </w:r>
      <w:r w:rsidR="002D3ED5" w:rsidRPr="000648CB">
        <w:rPr>
          <w:rFonts w:cs="Times New Roman"/>
          <w:spacing w:val="-1"/>
          <w:lang w:val="en-GB"/>
        </w:rPr>
        <w:t xml:space="preserve"> </w:t>
      </w:r>
      <w:r w:rsidR="000648CB" w:rsidRPr="000648CB">
        <w:rPr>
          <w:rFonts w:cs="Times New Roman"/>
          <w:spacing w:val="-1"/>
          <w:lang w:val="en-GB"/>
        </w:rPr>
        <w:t xml:space="preserve">2 </w:t>
      </w:r>
      <w:r w:rsidR="003053C7" w:rsidRPr="000648CB">
        <w:rPr>
          <w:rFonts w:cs="Times New Roman"/>
          <w:spacing w:val="-1"/>
          <w:lang w:val="en-GB"/>
        </w:rPr>
        <w:t>which</w:t>
      </w:r>
      <w:r w:rsidR="002D3ED5" w:rsidRPr="000648CB">
        <w:rPr>
          <w:rFonts w:cs="Times New Roman"/>
          <w:spacing w:val="-1"/>
          <w:lang w:val="en-GB"/>
        </w:rPr>
        <w:t xml:space="preserve"> </w:t>
      </w:r>
      <w:r w:rsidR="003053C7" w:rsidRPr="000648CB">
        <w:rPr>
          <w:rFonts w:cs="Times New Roman"/>
          <w:spacing w:val="-1"/>
          <w:lang w:val="en-GB"/>
        </w:rPr>
        <w:t>was</w:t>
      </w:r>
      <w:r w:rsidR="002D3ED5" w:rsidRPr="000648CB">
        <w:rPr>
          <w:rFonts w:cs="Times New Roman"/>
          <w:spacing w:val="-1"/>
          <w:lang w:val="en-GB"/>
        </w:rPr>
        <w:t xml:space="preserve"> </w:t>
      </w:r>
      <w:r w:rsidR="003053C7" w:rsidRPr="000648CB">
        <w:rPr>
          <w:rFonts w:cs="Times New Roman"/>
          <w:spacing w:val="-1"/>
          <w:lang w:val="en-GB"/>
        </w:rPr>
        <w:t>used</w:t>
      </w:r>
      <w:r w:rsidR="002D3ED5" w:rsidRPr="000648CB">
        <w:rPr>
          <w:rFonts w:cs="Times New Roman"/>
          <w:spacing w:val="-1"/>
          <w:lang w:val="en-GB"/>
        </w:rPr>
        <w:t xml:space="preserve"> </w:t>
      </w:r>
      <w:r w:rsidR="003053C7" w:rsidRPr="000648CB">
        <w:rPr>
          <w:rFonts w:cs="Times New Roman"/>
          <w:spacing w:val="-1"/>
          <w:lang w:val="en-GB"/>
        </w:rPr>
        <w:t>in</w:t>
      </w:r>
      <w:r w:rsidR="002D3ED5" w:rsidRPr="000648CB">
        <w:rPr>
          <w:rFonts w:cs="Times New Roman"/>
          <w:spacing w:val="-1"/>
          <w:lang w:val="en-GB"/>
        </w:rPr>
        <w:t xml:space="preserve"> </w:t>
      </w:r>
      <w:r w:rsidR="003053C7" w:rsidRPr="000648CB">
        <w:rPr>
          <w:rFonts w:cs="Times New Roman"/>
          <w:spacing w:val="-1"/>
          <w:lang w:val="en-GB"/>
        </w:rPr>
        <w:t>the</w:t>
      </w:r>
      <w:r w:rsidR="002D3ED5" w:rsidRPr="000648CB">
        <w:rPr>
          <w:rFonts w:cs="Times New Roman"/>
          <w:spacing w:val="-1"/>
          <w:lang w:val="en-GB"/>
        </w:rPr>
        <w:t xml:space="preserve"> </w:t>
      </w:r>
      <w:r w:rsidR="003053C7" w:rsidRPr="000648CB">
        <w:rPr>
          <w:rFonts w:cs="Times New Roman"/>
          <w:spacing w:val="-1"/>
          <w:lang w:val="en-GB"/>
        </w:rPr>
        <w:t>performance</w:t>
      </w:r>
      <w:r w:rsidR="002D3ED5" w:rsidRPr="000648CB">
        <w:rPr>
          <w:rFonts w:cs="Times New Roman"/>
          <w:spacing w:val="-1"/>
          <w:lang w:val="en-GB"/>
        </w:rPr>
        <w:t xml:space="preserve"> </w:t>
      </w:r>
      <w:r w:rsidR="003053C7" w:rsidRPr="000648CB">
        <w:rPr>
          <w:rFonts w:cs="Times New Roman"/>
          <w:spacing w:val="-1"/>
          <w:lang w:val="en-GB"/>
        </w:rPr>
        <w:t>of</w:t>
      </w:r>
      <w:r w:rsidR="002D3ED5" w:rsidRPr="000648CB">
        <w:rPr>
          <w:rFonts w:cs="Times New Roman"/>
          <w:spacing w:val="-1"/>
          <w:lang w:val="en-GB"/>
        </w:rPr>
        <w:t xml:space="preserve"> </w:t>
      </w:r>
      <w:r w:rsidR="003053C7" w:rsidRPr="000648CB">
        <w:rPr>
          <w:rFonts w:cs="Times New Roman"/>
          <w:spacing w:val="-1"/>
          <w:lang w:val="en-GB"/>
        </w:rPr>
        <w:t>the</w:t>
      </w:r>
      <w:r w:rsidR="002D3ED5" w:rsidRPr="000648CB">
        <w:rPr>
          <w:rFonts w:cs="Times New Roman"/>
          <w:spacing w:val="-1"/>
          <w:lang w:val="en-GB"/>
        </w:rPr>
        <w:t xml:space="preserve"> </w:t>
      </w:r>
      <w:r w:rsidR="009867CA" w:rsidRPr="000648CB">
        <w:rPr>
          <w:rFonts w:cs="Times New Roman"/>
          <w:spacing w:val="-1"/>
          <w:lang w:val="en-GB"/>
        </w:rPr>
        <w:t>Clinical Study</w:t>
      </w:r>
      <w:r w:rsidR="002D3ED5" w:rsidRPr="000648CB">
        <w:rPr>
          <w:rFonts w:cs="Times New Roman"/>
          <w:spacing w:val="-1"/>
          <w:lang w:val="en-GB"/>
        </w:rPr>
        <w:t xml:space="preserve"> </w:t>
      </w:r>
      <w:r w:rsidR="003053C7" w:rsidRPr="000648CB">
        <w:rPr>
          <w:rFonts w:cs="Times New Roman"/>
          <w:spacing w:val="-1"/>
          <w:lang w:val="en-GB"/>
        </w:rPr>
        <w:t>in</w:t>
      </w:r>
      <w:r w:rsidR="002D3ED5" w:rsidRPr="000648CB">
        <w:rPr>
          <w:rFonts w:cs="Times New Roman"/>
          <w:spacing w:val="-1"/>
          <w:lang w:val="en-GB"/>
        </w:rPr>
        <w:t xml:space="preserve"> </w:t>
      </w:r>
      <w:r w:rsidR="001A7B27" w:rsidRPr="000648CB">
        <w:rPr>
          <w:rFonts w:cs="Times New Roman"/>
          <w:spacing w:val="-1"/>
          <w:lang w:val="en-GB"/>
        </w:rPr>
        <w:t>contravention</w:t>
      </w:r>
      <w:r w:rsidR="002D3ED5" w:rsidRPr="000648CB">
        <w:rPr>
          <w:rFonts w:cs="Times New Roman"/>
          <w:spacing w:val="-1"/>
          <w:lang w:val="en-GB"/>
        </w:rPr>
        <w:t xml:space="preserve"> </w:t>
      </w:r>
      <w:r w:rsidR="00F634AB" w:rsidRPr="000648CB">
        <w:rPr>
          <w:rFonts w:cs="Times New Roman"/>
          <w:spacing w:val="-1"/>
          <w:lang w:val="en-GB"/>
        </w:rPr>
        <w:t>of</w:t>
      </w:r>
      <w:r w:rsidR="002D3ED5" w:rsidRPr="000648CB">
        <w:rPr>
          <w:rFonts w:cs="Times New Roman"/>
          <w:spacing w:val="-1"/>
          <w:lang w:val="en-GB"/>
        </w:rPr>
        <w:t xml:space="preserve"> </w:t>
      </w:r>
      <w:r w:rsidR="003053C7" w:rsidRPr="000648CB">
        <w:rPr>
          <w:rFonts w:cs="Times New Roman"/>
          <w:spacing w:val="-1"/>
          <w:lang w:val="en-GB"/>
        </w:rPr>
        <w:t>Section</w:t>
      </w:r>
      <w:r w:rsidR="002D3ED5" w:rsidRPr="000648CB">
        <w:rPr>
          <w:rFonts w:cs="Times New Roman"/>
          <w:spacing w:val="-1"/>
          <w:lang w:val="en-GB"/>
        </w:rPr>
        <w:t xml:space="preserve"> </w:t>
      </w:r>
      <w:r w:rsidR="003053C7" w:rsidRPr="000648CB">
        <w:rPr>
          <w:rFonts w:cs="Times New Roman"/>
          <w:spacing w:val="-1"/>
          <w:lang w:val="en-GB"/>
        </w:rPr>
        <w:t>7.1.2,</w:t>
      </w:r>
      <w:r w:rsidR="00B00ADE" w:rsidRPr="000648CB">
        <w:rPr>
          <w:rFonts w:cs="Times New Roman"/>
          <w:spacing w:val="-1"/>
          <w:lang w:val="en-GB"/>
        </w:rPr>
        <w:t xml:space="preserve">, the Parties </w:t>
      </w:r>
      <w:r w:rsidR="00880DD1" w:rsidRPr="000648CB">
        <w:rPr>
          <w:rFonts w:cs="Times New Roman"/>
          <w:spacing w:val="-1"/>
          <w:lang w:val="en-GB"/>
        </w:rPr>
        <w:t>hereby</w:t>
      </w:r>
      <w:r w:rsidR="002D3ED5" w:rsidRPr="000648CB">
        <w:rPr>
          <w:rFonts w:cs="Times New Roman"/>
          <w:spacing w:val="-1"/>
          <w:lang w:val="en-GB"/>
        </w:rPr>
        <w:t xml:space="preserve"> </w:t>
      </w:r>
      <w:r w:rsidR="00880DD1" w:rsidRPr="000648CB">
        <w:rPr>
          <w:rFonts w:cs="Times New Roman"/>
          <w:spacing w:val="-1"/>
          <w:lang w:val="en-GB"/>
        </w:rPr>
        <w:t>grant</w:t>
      </w:r>
      <w:r w:rsidR="00B00ADE" w:rsidRPr="000648CB">
        <w:rPr>
          <w:rFonts w:cs="Times New Roman"/>
          <w:spacing w:val="-1"/>
          <w:lang w:val="en-GB"/>
        </w:rPr>
        <w:t xml:space="preserve"> to each other </w:t>
      </w:r>
      <w:r w:rsidR="00B00ADE" w:rsidRPr="000648CB">
        <w:rPr>
          <w:rFonts w:cs="Times New Roman"/>
          <w:i/>
          <w:spacing w:val="-1"/>
          <w:lang w:val="en-GB"/>
        </w:rPr>
        <w:t>and</w:t>
      </w:r>
      <w:r w:rsidR="00B00ADE" w:rsidRPr="000648CB">
        <w:rPr>
          <w:rFonts w:cs="Times New Roman"/>
          <w:spacing w:val="-1"/>
          <w:lang w:val="en-GB"/>
        </w:rPr>
        <w:t xml:space="preserve"> </w:t>
      </w:r>
      <w:r w:rsidR="00880DD1" w:rsidRPr="000648CB">
        <w:rPr>
          <w:rFonts w:cs="Times New Roman"/>
          <w:spacing w:val="-1"/>
          <w:lang w:val="en-GB"/>
        </w:rPr>
        <w:t>to</w:t>
      </w:r>
      <w:r w:rsidR="002D3ED5" w:rsidRPr="000648CB">
        <w:rPr>
          <w:rFonts w:cs="Times New Roman"/>
          <w:spacing w:val="-1"/>
          <w:lang w:val="en-GB"/>
        </w:rPr>
        <w:t xml:space="preserve"> </w:t>
      </w:r>
      <w:r w:rsidR="00B24FF0" w:rsidRPr="000648CB">
        <w:rPr>
          <w:rFonts w:cs="Times New Roman"/>
          <w:spacing w:val="-1"/>
          <w:lang w:val="en-GB"/>
        </w:rPr>
        <w:t xml:space="preserve">the </w:t>
      </w:r>
      <w:r w:rsidR="00157873" w:rsidRPr="000648CB">
        <w:rPr>
          <w:rFonts w:cs="Times New Roman"/>
          <w:spacing w:val="-1"/>
          <w:lang w:val="en-GB"/>
        </w:rPr>
        <w:t>Funding Agencies</w:t>
      </w:r>
      <w:r w:rsidR="002D3ED5" w:rsidRPr="000648CB">
        <w:rPr>
          <w:rFonts w:cs="Times New Roman"/>
          <w:spacing w:val="-1"/>
          <w:lang w:val="en-GB"/>
        </w:rPr>
        <w:t xml:space="preserve"> </w:t>
      </w:r>
      <w:r w:rsidR="00880DD1" w:rsidRPr="000648CB">
        <w:rPr>
          <w:rFonts w:cs="Times New Roman"/>
          <w:spacing w:val="-1"/>
          <w:lang w:val="en-GB"/>
        </w:rPr>
        <w:t>a</w:t>
      </w:r>
      <w:r w:rsidR="002D3ED5" w:rsidRPr="000648CB">
        <w:rPr>
          <w:rFonts w:cs="Times New Roman"/>
          <w:spacing w:val="-1"/>
          <w:lang w:val="en-GB"/>
        </w:rPr>
        <w:t xml:space="preserve"> </w:t>
      </w:r>
      <w:r w:rsidR="00542297" w:rsidRPr="000648CB">
        <w:rPr>
          <w:rFonts w:cs="Times New Roman"/>
          <w:spacing w:val="-1"/>
          <w:lang w:val="en-GB"/>
        </w:rPr>
        <w:t>non-</w:t>
      </w:r>
      <w:r w:rsidR="00542297" w:rsidRPr="000648CB">
        <w:rPr>
          <w:rFonts w:cs="Times New Roman"/>
          <w:lang w:val="en-GB"/>
        </w:rPr>
        <w:t>exclusive</w:t>
      </w:r>
      <w:r w:rsidR="00542297" w:rsidRPr="000648CB">
        <w:rPr>
          <w:rFonts w:cs="Times New Roman"/>
          <w:spacing w:val="-1"/>
          <w:lang w:val="en-GB"/>
        </w:rPr>
        <w:t>,</w:t>
      </w:r>
      <w:r w:rsidR="002D3ED5" w:rsidRPr="000648CB">
        <w:rPr>
          <w:rFonts w:cs="Times New Roman"/>
          <w:spacing w:val="-1"/>
          <w:lang w:val="en-GB"/>
        </w:rPr>
        <w:t xml:space="preserve"> </w:t>
      </w:r>
      <w:r w:rsidR="00542297" w:rsidRPr="000648CB">
        <w:rPr>
          <w:rFonts w:cs="Times New Roman"/>
          <w:spacing w:val="-1"/>
          <w:lang w:val="en-GB"/>
        </w:rPr>
        <w:t>worldwide,</w:t>
      </w:r>
      <w:r w:rsidR="002D3ED5" w:rsidRPr="000648CB">
        <w:rPr>
          <w:rFonts w:cs="Times New Roman"/>
          <w:spacing w:val="-1"/>
          <w:lang w:val="en-GB"/>
        </w:rPr>
        <w:t xml:space="preserve"> </w:t>
      </w:r>
      <w:r w:rsidR="00542297" w:rsidRPr="000648CB">
        <w:rPr>
          <w:rFonts w:cs="Times New Roman"/>
          <w:spacing w:val="-1"/>
          <w:lang w:val="en-GB"/>
        </w:rPr>
        <w:t>irrevocable,</w:t>
      </w:r>
      <w:r w:rsidR="002D3ED5" w:rsidRPr="000648CB">
        <w:rPr>
          <w:rFonts w:cs="Times New Roman"/>
          <w:spacing w:val="-1"/>
          <w:lang w:val="en-GB"/>
        </w:rPr>
        <w:t xml:space="preserve"> </w:t>
      </w:r>
      <w:r w:rsidR="00542297" w:rsidRPr="000648CB">
        <w:rPr>
          <w:rFonts w:cs="Times New Roman"/>
          <w:spacing w:val="-1"/>
          <w:lang w:val="en-GB"/>
        </w:rPr>
        <w:t>unlimited,</w:t>
      </w:r>
      <w:r w:rsidR="002D3ED5" w:rsidRPr="000648CB">
        <w:rPr>
          <w:rFonts w:cs="Times New Roman"/>
          <w:spacing w:val="-1"/>
          <w:lang w:val="en-GB"/>
        </w:rPr>
        <w:t xml:space="preserve"> </w:t>
      </w:r>
      <w:r w:rsidR="00542297" w:rsidRPr="000648CB">
        <w:rPr>
          <w:rFonts w:cs="Times New Roman"/>
          <w:spacing w:val="-1"/>
          <w:lang w:val="en-GB"/>
        </w:rPr>
        <w:t>royalty-free</w:t>
      </w:r>
      <w:r w:rsidR="002D3ED5" w:rsidRPr="000648CB">
        <w:rPr>
          <w:rFonts w:cs="Times New Roman"/>
          <w:spacing w:val="-1"/>
          <w:lang w:val="en-GB"/>
        </w:rPr>
        <w:t xml:space="preserve"> </w:t>
      </w:r>
      <w:r w:rsidR="00542297" w:rsidRPr="000648CB">
        <w:rPr>
          <w:rFonts w:cs="Times New Roman"/>
          <w:spacing w:val="-1"/>
          <w:lang w:val="en-GB"/>
        </w:rPr>
        <w:t>and</w:t>
      </w:r>
      <w:r w:rsidR="002D3ED5" w:rsidRPr="000648CB">
        <w:rPr>
          <w:rFonts w:cs="Times New Roman"/>
          <w:spacing w:val="-1"/>
          <w:lang w:val="en-GB"/>
        </w:rPr>
        <w:t xml:space="preserve"> </w:t>
      </w:r>
      <w:r w:rsidR="00542297" w:rsidRPr="000648CB">
        <w:rPr>
          <w:rFonts w:cs="Times New Roman"/>
          <w:spacing w:val="-1"/>
          <w:lang w:val="en-GB"/>
        </w:rPr>
        <w:t>transferable</w:t>
      </w:r>
      <w:r w:rsidR="002D3ED5" w:rsidRPr="000648CB">
        <w:rPr>
          <w:rFonts w:cs="Times New Roman"/>
          <w:spacing w:val="-1"/>
          <w:lang w:val="en-GB"/>
        </w:rPr>
        <w:t xml:space="preserve"> </w:t>
      </w:r>
      <w:r w:rsidR="00880DD1" w:rsidRPr="000648CB">
        <w:rPr>
          <w:rFonts w:cs="Times New Roman"/>
          <w:spacing w:val="-1"/>
          <w:lang w:val="en-GB"/>
        </w:rPr>
        <w:t>Access</w:t>
      </w:r>
      <w:r w:rsidR="002D3ED5" w:rsidRPr="000648CB">
        <w:rPr>
          <w:rFonts w:cs="Times New Roman"/>
          <w:spacing w:val="-1"/>
          <w:lang w:val="en-GB"/>
        </w:rPr>
        <w:t xml:space="preserve"> </w:t>
      </w:r>
      <w:r w:rsidR="00880DD1" w:rsidRPr="000648CB">
        <w:rPr>
          <w:rFonts w:cs="Times New Roman"/>
          <w:spacing w:val="-1"/>
          <w:lang w:val="en-GB"/>
        </w:rPr>
        <w:t>Rights</w:t>
      </w:r>
      <w:r w:rsidR="002D3ED5" w:rsidRPr="000648CB">
        <w:rPr>
          <w:rFonts w:cs="Times New Roman"/>
          <w:spacing w:val="-1"/>
          <w:lang w:val="en-GB"/>
        </w:rPr>
        <w:t xml:space="preserve"> </w:t>
      </w:r>
      <w:r w:rsidR="00E4001F" w:rsidRPr="000648CB">
        <w:rPr>
          <w:rFonts w:cs="Times New Roman"/>
          <w:spacing w:val="-1"/>
          <w:lang w:val="en-GB"/>
        </w:rPr>
        <w:t>to</w:t>
      </w:r>
      <w:r w:rsidR="002D3ED5" w:rsidRPr="000648CB">
        <w:rPr>
          <w:rFonts w:cs="Times New Roman"/>
          <w:spacing w:val="-1"/>
          <w:lang w:val="en-GB"/>
        </w:rPr>
        <w:t xml:space="preserve"> </w:t>
      </w:r>
      <w:r w:rsidR="00DD7A34" w:rsidRPr="000648CB">
        <w:rPr>
          <w:lang w:val="en-GB"/>
        </w:rPr>
        <w:t>Background</w:t>
      </w:r>
      <w:r w:rsidR="00542297" w:rsidRPr="000648CB">
        <w:rPr>
          <w:rFonts w:cs="Times New Roman"/>
          <w:spacing w:val="-1"/>
          <w:lang w:val="en-GB"/>
        </w:rPr>
        <w:t>,</w:t>
      </w:r>
      <w:r w:rsidR="002D3ED5" w:rsidRPr="000648CB">
        <w:rPr>
          <w:rFonts w:cs="Times New Roman"/>
          <w:spacing w:val="-1"/>
          <w:lang w:val="en-GB"/>
        </w:rPr>
        <w:t xml:space="preserve"> </w:t>
      </w:r>
      <w:r w:rsidR="00542297" w:rsidRPr="000648CB">
        <w:rPr>
          <w:rFonts w:cs="Times New Roman"/>
          <w:spacing w:val="-1"/>
          <w:lang w:val="en-GB"/>
        </w:rPr>
        <w:t>with</w:t>
      </w:r>
      <w:r w:rsidR="002D3ED5" w:rsidRPr="000648CB">
        <w:rPr>
          <w:rFonts w:cs="Times New Roman"/>
          <w:spacing w:val="-1"/>
          <w:lang w:val="en-GB"/>
        </w:rPr>
        <w:t xml:space="preserve"> </w:t>
      </w:r>
      <w:r w:rsidR="00542297" w:rsidRPr="000648CB">
        <w:rPr>
          <w:rFonts w:cs="Times New Roman"/>
          <w:spacing w:val="-1"/>
          <w:lang w:val="en-GB"/>
        </w:rPr>
        <w:t>the</w:t>
      </w:r>
      <w:r w:rsidR="002D3ED5" w:rsidRPr="000648CB">
        <w:rPr>
          <w:rFonts w:cs="Times New Roman"/>
          <w:spacing w:val="-1"/>
          <w:lang w:val="en-GB"/>
        </w:rPr>
        <w:t xml:space="preserve"> </w:t>
      </w:r>
      <w:r w:rsidR="00542297" w:rsidRPr="000648CB">
        <w:rPr>
          <w:rFonts w:cs="Times New Roman"/>
          <w:spacing w:val="-1"/>
          <w:lang w:val="en-GB"/>
        </w:rPr>
        <w:t>right</w:t>
      </w:r>
      <w:r w:rsidR="002D3ED5" w:rsidRPr="000648CB">
        <w:rPr>
          <w:rFonts w:cs="Times New Roman"/>
          <w:spacing w:val="-1"/>
          <w:lang w:val="en-GB"/>
        </w:rPr>
        <w:t xml:space="preserve"> </w:t>
      </w:r>
      <w:r w:rsidR="00542297" w:rsidRPr="000648CB">
        <w:rPr>
          <w:rFonts w:cs="Times New Roman"/>
          <w:spacing w:val="-1"/>
          <w:lang w:val="en-GB"/>
        </w:rPr>
        <w:t>to</w:t>
      </w:r>
      <w:r w:rsidR="002D3ED5" w:rsidRPr="000648CB">
        <w:rPr>
          <w:rFonts w:cs="Times New Roman"/>
          <w:spacing w:val="-1"/>
          <w:lang w:val="en-GB"/>
        </w:rPr>
        <w:t xml:space="preserve"> </w:t>
      </w:r>
      <w:r w:rsidR="00542297" w:rsidRPr="000648CB">
        <w:rPr>
          <w:rFonts w:cs="Times New Roman"/>
          <w:spacing w:val="-1"/>
          <w:lang w:val="en-GB"/>
        </w:rPr>
        <w:t>sub-license,</w:t>
      </w:r>
      <w:r w:rsidR="002D3ED5" w:rsidRPr="000648CB">
        <w:rPr>
          <w:rFonts w:cs="Times New Roman"/>
          <w:spacing w:val="-1"/>
          <w:lang w:val="en-GB"/>
        </w:rPr>
        <w:t xml:space="preserve"> </w:t>
      </w:r>
      <w:r w:rsidR="00E4001F" w:rsidRPr="000648CB">
        <w:rPr>
          <w:rFonts w:cs="Times New Roman"/>
          <w:spacing w:val="-1"/>
          <w:lang w:val="en-GB"/>
        </w:rPr>
        <w:t>to</w:t>
      </w:r>
      <w:r w:rsidR="002D3ED5" w:rsidRPr="000648CB">
        <w:rPr>
          <w:rFonts w:cs="Times New Roman"/>
          <w:spacing w:val="-1"/>
          <w:lang w:val="en-GB"/>
        </w:rPr>
        <w:t xml:space="preserve"> </w:t>
      </w:r>
      <w:r w:rsidR="00E4001F" w:rsidRPr="000648CB">
        <w:rPr>
          <w:rFonts w:cs="Times New Roman"/>
          <w:spacing w:val="-1"/>
          <w:lang w:val="en-GB"/>
        </w:rPr>
        <w:t>the</w:t>
      </w:r>
      <w:r w:rsidR="002D3ED5" w:rsidRPr="000648CB">
        <w:rPr>
          <w:rFonts w:cs="Times New Roman"/>
          <w:spacing w:val="-1"/>
          <w:lang w:val="en-GB"/>
        </w:rPr>
        <w:t xml:space="preserve"> </w:t>
      </w:r>
      <w:r w:rsidR="00E4001F" w:rsidRPr="000648CB">
        <w:rPr>
          <w:rFonts w:cs="Times New Roman"/>
          <w:spacing w:val="-1"/>
          <w:lang w:val="en-GB"/>
        </w:rPr>
        <w:t>extent</w:t>
      </w:r>
      <w:r w:rsidR="002D3ED5" w:rsidRPr="000648CB">
        <w:rPr>
          <w:rFonts w:cs="Times New Roman"/>
          <w:spacing w:val="-1"/>
          <w:lang w:val="en-GB"/>
        </w:rPr>
        <w:t xml:space="preserve"> </w:t>
      </w:r>
      <w:r w:rsidR="00E4001F" w:rsidRPr="000648CB">
        <w:rPr>
          <w:rFonts w:cs="Times New Roman"/>
          <w:spacing w:val="-1"/>
          <w:lang w:val="en-GB"/>
        </w:rPr>
        <w:t>such</w:t>
      </w:r>
      <w:r w:rsidR="002D3ED5" w:rsidRPr="000648CB">
        <w:rPr>
          <w:rFonts w:cs="Times New Roman"/>
          <w:spacing w:val="-1"/>
          <w:lang w:val="en-GB"/>
        </w:rPr>
        <w:t xml:space="preserve"> </w:t>
      </w:r>
      <w:r w:rsidR="00DD7A34" w:rsidRPr="000648CB">
        <w:rPr>
          <w:lang w:val="en-GB"/>
        </w:rPr>
        <w:t>Background</w:t>
      </w:r>
      <w:r w:rsidR="002D3ED5" w:rsidRPr="000648CB">
        <w:rPr>
          <w:rFonts w:cs="Times New Roman"/>
          <w:spacing w:val="-1"/>
          <w:lang w:val="en-GB"/>
        </w:rPr>
        <w:t xml:space="preserve"> </w:t>
      </w:r>
      <w:r w:rsidR="00E4001F" w:rsidRPr="000648CB">
        <w:rPr>
          <w:rFonts w:cs="Times New Roman"/>
          <w:spacing w:val="-1"/>
          <w:lang w:val="en-GB"/>
        </w:rPr>
        <w:t>is</w:t>
      </w:r>
      <w:r w:rsidR="002D3ED5" w:rsidRPr="000648CB">
        <w:rPr>
          <w:rFonts w:cs="Times New Roman"/>
          <w:spacing w:val="-1"/>
          <w:lang w:val="en-GB"/>
        </w:rPr>
        <w:t xml:space="preserve"> </w:t>
      </w:r>
      <w:r w:rsidR="00E4001F" w:rsidRPr="000648CB">
        <w:rPr>
          <w:rFonts w:cs="Times New Roman"/>
          <w:spacing w:val="-1"/>
          <w:lang w:val="en-GB"/>
        </w:rPr>
        <w:t>needed</w:t>
      </w:r>
      <w:r w:rsidR="002D3ED5" w:rsidRPr="000648CB">
        <w:rPr>
          <w:rFonts w:cs="Times New Roman"/>
          <w:spacing w:val="-1"/>
          <w:lang w:val="en-GB"/>
        </w:rPr>
        <w:t xml:space="preserve"> </w:t>
      </w:r>
      <w:r w:rsidR="00E4001F" w:rsidRPr="000648CB">
        <w:rPr>
          <w:rFonts w:cs="Times New Roman"/>
          <w:spacing w:val="-1"/>
          <w:lang w:val="en-GB"/>
        </w:rPr>
        <w:t>to</w:t>
      </w:r>
      <w:r w:rsidR="002D3ED5" w:rsidRPr="000648CB">
        <w:rPr>
          <w:rFonts w:cs="Times New Roman"/>
          <w:spacing w:val="-1"/>
          <w:lang w:val="en-GB"/>
        </w:rPr>
        <w:t xml:space="preserve"> </w:t>
      </w:r>
      <w:r w:rsidR="00E4001F" w:rsidRPr="000648CB">
        <w:rPr>
          <w:rFonts w:cs="Times New Roman"/>
          <w:spacing w:val="-1"/>
          <w:lang w:val="en-GB"/>
        </w:rPr>
        <w:t>use</w:t>
      </w:r>
      <w:r w:rsidR="002D3ED5" w:rsidRPr="000648CB">
        <w:rPr>
          <w:rFonts w:cs="Times New Roman"/>
          <w:spacing w:val="-1"/>
          <w:lang w:val="en-GB"/>
        </w:rPr>
        <w:t xml:space="preserve"> </w:t>
      </w:r>
      <w:r w:rsidR="00E4001F" w:rsidRPr="000648CB">
        <w:rPr>
          <w:rFonts w:cs="Times New Roman"/>
          <w:spacing w:val="-1"/>
          <w:lang w:val="en-GB"/>
        </w:rPr>
        <w:t>the</w:t>
      </w:r>
      <w:r w:rsidR="002D3ED5" w:rsidRPr="000648CB">
        <w:rPr>
          <w:rFonts w:cs="Times New Roman"/>
          <w:spacing w:val="-1"/>
          <w:lang w:val="en-GB"/>
        </w:rPr>
        <w:t xml:space="preserve"> </w:t>
      </w:r>
      <w:r w:rsidR="00096A92" w:rsidRPr="000648CB">
        <w:rPr>
          <w:rFonts w:cs="Times New Roman"/>
          <w:spacing w:val="-1"/>
          <w:lang w:val="en-GB"/>
        </w:rPr>
        <w:t>Foreground</w:t>
      </w:r>
      <w:r w:rsidR="002D3ED5" w:rsidRPr="000648CB">
        <w:rPr>
          <w:rFonts w:cs="Times New Roman"/>
          <w:spacing w:val="-1"/>
          <w:lang w:val="en-GB"/>
        </w:rPr>
        <w:t xml:space="preserve"> </w:t>
      </w:r>
      <w:r w:rsidR="003C0D07" w:rsidRPr="000648CB">
        <w:rPr>
          <w:rFonts w:cs="Times New Roman"/>
          <w:spacing w:val="-1"/>
          <w:lang w:val="en-GB"/>
        </w:rPr>
        <w:t>in</w:t>
      </w:r>
      <w:r w:rsidR="002D3ED5" w:rsidRPr="000648CB">
        <w:rPr>
          <w:rFonts w:cs="Times New Roman"/>
          <w:spacing w:val="-1"/>
          <w:lang w:val="en-GB"/>
        </w:rPr>
        <w:t xml:space="preserve"> </w:t>
      </w:r>
      <w:r w:rsidR="003C0D07" w:rsidRPr="000648CB">
        <w:rPr>
          <w:rFonts w:cs="Times New Roman"/>
          <w:spacing w:val="-1"/>
          <w:lang w:val="en-GB"/>
        </w:rPr>
        <w:t>accordance</w:t>
      </w:r>
      <w:r w:rsidR="002D3ED5" w:rsidRPr="000648CB">
        <w:rPr>
          <w:rFonts w:cs="Times New Roman"/>
          <w:spacing w:val="-1"/>
          <w:lang w:val="en-GB"/>
        </w:rPr>
        <w:t xml:space="preserve"> </w:t>
      </w:r>
      <w:r w:rsidR="003C0D07" w:rsidRPr="000648CB">
        <w:rPr>
          <w:rFonts w:cs="Times New Roman"/>
          <w:spacing w:val="-1"/>
          <w:lang w:val="en-GB"/>
        </w:rPr>
        <w:t>with</w:t>
      </w:r>
      <w:r w:rsidR="002D3ED5" w:rsidRPr="000648CB">
        <w:rPr>
          <w:rFonts w:cs="Times New Roman"/>
          <w:spacing w:val="-1"/>
          <w:lang w:val="en-GB"/>
        </w:rPr>
        <w:t xml:space="preserve"> </w:t>
      </w:r>
      <w:r w:rsidR="00880DD1" w:rsidRPr="000648CB">
        <w:rPr>
          <w:rFonts w:cs="Times New Roman"/>
          <w:spacing w:val="-1"/>
          <w:lang w:val="en-GB"/>
        </w:rPr>
        <w:t>the</w:t>
      </w:r>
      <w:r w:rsidR="002D3ED5" w:rsidRPr="000648CB">
        <w:rPr>
          <w:rFonts w:cs="Times New Roman"/>
          <w:spacing w:val="-1"/>
          <w:lang w:val="en-GB"/>
        </w:rPr>
        <w:t xml:space="preserve"> </w:t>
      </w:r>
      <w:r w:rsidR="00880DD1" w:rsidRPr="000648CB">
        <w:rPr>
          <w:rFonts w:cs="Times New Roman"/>
          <w:spacing w:val="-1"/>
          <w:lang w:val="en-GB"/>
        </w:rPr>
        <w:t>license</w:t>
      </w:r>
      <w:r w:rsidR="002D3ED5" w:rsidRPr="000648CB">
        <w:rPr>
          <w:rFonts w:cs="Times New Roman"/>
          <w:spacing w:val="-1"/>
          <w:lang w:val="en-GB"/>
        </w:rPr>
        <w:t xml:space="preserve"> </w:t>
      </w:r>
      <w:r w:rsidR="00880DD1" w:rsidRPr="000648CB">
        <w:rPr>
          <w:rFonts w:cs="Times New Roman"/>
          <w:spacing w:val="-1"/>
          <w:lang w:val="en-GB"/>
        </w:rPr>
        <w:t>grant</w:t>
      </w:r>
      <w:r w:rsidR="002D3ED5" w:rsidRPr="000648CB">
        <w:rPr>
          <w:rFonts w:cs="Times New Roman"/>
          <w:spacing w:val="-1"/>
          <w:lang w:val="en-GB"/>
        </w:rPr>
        <w:t xml:space="preserve"> </w:t>
      </w:r>
      <w:r w:rsidR="00880DD1" w:rsidRPr="000648CB">
        <w:rPr>
          <w:rFonts w:cs="Times New Roman"/>
          <w:spacing w:val="-1"/>
          <w:lang w:val="en-GB"/>
        </w:rPr>
        <w:t>in</w:t>
      </w:r>
      <w:r w:rsidR="002D3ED5" w:rsidRPr="000648CB">
        <w:rPr>
          <w:rFonts w:cs="Times New Roman"/>
          <w:spacing w:val="-1"/>
          <w:lang w:val="en-GB"/>
        </w:rPr>
        <w:t xml:space="preserve"> </w:t>
      </w:r>
      <w:r w:rsidR="00880DD1" w:rsidRPr="000648CB">
        <w:rPr>
          <w:rFonts w:cs="Times New Roman"/>
          <w:spacing w:val="-1"/>
          <w:lang w:val="en-GB"/>
        </w:rPr>
        <w:t>accordance</w:t>
      </w:r>
      <w:r w:rsidR="002D3ED5" w:rsidRPr="000648CB">
        <w:rPr>
          <w:rFonts w:cs="Times New Roman"/>
          <w:spacing w:val="-1"/>
          <w:lang w:val="en-GB"/>
        </w:rPr>
        <w:t xml:space="preserve"> </w:t>
      </w:r>
      <w:r w:rsidR="00880DD1" w:rsidRPr="000648CB">
        <w:rPr>
          <w:rFonts w:cs="Times New Roman"/>
          <w:spacing w:val="-1"/>
          <w:lang w:val="en-GB"/>
        </w:rPr>
        <w:t>with</w:t>
      </w:r>
      <w:r w:rsidR="002D3ED5" w:rsidRPr="000648CB">
        <w:rPr>
          <w:rFonts w:cs="Times New Roman"/>
          <w:spacing w:val="-1"/>
          <w:lang w:val="en-GB"/>
        </w:rPr>
        <w:t xml:space="preserve"> </w:t>
      </w:r>
      <w:r w:rsidR="00880DD1" w:rsidRPr="000648CB">
        <w:rPr>
          <w:rFonts w:cs="Times New Roman"/>
          <w:spacing w:val="-1"/>
          <w:lang w:val="en-GB"/>
        </w:rPr>
        <w:t>Section</w:t>
      </w:r>
      <w:r w:rsidR="001170CA" w:rsidRPr="000648CB">
        <w:rPr>
          <w:rFonts w:cs="Times New Roman"/>
          <w:spacing w:val="-1"/>
          <w:lang w:val="en-GB"/>
        </w:rPr>
        <w:t xml:space="preserve">  9.2.1</w:t>
      </w:r>
      <w:r w:rsidR="00880DD1" w:rsidRPr="000648CB">
        <w:rPr>
          <w:rFonts w:cs="Times New Roman"/>
          <w:spacing w:val="-1"/>
          <w:lang w:val="en-GB"/>
        </w:rPr>
        <w:t>.</w:t>
      </w:r>
      <w:r w:rsidR="002D3ED5" w:rsidRPr="000648CB">
        <w:rPr>
          <w:rFonts w:cs="Times New Roman"/>
          <w:spacing w:val="-1"/>
          <w:lang w:val="en-GB"/>
        </w:rPr>
        <w:t xml:space="preserve"> </w:t>
      </w:r>
      <w:r w:rsidR="00157873" w:rsidRPr="000648CB">
        <w:rPr>
          <w:rFonts w:cs="Times New Roman"/>
          <w:spacing w:val="-1"/>
          <w:lang w:val="en-GB"/>
        </w:rPr>
        <w:t>Each</w:t>
      </w:r>
      <w:r w:rsidR="00235464" w:rsidRPr="000648CB">
        <w:rPr>
          <w:rFonts w:cs="Times New Roman"/>
          <w:spacing w:val="-1"/>
          <w:lang w:val="en-GB"/>
        </w:rPr>
        <w:t xml:space="preserve"> </w:t>
      </w:r>
      <w:r w:rsidR="00B00ADE" w:rsidRPr="000648CB">
        <w:rPr>
          <w:rFonts w:cs="Times New Roman"/>
          <w:spacing w:val="-1"/>
          <w:lang w:val="en-GB"/>
        </w:rPr>
        <w:t xml:space="preserve">Party </w:t>
      </w:r>
      <w:r w:rsidR="00CC1646" w:rsidRPr="000648CB">
        <w:rPr>
          <w:rFonts w:cs="Times New Roman"/>
          <w:spacing w:val="-1"/>
          <w:lang w:val="en-GB"/>
        </w:rPr>
        <w:t>shall</w:t>
      </w:r>
      <w:r w:rsidR="002D3ED5" w:rsidRPr="000648CB">
        <w:rPr>
          <w:rFonts w:cs="Times New Roman"/>
          <w:spacing w:val="-1"/>
          <w:lang w:val="en-GB"/>
        </w:rPr>
        <w:t xml:space="preserve"> </w:t>
      </w:r>
      <w:r w:rsidR="00983558" w:rsidRPr="000648CB">
        <w:rPr>
          <w:rFonts w:cs="Times New Roman"/>
          <w:spacing w:val="-1"/>
          <w:lang w:val="en-GB"/>
        </w:rPr>
        <w:t>ensure</w:t>
      </w:r>
      <w:r w:rsidR="002D3ED5" w:rsidRPr="000648CB">
        <w:rPr>
          <w:rFonts w:cs="Times New Roman"/>
          <w:spacing w:val="-1"/>
          <w:lang w:val="en-GB"/>
        </w:rPr>
        <w:t xml:space="preserve"> </w:t>
      </w:r>
      <w:r w:rsidR="00983558" w:rsidRPr="000648CB">
        <w:rPr>
          <w:rFonts w:cs="Times New Roman"/>
          <w:spacing w:val="-1"/>
          <w:lang w:val="en-GB"/>
        </w:rPr>
        <w:t>that</w:t>
      </w:r>
      <w:r w:rsidR="002D3ED5" w:rsidRPr="000648CB">
        <w:rPr>
          <w:rFonts w:cs="Times New Roman"/>
          <w:spacing w:val="-1"/>
          <w:lang w:val="en-GB"/>
        </w:rPr>
        <w:t xml:space="preserve"> </w:t>
      </w:r>
      <w:r w:rsidR="00983558" w:rsidRPr="000648CB">
        <w:rPr>
          <w:rFonts w:cs="Times New Roman"/>
          <w:spacing w:val="-1"/>
          <w:lang w:val="en-GB"/>
        </w:rPr>
        <w:t>any</w:t>
      </w:r>
      <w:r w:rsidR="002D3ED5" w:rsidRPr="000648CB">
        <w:rPr>
          <w:rFonts w:cs="Times New Roman"/>
          <w:spacing w:val="-1"/>
          <w:lang w:val="en-GB"/>
        </w:rPr>
        <w:t xml:space="preserve"> </w:t>
      </w:r>
      <w:r w:rsidR="00983558" w:rsidRPr="000648CB">
        <w:rPr>
          <w:rFonts w:cs="Times New Roman"/>
          <w:spacing w:val="-1"/>
          <w:lang w:val="en-GB"/>
        </w:rPr>
        <w:t>of</w:t>
      </w:r>
      <w:r w:rsidR="002D3ED5" w:rsidRPr="000648CB">
        <w:rPr>
          <w:rFonts w:cs="Times New Roman"/>
          <w:spacing w:val="-1"/>
          <w:lang w:val="en-GB"/>
        </w:rPr>
        <w:t xml:space="preserve"> </w:t>
      </w:r>
      <w:r w:rsidR="00983558" w:rsidRPr="000648CB">
        <w:rPr>
          <w:rFonts w:cs="Times New Roman"/>
          <w:spacing w:val="-1"/>
          <w:lang w:val="en-GB"/>
        </w:rPr>
        <w:t>its</w:t>
      </w:r>
      <w:r w:rsidR="002D3ED5" w:rsidRPr="000648CB">
        <w:rPr>
          <w:rFonts w:cs="Times New Roman"/>
          <w:spacing w:val="-1"/>
          <w:lang w:val="en-GB"/>
        </w:rPr>
        <w:t xml:space="preserve"> </w:t>
      </w:r>
      <w:r w:rsidR="00983558" w:rsidRPr="000648CB">
        <w:rPr>
          <w:rFonts w:cs="Times New Roman"/>
          <w:spacing w:val="-1"/>
          <w:lang w:val="en-GB"/>
        </w:rPr>
        <w:t>sub-licensees</w:t>
      </w:r>
      <w:r w:rsidR="002D3ED5" w:rsidRPr="000648CB">
        <w:rPr>
          <w:rFonts w:cs="Times New Roman"/>
          <w:spacing w:val="-1"/>
          <w:lang w:val="en-GB"/>
        </w:rPr>
        <w:t xml:space="preserve"> </w:t>
      </w:r>
      <w:r w:rsidR="00983558" w:rsidRPr="000648CB">
        <w:rPr>
          <w:rFonts w:cs="Times New Roman"/>
          <w:spacing w:val="-1"/>
          <w:lang w:val="en-GB"/>
        </w:rPr>
        <w:t>complies</w:t>
      </w:r>
      <w:r w:rsidR="002D3ED5" w:rsidRPr="000648CB">
        <w:rPr>
          <w:rFonts w:cs="Times New Roman"/>
          <w:spacing w:val="-1"/>
          <w:lang w:val="en-GB"/>
        </w:rPr>
        <w:t xml:space="preserve"> </w:t>
      </w:r>
      <w:r w:rsidR="00983558" w:rsidRPr="000648CB">
        <w:rPr>
          <w:rFonts w:cs="Times New Roman"/>
          <w:spacing w:val="-1"/>
          <w:lang w:val="en-GB"/>
        </w:rPr>
        <w:t>with</w:t>
      </w:r>
      <w:r w:rsidR="002D3ED5" w:rsidRPr="000648CB">
        <w:rPr>
          <w:rFonts w:cs="Times New Roman"/>
          <w:spacing w:val="-1"/>
          <w:lang w:val="en-GB"/>
        </w:rPr>
        <w:t xml:space="preserve"> </w:t>
      </w:r>
      <w:r w:rsidR="00983558" w:rsidRPr="000648CB">
        <w:rPr>
          <w:rFonts w:cs="Times New Roman"/>
          <w:spacing w:val="-1"/>
          <w:lang w:val="en-GB"/>
        </w:rPr>
        <w:t>the</w:t>
      </w:r>
      <w:r w:rsidR="002D3ED5" w:rsidRPr="000648CB">
        <w:rPr>
          <w:rFonts w:cs="Times New Roman"/>
          <w:spacing w:val="-1"/>
          <w:lang w:val="en-GB"/>
        </w:rPr>
        <w:t xml:space="preserve"> </w:t>
      </w:r>
      <w:r w:rsidR="00983558" w:rsidRPr="000648CB">
        <w:rPr>
          <w:rFonts w:cs="Times New Roman"/>
          <w:spacing w:val="-1"/>
          <w:lang w:val="en-GB"/>
        </w:rPr>
        <w:t>terms</w:t>
      </w:r>
      <w:r w:rsidR="002D3ED5" w:rsidRPr="000648CB">
        <w:rPr>
          <w:rFonts w:cs="Times New Roman"/>
          <w:spacing w:val="-1"/>
          <w:lang w:val="en-GB"/>
        </w:rPr>
        <w:t xml:space="preserve"> </w:t>
      </w:r>
      <w:r w:rsidR="00983558" w:rsidRPr="000648CB">
        <w:rPr>
          <w:rFonts w:cs="Times New Roman"/>
          <w:spacing w:val="-1"/>
          <w:lang w:val="en-GB"/>
        </w:rPr>
        <w:t>and</w:t>
      </w:r>
      <w:r w:rsidR="002D3ED5" w:rsidRPr="000648CB">
        <w:rPr>
          <w:rFonts w:cs="Times New Roman"/>
          <w:spacing w:val="-1"/>
          <w:lang w:val="en-GB"/>
        </w:rPr>
        <w:t xml:space="preserve"> </w:t>
      </w:r>
      <w:r w:rsidR="00983558" w:rsidRPr="000648CB">
        <w:rPr>
          <w:rFonts w:cs="Times New Roman"/>
          <w:spacing w:val="-1"/>
          <w:lang w:val="en-GB"/>
        </w:rPr>
        <w:t>conditions</w:t>
      </w:r>
      <w:r w:rsidR="002D3ED5" w:rsidRPr="000648CB">
        <w:rPr>
          <w:rFonts w:cs="Times New Roman"/>
          <w:spacing w:val="-1"/>
          <w:lang w:val="en-GB"/>
        </w:rPr>
        <w:t xml:space="preserve"> </w:t>
      </w:r>
      <w:r w:rsidR="00983558" w:rsidRPr="000648CB">
        <w:rPr>
          <w:rFonts w:cs="Times New Roman"/>
          <w:spacing w:val="-1"/>
          <w:lang w:val="en-GB"/>
        </w:rPr>
        <w:t>of</w:t>
      </w:r>
      <w:r w:rsidR="002D3ED5" w:rsidRPr="000648CB">
        <w:rPr>
          <w:rFonts w:cs="Times New Roman"/>
          <w:spacing w:val="-1"/>
          <w:lang w:val="en-GB"/>
        </w:rPr>
        <w:t xml:space="preserve"> </w:t>
      </w:r>
      <w:r w:rsidR="00983558" w:rsidRPr="000648CB">
        <w:rPr>
          <w:rFonts w:cs="Times New Roman"/>
          <w:spacing w:val="-1"/>
          <w:lang w:val="en-GB"/>
        </w:rPr>
        <w:t>the</w:t>
      </w:r>
      <w:r w:rsidR="002D3ED5" w:rsidRPr="000648CB">
        <w:rPr>
          <w:rFonts w:cs="Times New Roman"/>
          <w:spacing w:val="-1"/>
          <w:lang w:val="en-GB"/>
        </w:rPr>
        <w:t xml:space="preserve"> </w:t>
      </w:r>
      <w:r w:rsidR="00983558" w:rsidRPr="000648CB">
        <w:rPr>
          <w:rFonts w:cs="Times New Roman"/>
          <w:spacing w:val="-1"/>
          <w:lang w:val="en-GB"/>
        </w:rPr>
        <w:t>Access</w:t>
      </w:r>
      <w:r w:rsidR="002D3ED5" w:rsidRPr="000648CB">
        <w:rPr>
          <w:rFonts w:cs="Times New Roman"/>
          <w:spacing w:val="-1"/>
          <w:lang w:val="en-GB"/>
        </w:rPr>
        <w:t xml:space="preserve"> </w:t>
      </w:r>
      <w:r w:rsidR="00983558" w:rsidRPr="000648CB">
        <w:rPr>
          <w:rFonts w:cs="Times New Roman"/>
          <w:spacing w:val="-1"/>
          <w:lang w:val="en-GB"/>
        </w:rPr>
        <w:t>Rights</w:t>
      </w:r>
      <w:r w:rsidR="002D3ED5" w:rsidRPr="000648CB">
        <w:rPr>
          <w:rFonts w:cs="Times New Roman"/>
          <w:spacing w:val="-1"/>
          <w:lang w:val="en-GB"/>
        </w:rPr>
        <w:t xml:space="preserve"> </w:t>
      </w:r>
      <w:r w:rsidR="00983558" w:rsidRPr="000648CB">
        <w:rPr>
          <w:rFonts w:cs="Times New Roman"/>
          <w:spacing w:val="-1"/>
          <w:lang w:val="en-GB"/>
        </w:rPr>
        <w:t>set</w:t>
      </w:r>
      <w:r w:rsidR="002D3ED5" w:rsidRPr="000648CB">
        <w:rPr>
          <w:rFonts w:cs="Times New Roman"/>
          <w:spacing w:val="-1"/>
          <w:lang w:val="en-GB"/>
        </w:rPr>
        <w:t xml:space="preserve"> </w:t>
      </w:r>
      <w:r w:rsidR="00983558" w:rsidRPr="000648CB">
        <w:rPr>
          <w:rFonts w:cs="Times New Roman"/>
          <w:spacing w:val="-1"/>
          <w:lang w:val="en-GB"/>
        </w:rPr>
        <w:t>forth</w:t>
      </w:r>
      <w:r w:rsidR="002D3ED5" w:rsidRPr="000648CB">
        <w:rPr>
          <w:rFonts w:cs="Times New Roman"/>
          <w:spacing w:val="-1"/>
          <w:lang w:val="en-GB"/>
        </w:rPr>
        <w:t xml:space="preserve"> </w:t>
      </w:r>
      <w:r w:rsidR="00983558" w:rsidRPr="000648CB">
        <w:rPr>
          <w:rFonts w:cs="Times New Roman"/>
          <w:spacing w:val="-1"/>
          <w:lang w:val="en-GB"/>
        </w:rPr>
        <w:t>herein.</w:t>
      </w:r>
    </w:p>
    <w:p w14:paraId="69A3EEED" w14:textId="70A6DB96" w:rsidR="003C0D07" w:rsidRPr="009C5B85" w:rsidRDefault="00096A92" w:rsidP="005F351A">
      <w:pPr>
        <w:pStyle w:val="Kop2"/>
        <w:numPr>
          <w:ilvl w:val="1"/>
          <w:numId w:val="56"/>
        </w:numPr>
        <w:tabs>
          <w:tab w:val="left" w:pos="851"/>
        </w:tabs>
        <w:ind w:hanging="970"/>
        <w:rPr>
          <w:rFonts w:cs="Times New Roman"/>
          <w:spacing w:val="-1"/>
          <w:lang w:val="en-GB"/>
        </w:rPr>
      </w:pPr>
      <w:bookmarkStart w:id="94" w:name="_Toc503295758"/>
      <w:r>
        <w:rPr>
          <w:rFonts w:cs="Times New Roman"/>
          <w:spacing w:val="-1"/>
          <w:lang w:val="en-GB"/>
        </w:rPr>
        <w:t>Foreground</w:t>
      </w:r>
      <w:bookmarkEnd w:id="94"/>
    </w:p>
    <w:p w14:paraId="5111DDFA" w14:textId="77777777" w:rsidR="008E3D39" w:rsidRPr="009C5B85" w:rsidRDefault="008E3D39" w:rsidP="008E3D39">
      <w:pPr>
        <w:pStyle w:val="Kop2"/>
        <w:tabs>
          <w:tab w:val="left" w:pos="851"/>
        </w:tabs>
        <w:ind w:left="851" w:firstLine="0"/>
        <w:rPr>
          <w:rFonts w:cs="Times New Roman"/>
          <w:spacing w:val="-1"/>
          <w:lang w:val="en-GB"/>
        </w:rPr>
      </w:pPr>
    </w:p>
    <w:p w14:paraId="357D9E88" w14:textId="3DF19AE7" w:rsidR="003C0D07" w:rsidRPr="009C5B85" w:rsidRDefault="006C6705" w:rsidP="00564C6F">
      <w:pPr>
        <w:pStyle w:val="Plattetekst"/>
        <w:numPr>
          <w:ilvl w:val="2"/>
          <w:numId w:val="56"/>
        </w:numPr>
        <w:tabs>
          <w:tab w:val="left" w:pos="0"/>
        </w:tabs>
        <w:spacing w:after="240" w:line="360" w:lineRule="auto"/>
        <w:ind w:left="851" w:right="3" w:hanging="851"/>
        <w:jc w:val="both"/>
        <w:rPr>
          <w:rFonts w:cs="Times New Roman"/>
          <w:spacing w:val="-1"/>
          <w:lang w:val="en-GB"/>
        </w:rPr>
      </w:pPr>
      <w:r w:rsidRPr="009C5B85">
        <w:rPr>
          <w:rFonts w:cs="Times New Roman"/>
          <w:i/>
          <w:spacing w:val="-1"/>
          <w:lang w:val="en-GB"/>
        </w:rPr>
        <w:t>Access</w:t>
      </w:r>
      <w:r w:rsidR="002D3ED5">
        <w:rPr>
          <w:rFonts w:cs="Times New Roman"/>
          <w:i/>
          <w:spacing w:val="-1"/>
          <w:lang w:val="en-GB"/>
        </w:rPr>
        <w:t xml:space="preserve"> </w:t>
      </w:r>
      <w:r w:rsidRPr="009C5B85">
        <w:rPr>
          <w:rFonts w:cs="Times New Roman"/>
          <w:i/>
          <w:spacing w:val="-1"/>
          <w:lang w:val="en-GB"/>
        </w:rPr>
        <w:t>Right</w:t>
      </w:r>
      <w:r w:rsidR="008E3D39" w:rsidRPr="009C5B85">
        <w:rPr>
          <w:rFonts w:cs="Times New Roman"/>
          <w:i/>
          <w:spacing w:val="-1"/>
          <w:lang w:val="en-GB"/>
        </w:rPr>
        <w:t>.</w:t>
      </w:r>
      <w:r w:rsidR="002D3ED5">
        <w:rPr>
          <w:rFonts w:cs="Times New Roman"/>
          <w:i/>
          <w:spacing w:val="-1"/>
          <w:lang w:val="en-GB"/>
        </w:rPr>
        <w:t xml:space="preserve"> </w:t>
      </w:r>
      <w:r w:rsidR="008E3D39" w:rsidRPr="009C5B85">
        <w:rPr>
          <w:rFonts w:cs="Times New Roman"/>
          <w:spacing w:val="-1"/>
          <w:lang w:val="en-GB"/>
        </w:rPr>
        <w:t>(a)</w:t>
      </w:r>
      <w:r w:rsidR="002D3ED5">
        <w:rPr>
          <w:rFonts w:cs="Times New Roman"/>
          <w:spacing w:val="-1"/>
          <w:lang w:val="en-GB"/>
        </w:rPr>
        <w:t xml:space="preserve"> </w:t>
      </w:r>
      <w:r w:rsidR="00E97574">
        <w:rPr>
          <w:rFonts w:cs="Times New Roman"/>
          <w:spacing w:val="-1"/>
          <w:lang w:val="en-GB"/>
        </w:rPr>
        <w:t>In</w:t>
      </w:r>
      <w:r w:rsidR="002D3ED5">
        <w:rPr>
          <w:rFonts w:cs="Times New Roman"/>
          <w:spacing w:val="-1"/>
          <w:lang w:val="en-GB"/>
        </w:rPr>
        <w:t xml:space="preserve"> </w:t>
      </w:r>
      <w:r w:rsidR="00E97574">
        <w:rPr>
          <w:rFonts w:cs="Times New Roman"/>
          <w:spacing w:val="-1"/>
          <w:lang w:val="en-GB"/>
        </w:rPr>
        <w:t>furtherance</w:t>
      </w:r>
      <w:r w:rsidR="002D3ED5">
        <w:rPr>
          <w:rFonts w:cs="Times New Roman"/>
          <w:spacing w:val="-1"/>
          <w:lang w:val="en-GB"/>
        </w:rPr>
        <w:t xml:space="preserve"> </w:t>
      </w:r>
      <w:r w:rsidR="00E97574">
        <w:rPr>
          <w:rFonts w:cs="Times New Roman"/>
          <w:spacing w:val="-1"/>
          <w:lang w:val="en-GB"/>
        </w:rPr>
        <w:t>of</w:t>
      </w:r>
      <w:r w:rsidR="002D3ED5">
        <w:rPr>
          <w:rFonts w:cs="Times New Roman"/>
          <w:spacing w:val="-1"/>
          <w:lang w:val="en-GB"/>
        </w:rPr>
        <w:t xml:space="preserve"> </w:t>
      </w:r>
      <w:r w:rsidR="00E97574">
        <w:rPr>
          <w:rFonts w:cs="Times New Roman"/>
          <w:spacing w:val="-1"/>
          <w:lang w:val="en-GB"/>
        </w:rPr>
        <w:t>the</w:t>
      </w:r>
      <w:r w:rsidR="002D3ED5">
        <w:rPr>
          <w:rFonts w:cs="Times New Roman"/>
          <w:spacing w:val="-1"/>
          <w:lang w:val="en-GB"/>
        </w:rPr>
        <w:t xml:space="preserve"> </w:t>
      </w:r>
      <w:r w:rsidR="00E97574">
        <w:rPr>
          <w:rFonts w:cs="Times New Roman"/>
          <w:spacing w:val="-1"/>
          <w:lang w:val="en-GB"/>
        </w:rPr>
        <w:t>main</w:t>
      </w:r>
      <w:r w:rsidR="002D3ED5">
        <w:rPr>
          <w:rFonts w:cs="Times New Roman"/>
          <w:spacing w:val="-1"/>
          <w:lang w:val="en-GB"/>
        </w:rPr>
        <w:t xml:space="preserve"> </w:t>
      </w:r>
      <w:r w:rsidR="00E97574">
        <w:rPr>
          <w:rFonts w:cs="Times New Roman"/>
          <w:spacing w:val="-1"/>
          <w:lang w:val="en-GB"/>
        </w:rPr>
        <w:t>purpose</w:t>
      </w:r>
      <w:r w:rsidR="002D3ED5">
        <w:rPr>
          <w:rFonts w:cs="Times New Roman"/>
          <w:spacing w:val="-1"/>
          <w:lang w:val="en-GB"/>
        </w:rPr>
        <w:t xml:space="preserve"> </w:t>
      </w:r>
      <w:r w:rsidR="00E97574">
        <w:rPr>
          <w:rFonts w:cs="Times New Roman"/>
          <w:spacing w:val="-1"/>
          <w:lang w:val="en-GB"/>
        </w:rPr>
        <w:t>and</w:t>
      </w:r>
      <w:r w:rsidR="002D3ED5">
        <w:rPr>
          <w:rFonts w:cs="Times New Roman"/>
          <w:spacing w:val="-1"/>
          <w:lang w:val="en-GB"/>
        </w:rPr>
        <w:t xml:space="preserve"> </w:t>
      </w:r>
      <w:r w:rsidR="00E97574">
        <w:rPr>
          <w:rFonts w:cs="Times New Roman"/>
          <w:spacing w:val="-1"/>
          <w:lang w:val="en-GB"/>
        </w:rPr>
        <w:t>interests</w:t>
      </w:r>
      <w:r w:rsidR="002D3ED5">
        <w:rPr>
          <w:rFonts w:cs="Times New Roman"/>
          <w:spacing w:val="-1"/>
          <w:lang w:val="en-GB"/>
        </w:rPr>
        <w:t xml:space="preserve"> </w:t>
      </w:r>
      <w:r w:rsidR="00E97574">
        <w:rPr>
          <w:rFonts w:cs="Times New Roman"/>
          <w:spacing w:val="-1"/>
          <w:lang w:val="en-GB"/>
        </w:rPr>
        <w:t>set</w:t>
      </w:r>
      <w:r w:rsidR="002D3ED5">
        <w:rPr>
          <w:rFonts w:cs="Times New Roman"/>
          <w:spacing w:val="-1"/>
          <w:lang w:val="en-GB"/>
        </w:rPr>
        <w:t xml:space="preserve"> </w:t>
      </w:r>
      <w:r w:rsidR="00E97574">
        <w:rPr>
          <w:rFonts w:cs="Times New Roman"/>
          <w:spacing w:val="-1"/>
          <w:lang w:val="en-GB"/>
        </w:rPr>
        <w:t>forth</w:t>
      </w:r>
      <w:r w:rsidR="002D3ED5">
        <w:rPr>
          <w:rFonts w:cs="Times New Roman"/>
          <w:spacing w:val="-1"/>
          <w:lang w:val="en-GB"/>
        </w:rPr>
        <w:t xml:space="preserve"> </w:t>
      </w:r>
      <w:r w:rsidR="00E97574">
        <w:rPr>
          <w:rFonts w:cs="Times New Roman"/>
          <w:spacing w:val="-1"/>
          <w:lang w:val="en-GB"/>
        </w:rPr>
        <w:t>in</w:t>
      </w:r>
      <w:r w:rsidR="002D3ED5">
        <w:rPr>
          <w:rFonts w:cs="Times New Roman"/>
          <w:spacing w:val="-1"/>
          <w:lang w:val="en-GB"/>
        </w:rPr>
        <w:t xml:space="preserve"> </w:t>
      </w:r>
      <w:r w:rsidR="00E97574">
        <w:rPr>
          <w:rFonts w:cs="Times New Roman"/>
          <w:spacing w:val="-1"/>
          <w:lang w:val="en-GB"/>
        </w:rPr>
        <w:t>Section</w:t>
      </w:r>
      <w:r w:rsidR="002D3ED5">
        <w:rPr>
          <w:rFonts w:cs="Times New Roman"/>
          <w:spacing w:val="-1"/>
          <w:lang w:val="en-GB"/>
        </w:rPr>
        <w:t xml:space="preserve"> </w:t>
      </w:r>
      <w:r w:rsidR="00E97574">
        <w:rPr>
          <w:rFonts w:cs="Times New Roman"/>
          <w:spacing w:val="-1"/>
          <w:lang w:val="en-GB"/>
        </w:rPr>
        <w:t>8.3.1</w:t>
      </w:r>
      <w:r w:rsidR="002D3ED5">
        <w:rPr>
          <w:rFonts w:cs="Times New Roman"/>
          <w:spacing w:val="-1"/>
          <w:lang w:val="en-GB"/>
        </w:rPr>
        <w:t xml:space="preserve"> </w:t>
      </w:r>
      <w:r w:rsidR="00E97574">
        <w:rPr>
          <w:rFonts w:cs="Times New Roman"/>
          <w:spacing w:val="-1"/>
          <w:lang w:val="en-GB"/>
        </w:rPr>
        <w:t>above,</w:t>
      </w:r>
      <w:r w:rsidR="002D3ED5">
        <w:rPr>
          <w:rFonts w:cs="Times New Roman"/>
          <w:spacing w:val="-1"/>
          <w:lang w:val="en-GB"/>
        </w:rPr>
        <w:t xml:space="preserve"> </w:t>
      </w:r>
      <w:r w:rsidR="00064681">
        <w:rPr>
          <w:rFonts w:cs="Times New Roman"/>
          <w:spacing w:val="-1"/>
          <w:lang w:val="en-GB"/>
        </w:rPr>
        <w:t xml:space="preserve">the Parties </w:t>
      </w:r>
      <w:r w:rsidR="0082539F" w:rsidRPr="009C5B85">
        <w:rPr>
          <w:rFonts w:cs="Times New Roman"/>
          <w:spacing w:val="-1"/>
          <w:lang w:val="en-GB"/>
        </w:rPr>
        <w:t>hereby</w:t>
      </w:r>
      <w:r w:rsidR="002D3ED5">
        <w:rPr>
          <w:rFonts w:cs="Times New Roman"/>
          <w:spacing w:val="-1"/>
          <w:lang w:val="en-GB"/>
        </w:rPr>
        <w:t xml:space="preserve"> </w:t>
      </w:r>
      <w:r w:rsidR="0082539F" w:rsidRPr="009C5B85">
        <w:rPr>
          <w:rFonts w:cs="Times New Roman"/>
          <w:spacing w:val="-1"/>
          <w:lang w:val="en-GB"/>
        </w:rPr>
        <w:t>g</w:t>
      </w:r>
      <w:r w:rsidR="00CF4C81" w:rsidRPr="009C5B85">
        <w:rPr>
          <w:rFonts w:cs="Times New Roman"/>
          <w:spacing w:val="-1"/>
          <w:lang w:val="en-GB"/>
        </w:rPr>
        <w:t>rant</w:t>
      </w:r>
      <w:r w:rsidR="00064681">
        <w:rPr>
          <w:rFonts w:cs="Times New Roman"/>
          <w:spacing w:val="-1"/>
          <w:lang w:val="en-GB"/>
        </w:rPr>
        <w:t xml:space="preserve"> each other </w:t>
      </w:r>
      <w:r w:rsidR="00064681">
        <w:rPr>
          <w:rFonts w:cs="Times New Roman"/>
          <w:i/>
          <w:spacing w:val="-1"/>
          <w:lang w:val="en-GB"/>
        </w:rPr>
        <w:t xml:space="preserve">and </w:t>
      </w:r>
      <w:r w:rsidR="00B24FF0">
        <w:rPr>
          <w:rFonts w:cs="Times New Roman"/>
          <w:spacing w:val="-1"/>
          <w:lang w:val="en-GB"/>
        </w:rPr>
        <w:t xml:space="preserve">the </w:t>
      </w:r>
      <w:r w:rsidR="00157873">
        <w:rPr>
          <w:rFonts w:cs="Times New Roman"/>
          <w:spacing w:val="-1"/>
          <w:lang w:val="en-GB"/>
        </w:rPr>
        <w:t>Funding Agencies</w:t>
      </w:r>
      <w:r w:rsidR="002D3ED5">
        <w:rPr>
          <w:rFonts w:cs="Times New Roman"/>
          <w:spacing w:val="-1"/>
          <w:lang w:val="en-GB"/>
        </w:rPr>
        <w:t xml:space="preserve"> </w:t>
      </w:r>
      <w:r w:rsidR="0082539F" w:rsidRPr="009C5B85">
        <w:rPr>
          <w:rFonts w:cs="Times New Roman"/>
          <w:spacing w:val="-1"/>
          <w:lang w:val="en-GB"/>
        </w:rPr>
        <w:t>a</w:t>
      </w:r>
      <w:r w:rsidR="002D3ED5">
        <w:rPr>
          <w:rFonts w:cs="Times New Roman"/>
          <w:spacing w:val="-1"/>
          <w:lang w:val="en-GB"/>
        </w:rPr>
        <w:t xml:space="preserve"> </w:t>
      </w:r>
      <w:r w:rsidR="00F834B2" w:rsidRPr="009C5B85">
        <w:rPr>
          <w:rFonts w:cs="Times New Roman"/>
          <w:spacing w:val="-1"/>
          <w:lang w:val="en-GB"/>
        </w:rPr>
        <w:t>non-exclusive,</w:t>
      </w:r>
      <w:r w:rsidR="002D3ED5">
        <w:rPr>
          <w:rFonts w:cs="Times New Roman"/>
          <w:spacing w:val="-1"/>
          <w:lang w:val="en-GB"/>
        </w:rPr>
        <w:t xml:space="preserve"> </w:t>
      </w:r>
      <w:r w:rsidR="00F834B2" w:rsidRPr="009C5B85">
        <w:rPr>
          <w:rFonts w:cs="Times New Roman"/>
          <w:spacing w:val="-1"/>
          <w:lang w:val="en-GB"/>
        </w:rPr>
        <w:t>worldwide,</w:t>
      </w:r>
      <w:r w:rsidR="002D3ED5">
        <w:rPr>
          <w:rFonts w:cs="Times New Roman"/>
          <w:spacing w:val="-1"/>
          <w:lang w:val="en-GB"/>
        </w:rPr>
        <w:t xml:space="preserve"> </w:t>
      </w:r>
      <w:r w:rsidR="00F834B2" w:rsidRPr="009C5B85">
        <w:rPr>
          <w:rFonts w:cs="Times New Roman"/>
          <w:spacing w:val="-1"/>
          <w:lang w:val="en-GB"/>
        </w:rPr>
        <w:t>irrevocable,</w:t>
      </w:r>
      <w:r w:rsidR="002D3ED5">
        <w:rPr>
          <w:rFonts w:cs="Times New Roman"/>
          <w:spacing w:val="-1"/>
          <w:lang w:val="en-GB"/>
        </w:rPr>
        <w:t xml:space="preserve"> </w:t>
      </w:r>
      <w:r w:rsidR="00F834B2" w:rsidRPr="009C5B85">
        <w:rPr>
          <w:rFonts w:cs="Times New Roman"/>
          <w:spacing w:val="-1"/>
          <w:lang w:val="en-GB"/>
        </w:rPr>
        <w:t>unlimited</w:t>
      </w:r>
      <w:r w:rsidR="0082539F" w:rsidRPr="009C5B85">
        <w:rPr>
          <w:rFonts w:cs="Times New Roman"/>
          <w:spacing w:val="-1"/>
          <w:lang w:val="en-GB"/>
        </w:rPr>
        <w:t>,</w:t>
      </w:r>
      <w:r w:rsidR="002D3ED5">
        <w:rPr>
          <w:rFonts w:cs="Times New Roman"/>
          <w:spacing w:val="-1"/>
          <w:lang w:val="en-GB"/>
        </w:rPr>
        <w:t xml:space="preserve"> </w:t>
      </w:r>
      <w:r w:rsidR="0082539F" w:rsidRPr="009C5B85">
        <w:rPr>
          <w:rFonts w:cs="Times New Roman"/>
          <w:spacing w:val="-1"/>
          <w:lang w:val="en-GB"/>
        </w:rPr>
        <w:t>royalty-free</w:t>
      </w:r>
      <w:r w:rsidR="002D3ED5">
        <w:rPr>
          <w:rFonts w:cs="Times New Roman"/>
          <w:spacing w:val="-1"/>
          <w:lang w:val="en-GB"/>
        </w:rPr>
        <w:t xml:space="preserve"> </w:t>
      </w:r>
      <w:r w:rsidR="0082539F" w:rsidRPr="009C5B85">
        <w:rPr>
          <w:rFonts w:cs="Times New Roman"/>
          <w:spacing w:val="-1"/>
          <w:lang w:val="en-GB"/>
        </w:rPr>
        <w:t>and</w:t>
      </w:r>
      <w:r w:rsidR="002D3ED5">
        <w:rPr>
          <w:rFonts w:cs="Times New Roman"/>
          <w:spacing w:val="-1"/>
          <w:lang w:val="en-GB"/>
        </w:rPr>
        <w:t xml:space="preserve"> </w:t>
      </w:r>
      <w:r w:rsidR="0082539F" w:rsidRPr="009C5B85">
        <w:rPr>
          <w:rFonts w:cs="Times New Roman"/>
          <w:spacing w:val="-1"/>
          <w:lang w:val="en-GB"/>
        </w:rPr>
        <w:t>transferable</w:t>
      </w:r>
      <w:r w:rsidR="002D3ED5">
        <w:rPr>
          <w:rFonts w:cs="Times New Roman"/>
          <w:spacing w:val="-1"/>
          <w:lang w:val="en-GB"/>
        </w:rPr>
        <w:t xml:space="preserve"> </w:t>
      </w:r>
      <w:r w:rsidR="00E31486" w:rsidRPr="009C5B85">
        <w:rPr>
          <w:rFonts w:cs="Times New Roman"/>
          <w:spacing w:val="-1"/>
          <w:lang w:val="en-GB"/>
        </w:rPr>
        <w:t>Access</w:t>
      </w:r>
      <w:r w:rsidR="002D3ED5">
        <w:rPr>
          <w:rFonts w:cs="Times New Roman"/>
          <w:spacing w:val="-1"/>
          <w:lang w:val="en-GB"/>
        </w:rPr>
        <w:t xml:space="preserve"> </w:t>
      </w:r>
      <w:r w:rsidR="00E31486" w:rsidRPr="009C5B85">
        <w:rPr>
          <w:rFonts w:cs="Times New Roman"/>
          <w:spacing w:val="-1"/>
          <w:lang w:val="en-GB"/>
        </w:rPr>
        <w:t>Right</w:t>
      </w:r>
      <w:r w:rsidR="002D3ED5">
        <w:rPr>
          <w:rFonts w:cs="Times New Roman"/>
          <w:spacing w:val="-1"/>
          <w:lang w:val="en-GB"/>
        </w:rPr>
        <w:t xml:space="preserve"> </w:t>
      </w:r>
      <w:r w:rsidR="003C0D07" w:rsidRPr="009C5B85">
        <w:rPr>
          <w:rFonts w:cs="Times New Roman"/>
          <w:spacing w:val="-1"/>
          <w:lang w:val="en-GB"/>
        </w:rPr>
        <w:t>to</w:t>
      </w:r>
      <w:r w:rsidR="002D3ED5">
        <w:rPr>
          <w:rFonts w:cs="Times New Roman"/>
          <w:spacing w:val="-1"/>
          <w:lang w:val="en-GB"/>
        </w:rPr>
        <w:t xml:space="preserve"> </w:t>
      </w:r>
      <w:r w:rsidR="0082539F" w:rsidRPr="009C5B85">
        <w:rPr>
          <w:rFonts w:cs="Times New Roman"/>
          <w:spacing w:val="-1"/>
          <w:lang w:val="en-GB"/>
        </w:rPr>
        <w:t>the</w:t>
      </w:r>
      <w:r w:rsidR="002D3ED5">
        <w:rPr>
          <w:rFonts w:cs="Times New Roman"/>
          <w:spacing w:val="-1"/>
          <w:lang w:val="en-GB"/>
        </w:rPr>
        <w:t xml:space="preserve"> </w:t>
      </w:r>
      <w:r w:rsidR="00096A92">
        <w:rPr>
          <w:rFonts w:cs="Times New Roman"/>
          <w:spacing w:val="-1"/>
          <w:lang w:val="en-GB"/>
        </w:rPr>
        <w:t>Foreground</w:t>
      </w:r>
      <w:r w:rsidR="009929AE">
        <w:rPr>
          <w:rFonts w:cs="Times New Roman"/>
          <w:spacing w:val="-1"/>
          <w:lang w:val="en-GB"/>
        </w:rPr>
        <w:t xml:space="preserve"> and to Background needed for the use of such Foreground</w:t>
      </w:r>
      <w:r w:rsidR="003C0D07" w:rsidRPr="009C5B85">
        <w:rPr>
          <w:rFonts w:cs="Times New Roman"/>
          <w:spacing w:val="-1"/>
          <w:lang w:val="en-GB"/>
        </w:rPr>
        <w:t>,</w:t>
      </w:r>
      <w:r w:rsidR="002D3ED5">
        <w:rPr>
          <w:rFonts w:cs="Times New Roman"/>
          <w:spacing w:val="-1"/>
          <w:lang w:val="en-GB"/>
        </w:rPr>
        <w:t xml:space="preserve"> </w:t>
      </w:r>
      <w:r w:rsidR="00F834B2" w:rsidRPr="009C5B85">
        <w:rPr>
          <w:rFonts w:cs="Times New Roman"/>
          <w:spacing w:val="-1"/>
          <w:lang w:val="en-GB"/>
        </w:rPr>
        <w:t>with</w:t>
      </w:r>
      <w:r w:rsidR="002D3ED5">
        <w:rPr>
          <w:rFonts w:cs="Times New Roman"/>
          <w:spacing w:val="-1"/>
          <w:lang w:val="en-GB"/>
        </w:rPr>
        <w:t xml:space="preserve"> </w:t>
      </w:r>
      <w:r w:rsidR="00F834B2" w:rsidRPr="009C5B85">
        <w:rPr>
          <w:rFonts w:cs="Times New Roman"/>
          <w:spacing w:val="-1"/>
          <w:lang w:val="en-GB"/>
        </w:rPr>
        <w:t>the</w:t>
      </w:r>
      <w:r w:rsidR="002D3ED5">
        <w:rPr>
          <w:rFonts w:cs="Times New Roman"/>
          <w:spacing w:val="-1"/>
          <w:lang w:val="en-GB"/>
        </w:rPr>
        <w:t xml:space="preserve"> </w:t>
      </w:r>
      <w:r w:rsidR="00F834B2" w:rsidRPr="009C5B85">
        <w:rPr>
          <w:rFonts w:cs="Times New Roman"/>
          <w:spacing w:val="-1"/>
          <w:lang w:val="en-GB"/>
        </w:rPr>
        <w:t>right</w:t>
      </w:r>
      <w:r w:rsidR="002D3ED5">
        <w:rPr>
          <w:rFonts w:cs="Times New Roman"/>
          <w:spacing w:val="-1"/>
          <w:lang w:val="en-GB"/>
        </w:rPr>
        <w:t xml:space="preserve"> </w:t>
      </w:r>
      <w:r w:rsidR="00F834B2" w:rsidRPr="009C5B85">
        <w:rPr>
          <w:rFonts w:cs="Times New Roman"/>
          <w:spacing w:val="-1"/>
          <w:lang w:val="en-GB"/>
        </w:rPr>
        <w:t>to</w:t>
      </w:r>
      <w:r w:rsidR="002D3ED5">
        <w:rPr>
          <w:rFonts w:cs="Times New Roman"/>
          <w:spacing w:val="-1"/>
          <w:lang w:val="en-GB"/>
        </w:rPr>
        <w:t xml:space="preserve"> </w:t>
      </w:r>
      <w:r w:rsidR="00F834B2" w:rsidRPr="009C5B85">
        <w:rPr>
          <w:rFonts w:cs="Times New Roman"/>
          <w:spacing w:val="-1"/>
          <w:lang w:val="en-GB"/>
        </w:rPr>
        <w:t>sub-license,</w:t>
      </w:r>
      <w:r w:rsidR="002D3ED5">
        <w:rPr>
          <w:rFonts w:cs="Times New Roman"/>
          <w:spacing w:val="-1"/>
          <w:lang w:val="en-GB"/>
        </w:rPr>
        <w:t xml:space="preserve"> </w:t>
      </w:r>
      <w:r w:rsidR="003C0D07" w:rsidRPr="009C5B85">
        <w:rPr>
          <w:rFonts w:cs="Times New Roman"/>
          <w:spacing w:val="-1"/>
          <w:lang w:val="en-GB"/>
        </w:rPr>
        <w:t>for</w:t>
      </w:r>
      <w:r w:rsidR="002D3ED5">
        <w:rPr>
          <w:rFonts w:cs="Times New Roman"/>
          <w:spacing w:val="-1"/>
          <w:lang w:val="en-GB"/>
        </w:rPr>
        <w:t xml:space="preserve"> </w:t>
      </w:r>
      <w:r w:rsidR="0082539F" w:rsidRPr="009C5B85">
        <w:rPr>
          <w:rFonts w:cs="Times New Roman"/>
          <w:spacing w:val="-1"/>
          <w:lang w:val="en-GB"/>
        </w:rPr>
        <w:t>any</w:t>
      </w:r>
      <w:r w:rsidR="002D3ED5">
        <w:rPr>
          <w:rFonts w:cs="Times New Roman"/>
          <w:spacing w:val="-1"/>
          <w:lang w:val="en-GB"/>
        </w:rPr>
        <w:t xml:space="preserve"> </w:t>
      </w:r>
      <w:r w:rsidR="003C0D07" w:rsidRPr="009C5B85">
        <w:rPr>
          <w:rFonts w:cs="Times New Roman"/>
          <w:spacing w:val="-1"/>
          <w:lang w:val="en-GB"/>
        </w:rPr>
        <w:t>non-commercial</w:t>
      </w:r>
      <w:r w:rsidR="002D3ED5">
        <w:rPr>
          <w:rFonts w:cs="Times New Roman"/>
          <w:spacing w:val="-1"/>
          <w:lang w:val="en-GB"/>
        </w:rPr>
        <w:t xml:space="preserve"> </w:t>
      </w:r>
      <w:r w:rsidR="003C0D07" w:rsidRPr="009C5B85">
        <w:rPr>
          <w:rFonts w:cs="Times New Roman"/>
          <w:spacing w:val="-1"/>
          <w:lang w:val="en-GB"/>
        </w:rPr>
        <w:t>research</w:t>
      </w:r>
      <w:r w:rsidR="002D3ED5">
        <w:rPr>
          <w:rFonts w:cs="Times New Roman"/>
          <w:spacing w:val="-1"/>
          <w:lang w:val="en-GB"/>
        </w:rPr>
        <w:t xml:space="preserve"> </w:t>
      </w:r>
      <w:r w:rsidR="003C0D07" w:rsidRPr="009C5B85">
        <w:rPr>
          <w:rFonts w:cs="Times New Roman"/>
          <w:spacing w:val="-1"/>
          <w:lang w:val="en-GB"/>
        </w:rPr>
        <w:t>purposes</w:t>
      </w:r>
      <w:r w:rsidR="00433CA7" w:rsidRPr="009C5B85">
        <w:rPr>
          <w:rFonts w:cs="Times New Roman"/>
          <w:spacing w:val="-1"/>
          <w:lang w:val="en-GB"/>
        </w:rPr>
        <w:t>,</w:t>
      </w:r>
      <w:r w:rsidR="002D3ED5">
        <w:rPr>
          <w:rFonts w:cs="Times New Roman"/>
          <w:spacing w:val="-1"/>
          <w:lang w:val="en-GB"/>
        </w:rPr>
        <w:t xml:space="preserve"> </w:t>
      </w:r>
      <w:r w:rsidR="0024628E">
        <w:rPr>
          <w:rFonts w:cs="Times New Roman"/>
          <w:spacing w:val="-1"/>
          <w:lang w:val="en-GB"/>
        </w:rPr>
        <w:t>public</w:t>
      </w:r>
      <w:r w:rsidR="002D3ED5">
        <w:rPr>
          <w:rFonts w:cs="Times New Roman"/>
          <w:spacing w:val="-1"/>
          <w:lang w:val="en-GB"/>
        </w:rPr>
        <w:t xml:space="preserve"> </w:t>
      </w:r>
      <w:r w:rsidR="00433CA7" w:rsidRPr="009C5B85">
        <w:rPr>
          <w:rFonts w:cs="Times New Roman"/>
          <w:spacing w:val="-1"/>
          <w:lang w:val="en-GB"/>
        </w:rPr>
        <w:t>health</w:t>
      </w:r>
      <w:r w:rsidR="002D3ED5">
        <w:rPr>
          <w:rFonts w:cs="Times New Roman"/>
          <w:spacing w:val="-1"/>
          <w:lang w:val="en-GB"/>
        </w:rPr>
        <w:t xml:space="preserve"> </w:t>
      </w:r>
      <w:r w:rsidR="00433CA7" w:rsidRPr="009C5B85">
        <w:rPr>
          <w:rFonts w:cs="Times New Roman"/>
          <w:spacing w:val="-1"/>
          <w:lang w:val="en-GB"/>
        </w:rPr>
        <w:t>care</w:t>
      </w:r>
      <w:r w:rsidR="002D3ED5">
        <w:rPr>
          <w:rFonts w:cs="Times New Roman"/>
          <w:spacing w:val="-1"/>
          <w:lang w:val="en-GB"/>
        </w:rPr>
        <w:t xml:space="preserve"> </w:t>
      </w:r>
      <w:r w:rsidR="00433CA7" w:rsidRPr="009C5B85">
        <w:rPr>
          <w:rFonts w:cs="Times New Roman"/>
          <w:spacing w:val="-1"/>
          <w:lang w:val="en-GB"/>
        </w:rPr>
        <w:t>services</w:t>
      </w:r>
      <w:r w:rsidR="002D3ED5">
        <w:rPr>
          <w:rFonts w:cs="Times New Roman"/>
          <w:spacing w:val="-1"/>
          <w:lang w:val="en-GB"/>
        </w:rPr>
        <w:t xml:space="preserve"> </w:t>
      </w:r>
      <w:r w:rsidR="0082539F" w:rsidRPr="009C5B85">
        <w:rPr>
          <w:rFonts w:cs="Times New Roman"/>
          <w:spacing w:val="-1"/>
          <w:lang w:val="en-GB"/>
        </w:rPr>
        <w:t>purposes</w:t>
      </w:r>
      <w:r w:rsidR="00433CA7" w:rsidRPr="009C5B85">
        <w:rPr>
          <w:rFonts w:cs="Times New Roman"/>
          <w:spacing w:val="-1"/>
          <w:lang w:val="en-GB"/>
        </w:rPr>
        <w:t>,</w:t>
      </w:r>
      <w:r w:rsidR="002D3ED5">
        <w:rPr>
          <w:rFonts w:cs="Times New Roman"/>
          <w:spacing w:val="-1"/>
          <w:lang w:val="en-GB"/>
        </w:rPr>
        <w:t xml:space="preserve"> </w:t>
      </w:r>
      <w:r w:rsidR="00542297" w:rsidRPr="009C5B85">
        <w:rPr>
          <w:rFonts w:cs="Times New Roman"/>
          <w:spacing w:val="-1"/>
          <w:lang w:val="en-GB"/>
        </w:rPr>
        <w:t>and/or</w:t>
      </w:r>
      <w:r w:rsidR="002D3ED5">
        <w:rPr>
          <w:rFonts w:cs="Times New Roman"/>
          <w:spacing w:val="-1"/>
          <w:lang w:val="en-GB"/>
        </w:rPr>
        <w:t xml:space="preserve"> </w:t>
      </w:r>
      <w:r w:rsidR="00FE3C5D" w:rsidRPr="009C5B85">
        <w:rPr>
          <w:rFonts w:cs="Times New Roman"/>
          <w:spacing w:val="-1"/>
          <w:lang w:val="en-GB"/>
        </w:rPr>
        <w:t>for</w:t>
      </w:r>
      <w:r w:rsidR="002D3ED5">
        <w:rPr>
          <w:rFonts w:cs="Times New Roman"/>
          <w:spacing w:val="-1"/>
          <w:lang w:val="en-GB"/>
        </w:rPr>
        <w:t xml:space="preserve"> </w:t>
      </w:r>
      <w:r w:rsidR="00433CA7" w:rsidRPr="009C5B85">
        <w:rPr>
          <w:rFonts w:cs="Times New Roman"/>
          <w:spacing w:val="-1"/>
          <w:lang w:val="en-GB"/>
        </w:rPr>
        <w:t>designing,</w:t>
      </w:r>
      <w:r w:rsidR="002D3ED5">
        <w:rPr>
          <w:rFonts w:cs="Times New Roman"/>
          <w:spacing w:val="-1"/>
          <w:lang w:val="en-GB"/>
        </w:rPr>
        <w:t xml:space="preserve"> </w:t>
      </w:r>
      <w:r w:rsidR="00FE3C5D" w:rsidRPr="009C5B85">
        <w:rPr>
          <w:rFonts w:cs="Times New Roman"/>
          <w:spacing w:val="-1"/>
          <w:lang w:val="en-GB"/>
        </w:rPr>
        <w:t>evaluating,</w:t>
      </w:r>
      <w:r w:rsidR="002D3ED5">
        <w:rPr>
          <w:rFonts w:cs="Times New Roman"/>
          <w:spacing w:val="-1"/>
          <w:lang w:val="en-GB"/>
        </w:rPr>
        <w:t xml:space="preserve"> </w:t>
      </w:r>
      <w:r w:rsidR="00FE3C5D" w:rsidRPr="009C5B85">
        <w:rPr>
          <w:rFonts w:cs="Times New Roman"/>
          <w:spacing w:val="-1"/>
          <w:lang w:val="en-GB"/>
        </w:rPr>
        <w:t>and/or</w:t>
      </w:r>
      <w:r w:rsidR="002D3ED5">
        <w:rPr>
          <w:rFonts w:cs="Times New Roman"/>
          <w:spacing w:val="-1"/>
          <w:lang w:val="en-GB"/>
        </w:rPr>
        <w:t xml:space="preserve"> </w:t>
      </w:r>
      <w:r w:rsidR="003C0D07" w:rsidRPr="009C5B85">
        <w:rPr>
          <w:rFonts w:cs="Times New Roman"/>
          <w:spacing w:val="-1"/>
          <w:lang w:val="en-GB"/>
        </w:rPr>
        <w:t>implementing</w:t>
      </w:r>
      <w:r w:rsidR="002D3ED5">
        <w:rPr>
          <w:rFonts w:cs="Times New Roman"/>
          <w:spacing w:val="-1"/>
          <w:lang w:val="en-GB"/>
        </w:rPr>
        <w:t xml:space="preserve"> </w:t>
      </w:r>
      <w:r w:rsidR="00542297" w:rsidRPr="009C5B85">
        <w:rPr>
          <w:rFonts w:cs="Times New Roman"/>
          <w:spacing w:val="-1"/>
          <w:lang w:val="en-GB"/>
        </w:rPr>
        <w:t>policies</w:t>
      </w:r>
      <w:r w:rsidR="002D3ED5">
        <w:rPr>
          <w:rFonts w:cs="Times New Roman"/>
          <w:spacing w:val="-1"/>
          <w:lang w:val="en-GB"/>
        </w:rPr>
        <w:t xml:space="preserve"> </w:t>
      </w:r>
      <w:r w:rsidR="00542297" w:rsidRPr="009C5B85">
        <w:rPr>
          <w:rFonts w:cs="Times New Roman"/>
          <w:spacing w:val="-1"/>
          <w:lang w:val="en-GB"/>
        </w:rPr>
        <w:t>or</w:t>
      </w:r>
      <w:r w:rsidR="002D3ED5">
        <w:rPr>
          <w:rFonts w:cs="Times New Roman"/>
          <w:spacing w:val="-1"/>
          <w:lang w:val="en-GB"/>
        </w:rPr>
        <w:t xml:space="preserve"> </w:t>
      </w:r>
      <w:r w:rsidR="00542297" w:rsidRPr="009C5B85">
        <w:rPr>
          <w:rFonts w:cs="Times New Roman"/>
          <w:spacing w:val="-1"/>
          <w:lang w:val="en-GB"/>
        </w:rPr>
        <w:t>programmes</w:t>
      </w:r>
      <w:r w:rsidR="002D3ED5">
        <w:rPr>
          <w:rFonts w:cs="Times New Roman"/>
          <w:spacing w:val="-1"/>
          <w:lang w:val="en-GB"/>
        </w:rPr>
        <w:t xml:space="preserve"> </w:t>
      </w:r>
      <w:r w:rsidR="00542297" w:rsidRPr="009C5B85">
        <w:rPr>
          <w:rFonts w:cs="Times New Roman"/>
          <w:spacing w:val="-1"/>
          <w:lang w:val="en-GB"/>
        </w:rPr>
        <w:t>in</w:t>
      </w:r>
      <w:r w:rsidR="002D3ED5">
        <w:rPr>
          <w:rFonts w:cs="Times New Roman"/>
          <w:spacing w:val="-1"/>
          <w:lang w:val="en-GB"/>
        </w:rPr>
        <w:t xml:space="preserve"> </w:t>
      </w:r>
      <w:r w:rsidR="00542297" w:rsidRPr="009C5B85">
        <w:rPr>
          <w:rFonts w:cs="Times New Roman"/>
          <w:spacing w:val="-1"/>
          <w:lang w:val="en-GB"/>
        </w:rPr>
        <w:t>connection</w:t>
      </w:r>
      <w:r w:rsidR="002D3ED5">
        <w:rPr>
          <w:rFonts w:cs="Times New Roman"/>
          <w:spacing w:val="-1"/>
          <w:lang w:val="en-GB"/>
        </w:rPr>
        <w:t xml:space="preserve"> </w:t>
      </w:r>
      <w:r w:rsidR="00542297" w:rsidRPr="009C5B85">
        <w:rPr>
          <w:rFonts w:cs="Times New Roman"/>
          <w:spacing w:val="-1"/>
          <w:lang w:val="en-GB"/>
        </w:rPr>
        <w:t>with</w:t>
      </w:r>
      <w:r w:rsidR="002D3ED5">
        <w:rPr>
          <w:rFonts w:cs="Times New Roman"/>
          <w:spacing w:val="-1"/>
          <w:lang w:val="en-GB"/>
        </w:rPr>
        <w:t xml:space="preserve"> </w:t>
      </w:r>
      <w:r w:rsidR="00542297" w:rsidRPr="009C5B85">
        <w:rPr>
          <w:rFonts w:cs="Times New Roman"/>
          <w:spacing w:val="-1"/>
          <w:lang w:val="en-GB"/>
        </w:rPr>
        <w:t>or</w:t>
      </w:r>
      <w:r w:rsidR="002D3ED5">
        <w:rPr>
          <w:rFonts w:cs="Times New Roman"/>
          <w:spacing w:val="-1"/>
          <w:lang w:val="en-GB"/>
        </w:rPr>
        <w:t xml:space="preserve"> </w:t>
      </w:r>
      <w:r w:rsidR="00542297" w:rsidRPr="009C5B85">
        <w:rPr>
          <w:rFonts w:cs="Times New Roman"/>
          <w:spacing w:val="-1"/>
          <w:lang w:val="en-GB"/>
        </w:rPr>
        <w:t>related</w:t>
      </w:r>
      <w:r w:rsidR="002D3ED5">
        <w:rPr>
          <w:rFonts w:cs="Times New Roman"/>
          <w:spacing w:val="-1"/>
          <w:lang w:val="en-GB"/>
        </w:rPr>
        <w:t xml:space="preserve"> </w:t>
      </w:r>
      <w:r w:rsidR="00542297" w:rsidRPr="009C5B85">
        <w:rPr>
          <w:rFonts w:cs="Times New Roman"/>
          <w:spacing w:val="-1"/>
          <w:lang w:val="en-GB"/>
        </w:rPr>
        <w:t>to</w:t>
      </w:r>
      <w:r w:rsidR="002D3ED5">
        <w:rPr>
          <w:rFonts w:cs="Times New Roman"/>
          <w:spacing w:val="-1"/>
          <w:lang w:val="en-GB"/>
        </w:rPr>
        <w:t xml:space="preserve"> </w:t>
      </w:r>
      <w:r w:rsidR="003C0D07" w:rsidRPr="009C5B85">
        <w:rPr>
          <w:rFonts w:cs="Times New Roman"/>
          <w:spacing w:val="-1"/>
          <w:lang w:val="en-GB"/>
        </w:rPr>
        <w:t>health</w:t>
      </w:r>
      <w:r w:rsidR="002D3ED5">
        <w:rPr>
          <w:rFonts w:cs="Times New Roman"/>
          <w:spacing w:val="-1"/>
          <w:lang w:val="en-GB"/>
        </w:rPr>
        <w:t xml:space="preserve"> </w:t>
      </w:r>
      <w:r w:rsidR="00542297" w:rsidRPr="009C5B85">
        <w:rPr>
          <w:rFonts w:cs="Times New Roman"/>
          <w:spacing w:val="-1"/>
          <w:lang w:val="en-GB"/>
        </w:rPr>
        <w:t>care</w:t>
      </w:r>
      <w:r w:rsidR="003C0D07" w:rsidRPr="009C5B85">
        <w:rPr>
          <w:rFonts w:cs="Times New Roman"/>
          <w:spacing w:val="-1"/>
          <w:lang w:val="en-GB"/>
        </w:rPr>
        <w:t>,</w:t>
      </w:r>
      <w:r w:rsidR="002D3ED5">
        <w:rPr>
          <w:rFonts w:cs="Times New Roman"/>
          <w:spacing w:val="-1"/>
          <w:lang w:val="en-GB"/>
        </w:rPr>
        <w:t xml:space="preserve"> </w:t>
      </w:r>
      <w:r w:rsidR="003C0D07" w:rsidRPr="009C5B85">
        <w:rPr>
          <w:rFonts w:cs="Times New Roman"/>
          <w:spacing w:val="-1"/>
          <w:lang w:val="en-GB"/>
        </w:rPr>
        <w:t>health</w:t>
      </w:r>
      <w:r w:rsidR="002D3ED5">
        <w:rPr>
          <w:rFonts w:cs="Times New Roman"/>
          <w:spacing w:val="-1"/>
          <w:lang w:val="en-GB"/>
        </w:rPr>
        <w:t xml:space="preserve"> </w:t>
      </w:r>
      <w:r w:rsidR="003C0D07" w:rsidRPr="009C5B85">
        <w:rPr>
          <w:rFonts w:cs="Times New Roman"/>
          <w:spacing w:val="-1"/>
          <w:lang w:val="en-GB"/>
        </w:rPr>
        <w:t>economic</w:t>
      </w:r>
      <w:r w:rsidR="00542297" w:rsidRPr="009C5B85">
        <w:rPr>
          <w:rFonts w:cs="Times New Roman"/>
          <w:spacing w:val="-1"/>
          <w:lang w:val="en-GB"/>
        </w:rPr>
        <w:t>s</w:t>
      </w:r>
      <w:r w:rsidR="003C0D07" w:rsidRPr="009C5B85">
        <w:rPr>
          <w:rFonts w:cs="Times New Roman"/>
          <w:spacing w:val="-1"/>
          <w:lang w:val="en-GB"/>
        </w:rPr>
        <w:t>,</w:t>
      </w:r>
      <w:r w:rsidR="002D3ED5">
        <w:rPr>
          <w:rFonts w:cs="Times New Roman"/>
          <w:spacing w:val="-1"/>
          <w:lang w:val="en-GB"/>
        </w:rPr>
        <w:t xml:space="preserve"> </w:t>
      </w:r>
      <w:r w:rsidR="003C0D07" w:rsidRPr="009C5B85">
        <w:rPr>
          <w:rFonts w:cs="Times New Roman"/>
          <w:spacing w:val="-1"/>
          <w:lang w:val="en-GB"/>
        </w:rPr>
        <w:t>pharmacoeconomic</w:t>
      </w:r>
      <w:r w:rsidR="00542297" w:rsidRPr="009C5B85">
        <w:rPr>
          <w:rFonts w:cs="Times New Roman"/>
          <w:spacing w:val="-1"/>
          <w:lang w:val="en-GB"/>
        </w:rPr>
        <w:t>s</w:t>
      </w:r>
      <w:r w:rsidR="002D3ED5">
        <w:rPr>
          <w:rFonts w:cs="Times New Roman"/>
          <w:spacing w:val="-1"/>
          <w:lang w:val="en-GB"/>
        </w:rPr>
        <w:t xml:space="preserve"> </w:t>
      </w:r>
      <w:r w:rsidR="00542297" w:rsidRPr="009C5B85">
        <w:rPr>
          <w:rFonts w:cs="Times New Roman"/>
          <w:spacing w:val="-1"/>
          <w:lang w:val="en-GB"/>
        </w:rPr>
        <w:t>and/or</w:t>
      </w:r>
      <w:r w:rsidR="002D3ED5">
        <w:rPr>
          <w:rFonts w:cs="Times New Roman"/>
          <w:spacing w:val="-1"/>
          <w:lang w:val="en-GB"/>
        </w:rPr>
        <w:t xml:space="preserve"> </w:t>
      </w:r>
      <w:r w:rsidR="00542297" w:rsidRPr="009C5B85">
        <w:rPr>
          <w:rFonts w:cs="Times New Roman"/>
          <w:spacing w:val="-1"/>
          <w:lang w:val="en-GB"/>
        </w:rPr>
        <w:t>social</w:t>
      </w:r>
      <w:r w:rsidR="002D3ED5">
        <w:rPr>
          <w:rFonts w:cs="Times New Roman"/>
          <w:spacing w:val="-1"/>
          <w:lang w:val="en-GB"/>
        </w:rPr>
        <w:t xml:space="preserve"> </w:t>
      </w:r>
      <w:r w:rsidR="00542297" w:rsidRPr="009C5B85">
        <w:rPr>
          <w:rFonts w:cs="Times New Roman"/>
          <w:spacing w:val="-1"/>
          <w:lang w:val="en-GB"/>
        </w:rPr>
        <w:t>security</w:t>
      </w:r>
      <w:r w:rsidR="003C0D07" w:rsidRPr="009C5B85">
        <w:rPr>
          <w:rFonts w:cs="Times New Roman"/>
          <w:spacing w:val="-1"/>
          <w:lang w:val="en-GB"/>
        </w:rPr>
        <w:t>.</w:t>
      </w:r>
      <w:r w:rsidR="002D3ED5">
        <w:rPr>
          <w:rFonts w:cs="Times New Roman"/>
          <w:spacing w:val="-1"/>
          <w:lang w:val="en-GB"/>
        </w:rPr>
        <w:t xml:space="preserve"> </w:t>
      </w:r>
    </w:p>
    <w:p w14:paraId="2F3791A9" w14:textId="35DF9109" w:rsidR="008E3D39" w:rsidRPr="009C5B85" w:rsidRDefault="008E3D39" w:rsidP="008E3D39">
      <w:pPr>
        <w:pStyle w:val="Plattetekst"/>
        <w:tabs>
          <w:tab w:val="left" w:pos="0"/>
        </w:tabs>
        <w:spacing w:after="240" w:line="360" w:lineRule="auto"/>
        <w:ind w:left="851" w:right="3" w:firstLine="0"/>
        <w:jc w:val="both"/>
        <w:rPr>
          <w:rFonts w:cs="Times New Roman"/>
          <w:spacing w:val="-1"/>
          <w:lang w:val="en-GB"/>
        </w:rPr>
      </w:pPr>
      <w:r w:rsidRPr="009C5B85">
        <w:rPr>
          <w:rFonts w:cs="Times New Roman"/>
          <w:spacing w:val="-1"/>
          <w:lang w:val="en-GB"/>
        </w:rPr>
        <w:t>(b)</w:t>
      </w:r>
      <w:r w:rsidR="002D3ED5">
        <w:rPr>
          <w:rFonts w:cs="Times New Roman"/>
          <w:spacing w:val="-1"/>
          <w:lang w:val="en-GB"/>
        </w:rPr>
        <w:t xml:space="preserve"> </w:t>
      </w:r>
      <w:r w:rsidR="009929AE">
        <w:rPr>
          <w:rFonts w:cs="Times New Roman"/>
          <w:spacing w:val="-1"/>
          <w:lang w:val="en-GB"/>
        </w:rPr>
        <w:t xml:space="preserve">The Funding Agencies’ right to sub-license include the right to grant </w:t>
      </w:r>
      <w:r w:rsidR="00E31486" w:rsidRPr="009C5B85">
        <w:rPr>
          <w:rFonts w:cs="Times New Roman"/>
          <w:spacing w:val="-1"/>
          <w:lang w:val="en-GB"/>
        </w:rPr>
        <w:t>non-exclusive</w:t>
      </w:r>
      <w:r w:rsidR="002D3ED5">
        <w:rPr>
          <w:rFonts w:cs="Times New Roman"/>
          <w:spacing w:val="-1"/>
          <w:lang w:val="en-GB"/>
        </w:rPr>
        <w:t xml:space="preserve"> </w:t>
      </w:r>
      <w:r w:rsidR="00E31486" w:rsidRPr="009C5B85">
        <w:rPr>
          <w:rFonts w:cs="Times New Roman"/>
          <w:spacing w:val="-1"/>
          <w:lang w:val="en-GB"/>
        </w:rPr>
        <w:t>and</w:t>
      </w:r>
      <w:r w:rsidR="002D3ED5">
        <w:rPr>
          <w:rFonts w:cs="Times New Roman"/>
          <w:spacing w:val="-1"/>
          <w:lang w:val="en-GB"/>
        </w:rPr>
        <w:t xml:space="preserve"> </w:t>
      </w:r>
      <w:r w:rsidR="00E31486" w:rsidRPr="009C5B85">
        <w:rPr>
          <w:rFonts w:cs="Times New Roman"/>
          <w:spacing w:val="-1"/>
          <w:lang w:val="en-GB"/>
        </w:rPr>
        <w:t>royalty-free</w:t>
      </w:r>
      <w:r w:rsidR="002D3ED5">
        <w:rPr>
          <w:rFonts w:cs="Times New Roman"/>
          <w:spacing w:val="-1"/>
          <w:lang w:val="en-GB"/>
        </w:rPr>
        <w:t xml:space="preserve"> </w:t>
      </w:r>
      <w:r w:rsidR="009929AE">
        <w:rPr>
          <w:rFonts w:cs="Times New Roman"/>
          <w:spacing w:val="-1"/>
          <w:lang w:val="en-GB"/>
        </w:rPr>
        <w:t>a</w:t>
      </w:r>
      <w:r w:rsidRPr="009C5B85">
        <w:rPr>
          <w:rFonts w:cs="Times New Roman"/>
          <w:spacing w:val="-1"/>
          <w:lang w:val="en-GB"/>
        </w:rPr>
        <w:t>ccess</w:t>
      </w:r>
      <w:r w:rsidR="002D3ED5">
        <w:rPr>
          <w:rFonts w:cs="Times New Roman"/>
          <w:spacing w:val="-1"/>
          <w:lang w:val="en-GB"/>
        </w:rPr>
        <w:t xml:space="preserve"> </w:t>
      </w:r>
      <w:r w:rsidR="009929AE">
        <w:rPr>
          <w:rFonts w:cs="Times New Roman"/>
          <w:spacing w:val="-1"/>
          <w:lang w:val="en-GB"/>
        </w:rPr>
        <w:t>r</w:t>
      </w:r>
      <w:r w:rsidRPr="009C5B85">
        <w:rPr>
          <w:rFonts w:cs="Times New Roman"/>
          <w:spacing w:val="-1"/>
          <w:lang w:val="en-GB"/>
        </w:rPr>
        <w:t>ights</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096A92">
        <w:rPr>
          <w:rFonts w:cs="Times New Roman"/>
          <w:spacing w:val="-1"/>
          <w:lang w:val="en-GB"/>
        </w:rPr>
        <w:t>Foreground</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00DD7A34">
        <w:rPr>
          <w:rFonts w:cs="Times New Roman"/>
          <w:spacing w:val="-1"/>
          <w:lang w:val="en-GB"/>
        </w:rPr>
        <w:t>Background</w:t>
      </w:r>
      <w:r w:rsidR="00157873">
        <w:rPr>
          <w:rFonts w:cs="Times New Roman"/>
          <w:spacing w:val="-1"/>
          <w:lang w:val="en-GB"/>
        </w:rPr>
        <w:t xml:space="preserve"> needed </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use</w:t>
      </w:r>
      <w:r w:rsidR="002D3ED5">
        <w:rPr>
          <w:rFonts w:cs="Times New Roman"/>
          <w:spacing w:val="-1"/>
          <w:lang w:val="en-GB"/>
        </w:rPr>
        <w:t xml:space="preserve"> </w:t>
      </w:r>
      <w:r w:rsidRPr="009C5B85">
        <w:rPr>
          <w:rFonts w:cs="Times New Roman"/>
          <w:spacing w:val="-1"/>
          <w:lang w:val="en-GB"/>
        </w:rPr>
        <w:lastRenderedPageBreak/>
        <w:t>such</w:t>
      </w:r>
      <w:r w:rsidR="002D3ED5">
        <w:rPr>
          <w:rFonts w:cs="Times New Roman"/>
          <w:spacing w:val="-1"/>
          <w:lang w:val="en-GB"/>
        </w:rPr>
        <w:t xml:space="preserve"> </w:t>
      </w:r>
      <w:r w:rsidR="00096A92">
        <w:rPr>
          <w:rFonts w:cs="Times New Roman"/>
          <w:spacing w:val="-1"/>
          <w:lang w:val="en-GB"/>
        </w:rPr>
        <w:t>Foreground</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EU</w:t>
      </w:r>
      <w:r w:rsidR="002D3ED5">
        <w:rPr>
          <w:rFonts w:cs="Times New Roman"/>
          <w:spacing w:val="-1"/>
          <w:lang w:val="en-GB"/>
        </w:rPr>
        <w:t xml:space="preserve"> </w:t>
      </w:r>
      <w:r w:rsidRPr="009C5B85">
        <w:rPr>
          <w:rFonts w:cs="Times New Roman"/>
          <w:spacing w:val="-1"/>
          <w:lang w:val="en-GB"/>
        </w:rPr>
        <w:t>or</w:t>
      </w:r>
      <w:r w:rsidR="002D3ED5">
        <w:rPr>
          <w:rFonts w:cs="Times New Roman"/>
          <w:spacing w:val="-1"/>
          <w:lang w:val="en-GB"/>
        </w:rPr>
        <w:t xml:space="preserve"> </w:t>
      </w:r>
      <w:r w:rsidRPr="009C5B85">
        <w:rPr>
          <w:rFonts w:cs="Times New Roman"/>
          <w:spacing w:val="-1"/>
          <w:lang w:val="en-GB"/>
        </w:rPr>
        <w:t>EU</w:t>
      </w:r>
      <w:r w:rsidR="002D3ED5">
        <w:rPr>
          <w:rFonts w:cs="Times New Roman"/>
          <w:spacing w:val="-1"/>
          <w:lang w:val="en-GB"/>
        </w:rPr>
        <w:t xml:space="preserve"> </w:t>
      </w:r>
      <w:r w:rsidRPr="009C5B85">
        <w:rPr>
          <w:rFonts w:cs="Times New Roman"/>
          <w:spacing w:val="-1"/>
          <w:lang w:val="en-GB"/>
        </w:rPr>
        <w:t>member</w:t>
      </w:r>
      <w:r w:rsidR="002D3ED5">
        <w:rPr>
          <w:rFonts w:cs="Times New Roman"/>
          <w:spacing w:val="-1"/>
          <w:lang w:val="en-GB"/>
        </w:rPr>
        <w:t xml:space="preserve"> </w:t>
      </w:r>
      <w:r w:rsidRPr="009C5B85">
        <w:rPr>
          <w:rFonts w:cs="Times New Roman"/>
          <w:spacing w:val="-1"/>
          <w:lang w:val="en-GB"/>
        </w:rPr>
        <w:t>state</w:t>
      </w:r>
      <w:r w:rsidR="00E31486" w:rsidRPr="009C5B85">
        <w:rPr>
          <w:rFonts w:cs="Times New Roman"/>
          <w:spacing w:val="-1"/>
          <w:lang w:val="en-GB"/>
        </w:rPr>
        <w:t>’s</w:t>
      </w:r>
      <w:r w:rsidR="002D3ED5">
        <w:rPr>
          <w:rFonts w:cs="Times New Roman"/>
          <w:spacing w:val="-1"/>
          <w:lang w:val="en-GB"/>
        </w:rPr>
        <w:t xml:space="preserve"> </w:t>
      </w:r>
      <w:r w:rsidRPr="009C5B85">
        <w:rPr>
          <w:rFonts w:cs="Times New Roman"/>
          <w:spacing w:val="-1"/>
          <w:lang w:val="en-GB"/>
        </w:rPr>
        <w:t>institutions,</w:t>
      </w:r>
      <w:r w:rsidR="002D3ED5">
        <w:rPr>
          <w:rFonts w:cs="Times New Roman"/>
          <w:spacing w:val="-1"/>
          <w:lang w:val="en-GB"/>
        </w:rPr>
        <w:t xml:space="preserve"> </w:t>
      </w:r>
      <w:r w:rsidRPr="009C5B85">
        <w:rPr>
          <w:rFonts w:cs="Times New Roman"/>
          <w:spacing w:val="-1"/>
          <w:lang w:val="en-GB"/>
        </w:rPr>
        <w:t>bodies,</w:t>
      </w:r>
      <w:r w:rsidR="002D3ED5">
        <w:rPr>
          <w:rFonts w:cs="Times New Roman"/>
          <w:spacing w:val="-1"/>
          <w:lang w:val="en-GB"/>
        </w:rPr>
        <w:t xml:space="preserve"> </w:t>
      </w:r>
      <w:r w:rsidRPr="009C5B85">
        <w:rPr>
          <w:rFonts w:cs="Times New Roman"/>
          <w:spacing w:val="-1"/>
          <w:lang w:val="en-GB"/>
        </w:rPr>
        <w:t>offices,</w:t>
      </w:r>
      <w:r w:rsidR="002D3ED5">
        <w:rPr>
          <w:rFonts w:cs="Times New Roman"/>
          <w:spacing w:val="-1"/>
          <w:lang w:val="en-GB"/>
        </w:rPr>
        <w:t xml:space="preserve"> </w:t>
      </w:r>
      <w:r w:rsidRPr="009C5B85">
        <w:rPr>
          <w:rFonts w:cs="Times New Roman"/>
          <w:spacing w:val="-1"/>
          <w:lang w:val="en-GB"/>
        </w:rPr>
        <w:t>public</w:t>
      </w:r>
      <w:r w:rsidR="002D3ED5">
        <w:rPr>
          <w:rFonts w:cs="Times New Roman"/>
          <w:spacing w:val="-1"/>
          <w:lang w:val="en-GB"/>
        </w:rPr>
        <w:t xml:space="preserve"> </w:t>
      </w:r>
      <w:r w:rsidRPr="009C5B85">
        <w:rPr>
          <w:rFonts w:cs="Times New Roman"/>
          <w:spacing w:val="-1"/>
          <w:lang w:val="en-GB"/>
        </w:rPr>
        <w:t>services</w:t>
      </w:r>
      <w:r w:rsidR="002D3ED5">
        <w:rPr>
          <w:rFonts w:cs="Times New Roman"/>
          <w:spacing w:val="-1"/>
          <w:lang w:val="en-GB"/>
        </w:rPr>
        <w:t xml:space="preserve"> </w:t>
      </w:r>
      <w:r w:rsidRPr="009C5B85">
        <w:rPr>
          <w:rFonts w:cs="Times New Roman"/>
          <w:spacing w:val="-1"/>
          <w:lang w:val="en-GB"/>
        </w:rPr>
        <w:t>and</w:t>
      </w:r>
      <w:r w:rsidR="00E31486" w:rsidRPr="009C5B85">
        <w:rPr>
          <w:rFonts w:cs="Times New Roman"/>
          <w:spacing w:val="-1"/>
          <w:lang w:val="en-GB"/>
        </w:rPr>
        <w:t>/or</w:t>
      </w:r>
      <w:r w:rsidR="002D3ED5">
        <w:rPr>
          <w:rFonts w:cs="Times New Roman"/>
          <w:spacing w:val="-1"/>
          <w:lang w:val="en-GB"/>
        </w:rPr>
        <w:t xml:space="preserve"> </w:t>
      </w:r>
      <w:r w:rsidRPr="009C5B85">
        <w:rPr>
          <w:rFonts w:cs="Times New Roman"/>
          <w:spacing w:val="-1"/>
          <w:lang w:val="en-GB"/>
        </w:rPr>
        <w:t>agencies,</w:t>
      </w:r>
      <w:r w:rsidR="002D3ED5">
        <w:rPr>
          <w:rFonts w:cs="Times New Roman"/>
          <w:spacing w:val="-1"/>
          <w:lang w:val="en-GB"/>
        </w:rPr>
        <w:t xml:space="preserve"> </w:t>
      </w:r>
      <w:r w:rsidRPr="009C5B85">
        <w:rPr>
          <w:rFonts w:cs="Times New Roman"/>
          <w:spacing w:val="-1"/>
          <w:lang w:val="en-GB"/>
        </w:rPr>
        <w:t>for</w:t>
      </w:r>
      <w:r w:rsidR="002D3ED5">
        <w:rPr>
          <w:rFonts w:cs="Times New Roman"/>
          <w:spacing w:val="-1"/>
          <w:lang w:val="en-GB"/>
        </w:rPr>
        <w:t xml:space="preserve"> </w:t>
      </w:r>
      <w:r w:rsidRPr="009C5B85">
        <w:rPr>
          <w:rFonts w:cs="Times New Roman"/>
          <w:spacing w:val="-1"/>
          <w:lang w:val="en-GB"/>
        </w:rPr>
        <w:t>any</w:t>
      </w:r>
      <w:r w:rsidR="002D3ED5">
        <w:rPr>
          <w:rFonts w:cs="Times New Roman"/>
          <w:spacing w:val="-1"/>
          <w:lang w:val="en-GB"/>
        </w:rPr>
        <w:t xml:space="preserve"> </w:t>
      </w:r>
      <w:r w:rsidRPr="009C5B85">
        <w:rPr>
          <w:rFonts w:cs="Times New Roman"/>
          <w:spacing w:val="-1"/>
          <w:lang w:val="en-GB"/>
        </w:rPr>
        <w:t>non-commercial</w:t>
      </w:r>
      <w:r w:rsidR="002D3ED5">
        <w:rPr>
          <w:rFonts w:cs="Times New Roman"/>
          <w:spacing w:val="-1"/>
          <w:lang w:val="en-GB"/>
        </w:rPr>
        <w:t xml:space="preserve"> </w:t>
      </w:r>
      <w:r w:rsidRPr="009C5B85">
        <w:rPr>
          <w:rFonts w:cs="Times New Roman"/>
          <w:spacing w:val="-1"/>
          <w:lang w:val="en-GB"/>
        </w:rPr>
        <w:t>research</w:t>
      </w:r>
      <w:r w:rsidR="002D3ED5">
        <w:rPr>
          <w:rFonts w:cs="Times New Roman"/>
          <w:spacing w:val="-1"/>
          <w:lang w:val="en-GB"/>
        </w:rPr>
        <w:t xml:space="preserve"> </w:t>
      </w:r>
      <w:r w:rsidRPr="009C5B85">
        <w:rPr>
          <w:rFonts w:cs="Times New Roman"/>
          <w:spacing w:val="-1"/>
          <w:lang w:val="en-GB"/>
        </w:rPr>
        <w:t>purposes</w:t>
      </w:r>
      <w:r w:rsidR="00E31486" w:rsidRPr="009C5B85">
        <w:rPr>
          <w:rFonts w:cs="Times New Roman"/>
          <w:spacing w:val="-1"/>
          <w:lang w:val="en-GB"/>
        </w:rPr>
        <w:t>,</w:t>
      </w:r>
      <w:r w:rsidR="002D3ED5">
        <w:rPr>
          <w:rFonts w:cs="Times New Roman"/>
          <w:spacing w:val="-1"/>
          <w:lang w:val="en-GB"/>
        </w:rPr>
        <w:t xml:space="preserve"> </w:t>
      </w:r>
      <w:r w:rsidR="0024628E">
        <w:rPr>
          <w:rFonts w:cs="Times New Roman"/>
          <w:spacing w:val="-1"/>
          <w:lang w:val="en-GB"/>
        </w:rPr>
        <w:t>public</w:t>
      </w:r>
      <w:r w:rsidR="002D3ED5">
        <w:rPr>
          <w:rFonts w:cs="Times New Roman"/>
          <w:spacing w:val="-1"/>
          <w:lang w:val="en-GB"/>
        </w:rPr>
        <w:t xml:space="preserve"> </w:t>
      </w:r>
      <w:r w:rsidR="00E31486" w:rsidRPr="009C5B85">
        <w:rPr>
          <w:rFonts w:cs="Times New Roman"/>
          <w:spacing w:val="-1"/>
          <w:lang w:val="en-GB"/>
        </w:rPr>
        <w:t>health</w:t>
      </w:r>
      <w:r w:rsidR="002D3ED5">
        <w:rPr>
          <w:rFonts w:cs="Times New Roman"/>
          <w:spacing w:val="-1"/>
          <w:lang w:val="en-GB"/>
        </w:rPr>
        <w:t xml:space="preserve"> </w:t>
      </w:r>
      <w:r w:rsidR="00E31486" w:rsidRPr="009C5B85">
        <w:rPr>
          <w:rFonts w:cs="Times New Roman"/>
          <w:spacing w:val="-1"/>
          <w:lang w:val="en-GB"/>
        </w:rPr>
        <w:t>care</w:t>
      </w:r>
      <w:r w:rsidR="002D3ED5">
        <w:rPr>
          <w:rFonts w:cs="Times New Roman"/>
          <w:spacing w:val="-1"/>
          <w:lang w:val="en-GB"/>
        </w:rPr>
        <w:t xml:space="preserve"> </w:t>
      </w:r>
      <w:r w:rsidR="00E31486" w:rsidRPr="009C5B85">
        <w:rPr>
          <w:rFonts w:cs="Times New Roman"/>
          <w:spacing w:val="-1"/>
          <w:lang w:val="en-GB"/>
        </w:rPr>
        <w:t>services</w:t>
      </w:r>
      <w:r w:rsidR="002D3ED5">
        <w:rPr>
          <w:rFonts w:cs="Times New Roman"/>
          <w:spacing w:val="-1"/>
          <w:lang w:val="en-GB"/>
        </w:rPr>
        <w:t xml:space="preserve"> </w:t>
      </w:r>
      <w:r w:rsidR="00E31486" w:rsidRPr="009C5B85">
        <w:rPr>
          <w:rFonts w:cs="Times New Roman"/>
          <w:spacing w:val="-1"/>
          <w:lang w:val="en-GB"/>
        </w:rPr>
        <w:t>purposes</w:t>
      </w:r>
      <w:r w:rsidR="002D3ED5">
        <w:rPr>
          <w:rFonts w:cs="Times New Roman"/>
          <w:spacing w:val="-1"/>
          <w:lang w:val="en-GB"/>
        </w:rPr>
        <w:t xml:space="preserve"> </w:t>
      </w:r>
      <w:r w:rsidRPr="009C5B85">
        <w:rPr>
          <w:rFonts w:cs="Times New Roman"/>
          <w:spacing w:val="-1"/>
          <w:lang w:val="en-GB"/>
        </w:rPr>
        <w:t>and/or</w:t>
      </w:r>
      <w:r w:rsidR="002D3ED5">
        <w:rPr>
          <w:rFonts w:cs="Times New Roman"/>
          <w:spacing w:val="-1"/>
          <w:lang w:val="en-GB"/>
        </w:rPr>
        <w:t xml:space="preserve"> </w:t>
      </w:r>
      <w:r w:rsidRPr="009C5B85">
        <w:rPr>
          <w:rFonts w:cs="Times New Roman"/>
          <w:spacing w:val="-1"/>
          <w:lang w:val="en-GB"/>
        </w:rPr>
        <w:t>for</w:t>
      </w:r>
      <w:r w:rsidR="002D3ED5">
        <w:rPr>
          <w:rFonts w:cs="Times New Roman"/>
          <w:spacing w:val="-1"/>
          <w:lang w:val="en-GB"/>
        </w:rPr>
        <w:t xml:space="preserve"> </w:t>
      </w:r>
      <w:r w:rsidRPr="009C5B85">
        <w:rPr>
          <w:rFonts w:cs="Times New Roman"/>
          <w:spacing w:val="-1"/>
          <w:lang w:val="en-GB"/>
        </w:rPr>
        <w:t>designing,</w:t>
      </w:r>
      <w:r w:rsidR="002D3ED5">
        <w:rPr>
          <w:rFonts w:cs="Times New Roman"/>
          <w:spacing w:val="-1"/>
          <w:lang w:val="en-GB"/>
        </w:rPr>
        <w:t xml:space="preserve"> </w:t>
      </w:r>
      <w:r w:rsidRPr="009C5B85">
        <w:rPr>
          <w:rFonts w:cs="Times New Roman"/>
          <w:spacing w:val="-1"/>
          <w:lang w:val="en-GB"/>
        </w:rPr>
        <w:t>evaluating</w:t>
      </w:r>
      <w:r w:rsidR="002D3ED5">
        <w:rPr>
          <w:rFonts w:cs="Times New Roman"/>
          <w:spacing w:val="-1"/>
          <w:lang w:val="en-GB"/>
        </w:rPr>
        <w:t xml:space="preserve"> </w:t>
      </w:r>
      <w:r w:rsidRPr="009C5B85">
        <w:rPr>
          <w:rFonts w:cs="Times New Roman"/>
          <w:spacing w:val="-1"/>
          <w:lang w:val="en-GB"/>
        </w:rPr>
        <w:t>and/or</w:t>
      </w:r>
      <w:r w:rsidR="002D3ED5">
        <w:rPr>
          <w:rFonts w:cs="Times New Roman"/>
          <w:spacing w:val="-1"/>
          <w:lang w:val="en-GB"/>
        </w:rPr>
        <w:t xml:space="preserve"> </w:t>
      </w:r>
      <w:r w:rsidRPr="009C5B85">
        <w:rPr>
          <w:rFonts w:cs="Times New Roman"/>
          <w:spacing w:val="-1"/>
          <w:lang w:val="en-GB"/>
        </w:rPr>
        <w:t>implementing</w:t>
      </w:r>
      <w:r w:rsidR="002D3ED5">
        <w:rPr>
          <w:rFonts w:cs="Times New Roman"/>
          <w:spacing w:val="-1"/>
          <w:lang w:val="en-GB"/>
        </w:rPr>
        <w:t xml:space="preserve"> </w:t>
      </w:r>
      <w:r w:rsidRPr="009C5B85">
        <w:rPr>
          <w:rFonts w:cs="Times New Roman"/>
          <w:spacing w:val="-1"/>
          <w:lang w:val="en-GB"/>
        </w:rPr>
        <w:t>policies</w:t>
      </w:r>
      <w:r w:rsidR="002D3ED5">
        <w:rPr>
          <w:rFonts w:cs="Times New Roman"/>
          <w:spacing w:val="-1"/>
          <w:lang w:val="en-GB"/>
        </w:rPr>
        <w:t xml:space="preserve"> </w:t>
      </w:r>
      <w:r w:rsidRPr="009C5B85">
        <w:rPr>
          <w:rFonts w:cs="Times New Roman"/>
          <w:spacing w:val="-1"/>
          <w:lang w:val="en-GB"/>
        </w:rPr>
        <w:t>or</w:t>
      </w:r>
      <w:r w:rsidR="002D3ED5">
        <w:rPr>
          <w:rFonts w:cs="Times New Roman"/>
          <w:spacing w:val="-1"/>
          <w:lang w:val="en-GB"/>
        </w:rPr>
        <w:t xml:space="preserve"> </w:t>
      </w:r>
      <w:r w:rsidRPr="009C5B85">
        <w:rPr>
          <w:rFonts w:cs="Times New Roman"/>
          <w:spacing w:val="-1"/>
          <w:lang w:val="en-GB"/>
        </w:rPr>
        <w:t>programmes</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connection</w:t>
      </w:r>
      <w:r w:rsidR="002D3ED5">
        <w:rPr>
          <w:rFonts w:cs="Times New Roman"/>
          <w:spacing w:val="-1"/>
          <w:lang w:val="en-GB"/>
        </w:rPr>
        <w:t xml:space="preserve"> </w:t>
      </w:r>
      <w:r w:rsidRPr="009C5B85">
        <w:rPr>
          <w:rFonts w:cs="Times New Roman"/>
          <w:spacing w:val="-1"/>
          <w:lang w:val="en-GB"/>
        </w:rPr>
        <w:t>with</w:t>
      </w:r>
      <w:r w:rsidR="002D3ED5">
        <w:rPr>
          <w:rFonts w:cs="Times New Roman"/>
          <w:spacing w:val="-1"/>
          <w:lang w:val="en-GB"/>
        </w:rPr>
        <w:t xml:space="preserve"> </w:t>
      </w:r>
      <w:r w:rsidRPr="009C5B85">
        <w:rPr>
          <w:rFonts w:cs="Times New Roman"/>
          <w:spacing w:val="-1"/>
          <w:lang w:val="en-GB"/>
        </w:rPr>
        <w:t>or</w:t>
      </w:r>
      <w:r w:rsidR="002D3ED5">
        <w:rPr>
          <w:rFonts w:cs="Times New Roman"/>
          <w:spacing w:val="-1"/>
          <w:lang w:val="en-GB"/>
        </w:rPr>
        <w:t xml:space="preserve"> </w:t>
      </w:r>
      <w:r w:rsidRPr="009C5B85">
        <w:rPr>
          <w:rFonts w:cs="Times New Roman"/>
          <w:spacing w:val="-1"/>
          <w:lang w:val="en-GB"/>
        </w:rPr>
        <w:t>related</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health</w:t>
      </w:r>
      <w:r w:rsidR="002D3ED5">
        <w:rPr>
          <w:rFonts w:cs="Times New Roman"/>
          <w:spacing w:val="-1"/>
          <w:lang w:val="en-GB"/>
        </w:rPr>
        <w:t xml:space="preserve"> </w:t>
      </w:r>
      <w:r w:rsidRPr="009C5B85">
        <w:rPr>
          <w:rFonts w:cs="Times New Roman"/>
          <w:spacing w:val="-1"/>
          <w:lang w:val="en-GB"/>
        </w:rPr>
        <w:t>care,</w:t>
      </w:r>
      <w:r w:rsidR="002D3ED5">
        <w:rPr>
          <w:rFonts w:cs="Times New Roman"/>
          <w:spacing w:val="-1"/>
          <w:lang w:val="en-GB"/>
        </w:rPr>
        <w:t xml:space="preserve"> </w:t>
      </w:r>
      <w:r w:rsidRPr="009C5B85">
        <w:rPr>
          <w:rFonts w:cs="Times New Roman"/>
          <w:spacing w:val="-1"/>
          <w:lang w:val="en-GB"/>
        </w:rPr>
        <w:t>health</w:t>
      </w:r>
      <w:r w:rsidR="002D3ED5">
        <w:rPr>
          <w:rFonts w:cs="Times New Roman"/>
          <w:spacing w:val="-1"/>
          <w:lang w:val="en-GB"/>
        </w:rPr>
        <w:t xml:space="preserve"> </w:t>
      </w:r>
      <w:r w:rsidRPr="009C5B85">
        <w:rPr>
          <w:rFonts w:cs="Times New Roman"/>
          <w:spacing w:val="-1"/>
          <w:lang w:val="en-GB"/>
        </w:rPr>
        <w:t>economics,</w:t>
      </w:r>
      <w:r w:rsidR="002D3ED5">
        <w:rPr>
          <w:rFonts w:cs="Times New Roman"/>
          <w:spacing w:val="-1"/>
          <w:lang w:val="en-GB"/>
        </w:rPr>
        <w:t xml:space="preserve"> </w:t>
      </w:r>
      <w:r w:rsidRPr="009C5B85">
        <w:rPr>
          <w:rFonts w:cs="Times New Roman"/>
          <w:spacing w:val="-1"/>
          <w:lang w:val="en-GB"/>
        </w:rPr>
        <w:t>pharmacoeconomics</w:t>
      </w:r>
      <w:r w:rsidR="002D3ED5">
        <w:rPr>
          <w:rFonts w:cs="Times New Roman"/>
          <w:spacing w:val="-1"/>
          <w:lang w:val="en-GB"/>
        </w:rPr>
        <w:t xml:space="preserve"> </w:t>
      </w:r>
      <w:r w:rsidRPr="009C5B85">
        <w:rPr>
          <w:rFonts w:cs="Times New Roman"/>
          <w:spacing w:val="-1"/>
          <w:lang w:val="en-GB"/>
        </w:rPr>
        <w:t>and/or</w:t>
      </w:r>
      <w:r w:rsidR="002D3ED5">
        <w:rPr>
          <w:rFonts w:cs="Times New Roman"/>
          <w:spacing w:val="-1"/>
          <w:lang w:val="en-GB"/>
        </w:rPr>
        <w:t xml:space="preserve"> </w:t>
      </w:r>
      <w:r w:rsidRPr="009C5B85">
        <w:rPr>
          <w:rFonts w:cs="Times New Roman"/>
          <w:spacing w:val="-1"/>
          <w:lang w:val="en-GB"/>
        </w:rPr>
        <w:t>social</w:t>
      </w:r>
      <w:r w:rsidR="002D3ED5">
        <w:rPr>
          <w:rFonts w:cs="Times New Roman"/>
          <w:spacing w:val="-1"/>
          <w:lang w:val="en-GB"/>
        </w:rPr>
        <w:t xml:space="preserve"> </w:t>
      </w:r>
      <w:r w:rsidRPr="009C5B85">
        <w:rPr>
          <w:rFonts w:cs="Times New Roman"/>
          <w:spacing w:val="-1"/>
          <w:lang w:val="en-GB"/>
        </w:rPr>
        <w:t>security.</w:t>
      </w:r>
      <w:r w:rsidR="002D3ED5">
        <w:rPr>
          <w:rFonts w:cs="Times New Roman"/>
          <w:spacing w:val="-1"/>
          <w:lang w:val="en-GB"/>
        </w:rPr>
        <w:t xml:space="preserve"> </w:t>
      </w:r>
    </w:p>
    <w:p w14:paraId="01DBDA76" w14:textId="608A7630" w:rsidR="00E31486" w:rsidRPr="009C5B85" w:rsidRDefault="00E31486" w:rsidP="008E3D39">
      <w:pPr>
        <w:pStyle w:val="Plattetekst"/>
        <w:tabs>
          <w:tab w:val="left" w:pos="0"/>
        </w:tabs>
        <w:spacing w:after="240" w:line="360" w:lineRule="auto"/>
        <w:ind w:left="851" w:right="3" w:firstLine="0"/>
        <w:jc w:val="both"/>
        <w:rPr>
          <w:rFonts w:cs="Times New Roman"/>
          <w:spacing w:val="-1"/>
          <w:lang w:val="en-GB"/>
        </w:rPr>
      </w:pPr>
      <w:r w:rsidRPr="009C5B85">
        <w:rPr>
          <w:rFonts w:cs="Times New Roman"/>
          <w:spacing w:val="-1"/>
          <w:lang w:val="en-GB"/>
        </w:rPr>
        <w:t>(c)</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foregoing</w:t>
      </w:r>
      <w:r w:rsidR="002D3ED5">
        <w:rPr>
          <w:rFonts w:cs="Times New Roman"/>
          <w:spacing w:val="-1"/>
          <w:lang w:val="en-GB"/>
        </w:rPr>
        <w:t xml:space="preserve"> </w:t>
      </w:r>
      <w:r w:rsidR="009929AE">
        <w:rPr>
          <w:rFonts w:cs="Times New Roman"/>
          <w:spacing w:val="-1"/>
          <w:lang w:val="en-GB"/>
        </w:rPr>
        <w:t>a</w:t>
      </w:r>
      <w:r w:rsidRPr="009C5B85">
        <w:rPr>
          <w:rFonts w:cs="Times New Roman"/>
          <w:spacing w:val="-1"/>
          <w:lang w:val="en-GB"/>
        </w:rPr>
        <w:t>ccess</w:t>
      </w:r>
      <w:r w:rsidR="002D3ED5">
        <w:rPr>
          <w:rFonts w:cs="Times New Roman"/>
          <w:spacing w:val="-1"/>
          <w:lang w:val="en-GB"/>
        </w:rPr>
        <w:t xml:space="preserve"> </w:t>
      </w:r>
      <w:r w:rsidR="009929AE">
        <w:rPr>
          <w:rFonts w:cs="Times New Roman"/>
          <w:spacing w:val="-1"/>
          <w:lang w:val="en-GB"/>
        </w:rPr>
        <w:t>r</w:t>
      </w:r>
      <w:r w:rsidRPr="009C5B85">
        <w:rPr>
          <w:rFonts w:cs="Times New Roman"/>
          <w:spacing w:val="-1"/>
          <w:lang w:val="en-GB"/>
        </w:rPr>
        <w:t>ights</w:t>
      </w:r>
      <w:r w:rsidR="002D3ED5">
        <w:rPr>
          <w:rFonts w:cs="Times New Roman"/>
          <w:spacing w:val="-1"/>
          <w:lang w:val="en-GB"/>
        </w:rPr>
        <w:t xml:space="preserve"> </w:t>
      </w:r>
      <w:r w:rsidRPr="009C5B85">
        <w:rPr>
          <w:rFonts w:cs="Times New Roman"/>
          <w:spacing w:val="-1"/>
          <w:lang w:val="en-GB"/>
        </w:rPr>
        <w:t>shall</w:t>
      </w:r>
      <w:r w:rsidR="002D3ED5">
        <w:rPr>
          <w:rFonts w:cs="Times New Roman"/>
          <w:spacing w:val="-1"/>
          <w:lang w:val="en-GB"/>
        </w:rPr>
        <w:t xml:space="preserve"> </w:t>
      </w:r>
      <w:r w:rsidRPr="009C5B85">
        <w:rPr>
          <w:rFonts w:cs="Times New Roman"/>
          <w:spacing w:val="-1"/>
          <w:lang w:val="en-GB"/>
        </w:rPr>
        <w:t>include</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right</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publish</w:t>
      </w:r>
      <w:r w:rsidR="006A271F">
        <w:rPr>
          <w:rFonts w:cs="Times New Roman"/>
          <w:spacing w:val="-1"/>
          <w:lang w:val="en-GB"/>
        </w:rPr>
        <w:t>,</w:t>
      </w:r>
      <w:r w:rsidR="002D3ED5">
        <w:rPr>
          <w:rFonts w:cs="Times New Roman"/>
          <w:spacing w:val="-1"/>
          <w:lang w:val="en-GB"/>
        </w:rPr>
        <w:t xml:space="preserve"> </w:t>
      </w:r>
      <w:r w:rsidR="006A271F">
        <w:rPr>
          <w:rFonts w:cs="Times New Roman"/>
          <w:spacing w:val="-1"/>
          <w:lang w:val="en-GB"/>
        </w:rPr>
        <w:t>upon</w:t>
      </w:r>
      <w:r w:rsidR="002D3ED5">
        <w:rPr>
          <w:rFonts w:cs="Times New Roman"/>
          <w:spacing w:val="-1"/>
          <w:lang w:val="en-GB"/>
        </w:rPr>
        <w:t xml:space="preserve"> </w:t>
      </w:r>
      <w:r w:rsidR="00AF5EFA">
        <w:rPr>
          <w:rFonts w:cs="Times New Roman"/>
          <w:spacing w:val="-1"/>
          <w:lang w:val="en-GB"/>
        </w:rPr>
        <w:t xml:space="preserve">notification </w:t>
      </w:r>
      <w:r w:rsidR="0076160D">
        <w:rPr>
          <w:rFonts w:cs="Times New Roman"/>
          <w:spacing w:val="-1"/>
          <w:lang w:val="en-GB"/>
        </w:rPr>
        <w:t xml:space="preserve">of </w:t>
      </w:r>
      <w:r w:rsidR="00064681">
        <w:rPr>
          <w:rFonts w:cs="Times New Roman"/>
          <w:spacing w:val="-1"/>
          <w:lang w:val="en-GB"/>
        </w:rPr>
        <w:t>the relevant Party that owns the Foreground</w:t>
      </w:r>
      <w:r w:rsidR="006A271F">
        <w:rPr>
          <w:rFonts w:cs="Times New Roman"/>
          <w:spacing w:val="-1"/>
          <w:lang w:val="en-GB"/>
        </w:rPr>
        <w:t>,</w:t>
      </w:r>
      <w:r w:rsidR="002D3ED5">
        <w:rPr>
          <w:rFonts w:cs="Times New Roman"/>
          <w:spacing w:val="-1"/>
          <w:lang w:val="en-GB"/>
        </w:rPr>
        <w:t xml:space="preserve"> </w:t>
      </w:r>
      <w:r w:rsidRPr="009C5B85">
        <w:rPr>
          <w:rFonts w:cs="Times New Roman"/>
          <w:spacing w:val="-1"/>
          <w:lang w:val="en-GB"/>
        </w:rPr>
        <w:t>any</w:t>
      </w:r>
      <w:r w:rsidR="002D3ED5">
        <w:rPr>
          <w:rFonts w:cs="Times New Roman"/>
          <w:spacing w:val="-1"/>
          <w:lang w:val="en-GB"/>
        </w:rPr>
        <w:t xml:space="preserve"> </w:t>
      </w:r>
      <w:r w:rsidR="00096A92">
        <w:rPr>
          <w:rFonts w:cs="Times New Roman"/>
          <w:spacing w:val="-1"/>
          <w:lang w:val="en-GB"/>
        </w:rPr>
        <w:t>Foreground</w:t>
      </w:r>
      <w:r w:rsidR="002D3ED5">
        <w:rPr>
          <w:rFonts w:cs="Times New Roman"/>
          <w:spacing w:val="-1"/>
          <w:lang w:val="en-GB"/>
        </w:rPr>
        <w:t xml:space="preserve"> </w:t>
      </w:r>
      <w:r w:rsidRPr="009C5B85">
        <w:rPr>
          <w:rFonts w:cs="Times New Roman"/>
          <w:spacing w:val="-1"/>
          <w:lang w:val="en-GB"/>
        </w:rPr>
        <w:t>for</w:t>
      </w:r>
      <w:r w:rsidR="002D3ED5">
        <w:rPr>
          <w:rFonts w:cs="Times New Roman"/>
          <w:spacing w:val="-1"/>
          <w:lang w:val="en-GB"/>
        </w:rPr>
        <w:t xml:space="preserve"> </w:t>
      </w:r>
      <w:r w:rsidRPr="009C5B85">
        <w:rPr>
          <w:rFonts w:cs="Times New Roman"/>
          <w:spacing w:val="-1"/>
          <w:lang w:val="en-GB"/>
        </w:rPr>
        <w:t>any</w:t>
      </w:r>
      <w:r w:rsidR="002D3ED5">
        <w:rPr>
          <w:rFonts w:cs="Times New Roman"/>
          <w:spacing w:val="-1"/>
          <w:lang w:val="en-GB"/>
        </w:rPr>
        <w:t xml:space="preserve"> </w:t>
      </w:r>
      <w:r w:rsidRPr="009C5B85">
        <w:rPr>
          <w:rFonts w:cs="Times New Roman"/>
          <w:spacing w:val="-1"/>
          <w:lang w:val="en-GB"/>
        </w:rPr>
        <w:t>non-commercial</w:t>
      </w:r>
      <w:r w:rsidR="002D3ED5">
        <w:rPr>
          <w:rFonts w:cs="Times New Roman"/>
          <w:spacing w:val="-1"/>
          <w:lang w:val="en-GB"/>
        </w:rPr>
        <w:t xml:space="preserve"> </w:t>
      </w:r>
      <w:r w:rsidRPr="009C5B85">
        <w:rPr>
          <w:rFonts w:cs="Times New Roman"/>
          <w:spacing w:val="-1"/>
          <w:lang w:val="en-GB"/>
        </w:rPr>
        <w:t>purpose,</w:t>
      </w:r>
      <w:r w:rsidR="002D3ED5">
        <w:rPr>
          <w:rFonts w:cs="Times New Roman"/>
          <w:spacing w:val="-1"/>
          <w:lang w:val="en-GB"/>
        </w:rPr>
        <w:t xml:space="preserve"> </w:t>
      </w:r>
      <w:r w:rsidRPr="009C5B85">
        <w:rPr>
          <w:rFonts w:cs="Times New Roman"/>
          <w:spacing w:val="-1"/>
          <w:lang w:val="en-GB"/>
        </w:rPr>
        <w:t>including</w:t>
      </w:r>
      <w:r w:rsidR="002D3ED5">
        <w:rPr>
          <w:rFonts w:cs="Times New Roman"/>
          <w:spacing w:val="-1"/>
          <w:lang w:val="en-GB"/>
        </w:rPr>
        <w:t xml:space="preserve"> </w:t>
      </w:r>
      <w:r w:rsidRPr="009C5B85">
        <w:rPr>
          <w:rFonts w:cs="Times New Roman"/>
          <w:spacing w:val="-1"/>
          <w:lang w:val="en-GB"/>
        </w:rPr>
        <w:t>any</w:t>
      </w:r>
      <w:r w:rsidR="002D3ED5">
        <w:rPr>
          <w:rFonts w:cs="Times New Roman"/>
          <w:spacing w:val="-1"/>
          <w:lang w:val="en-GB"/>
        </w:rPr>
        <w:t xml:space="preserve"> </w:t>
      </w:r>
      <w:r w:rsidRPr="009C5B85">
        <w:rPr>
          <w:rFonts w:cs="Times New Roman"/>
          <w:spacing w:val="-1"/>
          <w:lang w:val="en-GB"/>
        </w:rPr>
        <w:t>entry</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a</w:t>
      </w:r>
      <w:r w:rsidR="002D3ED5">
        <w:rPr>
          <w:rFonts w:cs="Times New Roman"/>
          <w:spacing w:val="-1"/>
          <w:lang w:val="en-GB"/>
        </w:rPr>
        <w:t xml:space="preserve"> </w:t>
      </w:r>
      <w:r w:rsidRPr="009C5B85">
        <w:rPr>
          <w:rFonts w:cs="Times New Roman"/>
          <w:spacing w:val="-1"/>
          <w:lang w:val="en-GB"/>
        </w:rPr>
        <w:t>register</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Pr="009C5B85">
        <w:rPr>
          <w:rFonts w:cs="Times New Roman"/>
          <w:spacing w:val="-1"/>
          <w:lang w:val="en-GB"/>
        </w:rPr>
        <w:t>research</w:t>
      </w:r>
      <w:r w:rsidR="002D3ED5">
        <w:rPr>
          <w:rFonts w:cs="Times New Roman"/>
          <w:spacing w:val="-1"/>
          <w:lang w:val="en-GB"/>
        </w:rPr>
        <w:t xml:space="preserve"> </w:t>
      </w:r>
      <w:r w:rsidRPr="009C5B85">
        <w:rPr>
          <w:rFonts w:cs="Times New Roman"/>
          <w:spacing w:val="-1"/>
          <w:lang w:val="en-GB"/>
        </w:rPr>
        <w:t>findings</w:t>
      </w:r>
      <w:r w:rsidR="002D3ED5">
        <w:rPr>
          <w:rFonts w:cs="Times New Roman"/>
          <w:spacing w:val="-1"/>
          <w:lang w:val="en-GB"/>
        </w:rPr>
        <w:t xml:space="preserve"> </w:t>
      </w:r>
      <w:r w:rsidRPr="009C5B85">
        <w:rPr>
          <w:rFonts w:cs="Times New Roman"/>
          <w:spacing w:val="-1"/>
          <w:lang w:val="en-GB"/>
        </w:rPr>
        <w:t>or</w:t>
      </w:r>
      <w:r w:rsidR="002D3ED5">
        <w:rPr>
          <w:rFonts w:cs="Times New Roman"/>
          <w:spacing w:val="-1"/>
          <w:lang w:val="en-GB"/>
        </w:rPr>
        <w:t xml:space="preserve"> </w:t>
      </w:r>
      <w:r w:rsidRPr="009C5B85">
        <w:rPr>
          <w:rFonts w:cs="Times New Roman"/>
          <w:spacing w:val="-1"/>
          <w:lang w:val="en-GB"/>
        </w:rPr>
        <w:t>an</w:t>
      </w:r>
      <w:r w:rsidR="002D3ED5">
        <w:rPr>
          <w:rFonts w:cs="Times New Roman"/>
          <w:spacing w:val="-1"/>
          <w:lang w:val="en-GB"/>
        </w:rPr>
        <w:t xml:space="preserve"> </w:t>
      </w:r>
      <w:r w:rsidRPr="009C5B85">
        <w:rPr>
          <w:rFonts w:cs="Times New Roman"/>
          <w:spacing w:val="-1"/>
          <w:lang w:val="en-GB"/>
        </w:rPr>
        <w:t>individual</w:t>
      </w:r>
      <w:r w:rsidR="002D3ED5">
        <w:rPr>
          <w:rFonts w:cs="Times New Roman"/>
          <w:spacing w:val="-1"/>
          <w:lang w:val="en-GB"/>
        </w:rPr>
        <w:t xml:space="preserve"> </w:t>
      </w:r>
      <w:r w:rsidRPr="009C5B85">
        <w:rPr>
          <w:rFonts w:cs="Times New Roman"/>
          <w:spacing w:val="-1"/>
          <w:lang w:val="en-GB"/>
        </w:rPr>
        <w:t>issue</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Pr="009C5B85">
        <w:rPr>
          <w:rFonts w:cs="Times New Roman"/>
          <w:spacing w:val="-1"/>
          <w:lang w:val="en-GB"/>
        </w:rPr>
        <w:t>or</w:t>
      </w:r>
      <w:r w:rsidR="002D3ED5">
        <w:rPr>
          <w:rFonts w:cs="Times New Roman"/>
          <w:spacing w:val="-1"/>
          <w:lang w:val="en-GB"/>
        </w:rPr>
        <w:t xml:space="preserve"> </w:t>
      </w:r>
      <w:r w:rsidRPr="009C5B85">
        <w:rPr>
          <w:rFonts w:cs="Times New Roman"/>
          <w:spacing w:val="-1"/>
          <w:lang w:val="en-GB"/>
        </w:rPr>
        <w:t>a</w:t>
      </w:r>
      <w:r w:rsidR="002D3ED5">
        <w:rPr>
          <w:rFonts w:cs="Times New Roman"/>
          <w:spacing w:val="-1"/>
          <w:lang w:val="en-GB"/>
        </w:rPr>
        <w:t xml:space="preserve"> </w:t>
      </w:r>
      <w:r w:rsidRPr="009C5B85">
        <w:rPr>
          <w:rFonts w:cs="Times New Roman"/>
          <w:spacing w:val="-1"/>
          <w:lang w:val="en-GB"/>
        </w:rPr>
        <w:t>review</w:t>
      </w:r>
      <w:r w:rsidR="002D3ED5">
        <w:rPr>
          <w:rFonts w:cs="Times New Roman"/>
          <w:spacing w:val="-1"/>
          <w:lang w:val="en-GB"/>
        </w:rPr>
        <w:t xml:space="preserve"> </w:t>
      </w:r>
      <w:r w:rsidRPr="009C5B85">
        <w:rPr>
          <w:rFonts w:cs="Times New Roman"/>
          <w:spacing w:val="-1"/>
          <w:lang w:val="en-GB"/>
        </w:rPr>
        <w:t>article</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a</w:t>
      </w:r>
      <w:r w:rsidR="002D3ED5">
        <w:rPr>
          <w:rFonts w:cs="Times New Roman"/>
          <w:spacing w:val="-1"/>
          <w:lang w:val="en-GB"/>
        </w:rPr>
        <w:t xml:space="preserve"> </w:t>
      </w:r>
      <w:r w:rsidRPr="009C5B85">
        <w:rPr>
          <w:rFonts w:cs="Times New Roman"/>
          <w:spacing w:val="-1"/>
          <w:lang w:val="en-GB"/>
        </w:rPr>
        <w:t>monograph</w:t>
      </w:r>
      <w:r w:rsidR="002D3ED5">
        <w:rPr>
          <w:rFonts w:cs="Times New Roman"/>
          <w:spacing w:val="-1"/>
          <w:lang w:val="en-GB"/>
        </w:rPr>
        <w:t xml:space="preserve"> </w:t>
      </w:r>
      <w:r w:rsidRPr="009C5B85">
        <w:rPr>
          <w:rFonts w:cs="Times New Roman"/>
          <w:spacing w:val="-1"/>
          <w:lang w:val="en-GB"/>
        </w:rPr>
        <w:t>series</w:t>
      </w:r>
      <w:r w:rsidR="002D3ED5">
        <w:rPr>
          <w:rFonts w:cs="Times New Roman"/>
          <w:spacing w:val="-1"/>
          <w:lang w:val="en-GB"/>
        </w:rPr>
        <w:t xml:space="preserve"> </w:t>
      </w:r>
      <w:r w:rsidRPr="009C5B85">
        <w:rPr>
          <w:rFonts w:cs="Times New Roman"/>
          <w:spacing w:val="-1"/>
          <w:lang w:val="en-GB"/>
        </w:rPr>
        <w:t>prepared</w:t>
      </w:r>
      <w:r w:rsidR="002D3ED5">
        <w:rPr>
          <w:rFonts w:cs="Times New Roman"/>
          <w:spacing w:val="-1"/>
          <w:lang w:val="en-GB"/>
        </w:rPr>
        <w:t xml:space="preserve"> </w:t>
      </w:r>
      <w:r w:rsidRPr="009C5B85">
        <w:rPr>
          <w:rFonts w:cs="Times New Roman"/>
          <w:spacing w:val="-1"/>
          <w:lang w:val="en-GB"/>
        </w:rPr>
        <w:t>on</w:t>
      </w:r>
      <w:r w:rsidR="002D3ED5">
        <w:rPr>
          <w:rFonts w:cs="Times New Roman"/>
          <w:spacing w:val="-1"/>
          <w:lang w:val="en-GB"/>
        </w:rPr>
        <w:t xml:space="preserve"> </w:t>
      </w:r>
      <w:r w:rsidR="00157873">
        <w:rPr>
          <w:rFonts w:cs="Times New Roman"/>
          <w:spacing w:val="-1"/>
          <w:lang w:val="en-GB"/>
        </w:rPr>
        <w:t>a</w:t>
      </w:r>
      <w:r w:rsidR="00064681">
        <w:rPr>
          <w:rFonts w:cs="Times New Roman"/>
          <w:spacing w:val="-1"/>
          <w:lang w:val="en-GB"/>
        </w:rPr>
        <w:t>ny of the</w:t>
      </w:r>
      <w:r w:rsidR="00235464">
        <w:rPr>
          <w:rFonts w:cs="Times New Roman"/>
          <w:spacing w:val="-1"/>
          <w:lang w:val="en-GB"/>
        </w:rPr>
        <w:t xml:space="preserve"> Funding Agenc</w:t>
      </w:r>
      <w:r w:rsidR="00064681">
        <w:rPr>
          <w:rFonts w:cs="Times New Roman"/>
          <w:spacing w:val="-1"/>
          <w:lang w:val="en-GB"/>
        </w:rPr>
        <w:t>ies’</w:t>
      </w:r>
      <w:r w:rsidR="002D3ED5">
        <w:rPr>
          <w:rFonts w:cs="Times New Roman"/>
          <w:spacing w:val="-1"/>
          <w:lang w:val="en-GB"/>
        </w:rPr>
        <w:t xml:space="preserve"> </w:t>
      </w:r>
      <w:r w:rsidRPr="009C5B85">
        <w:rPr>
          <w:rFonts w:cs="Times New Roman"/>
          <w:spacing w:val="-1"/>
          <w:lang w:val="en-GB"/>
        </w:rPr>
        <w:t>behalf.</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00344F99" w:rsidRPr="009C5B85">
        <w:rPr>
          <w:rFonts w:cs="Times New Roman"/>
          <w:spacing w:val="-1"/>
          <w:lang w:val="en-GB"/>
        </w:rPr>
        <w:t>content</w:t>
      </w:r>
      <w:r w:rsidR="002D3ED5">
        <w:rPr>
          <w:rFonts w:cs="Times New Roman"/>
          <w:spacing w:val="-1"/>
          <w:lang w:val="en-GB"/>
        </w:rPr>
        <w:t xml:space="preserve"> </w:t>
      </w:r>
      <w:r w:rsidR="00344F99"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timing</w:t>
      </w:r>
      <w:r w:rsidR="002D3ED5">
        <w:rPr>
          <w:rFonts w:cs="Times New Roman"/>
          <w:spacing w:val="-1"/>
          <w:lang w:val="en-GB"/>
        </w:rPr>
        <w:t xml:space="preserve"> </w:t>
      </w:r>
      <w:r w:rsidRPr="009C5B85">
        <w:rPr>
          <w:rFonts w:cs="Times New Roman"/>
          <w:spacing w:val="-1"/>
          <w:lang w:val="en-GB"/>
        </w:rPr>
        <w:t>for</w:t>
      </w:r>
      <w:r w:rsidR="002D3ED5">
        <w:rPr>
          <w:rFonts w:cs="Times New Roman"/>
          <w:spacing w:val="-1"/>
          <w:lang w:val="en-GB"/>
        </w:rPr>
        <w:t xml:space="preserve"> </w:t>
      </w:r>
      <w:r w:rsidRPr="009C5B85">
        <w:rPr>
          <w:rFonts w:cs="Times New Roman"/>
          <w:spacing w:val="-1"/>
          <w:lang w:val="en-GB"/>
        </w:rPr>
        <w:t>such</w:t>
      </w:r>
      <w:r w:rsidR="002D3ED5">
        <w:rPr>
          <w:rFonts w:cs="Times New Roman"/>
          <w:spacing w:val="-1"/>
          <w:lang w:val="en-GB"/>
        </w:rPr>
        <w:t xml:space="preserve"> </w:t>
      </w:r>
      <w:r w:rsidRPr="009C5B85">
        <w:rPr>
          <w:rFonts w:cs="Times New Roman"/>
          <w:spacing w:val="-1"/>
          <w:lang w:val="en-GB"/>
        </w:rPr>
        <w:t>publication</w:t>
      </w:r>
      <w:r w:rsidR="002D3ED5">
        <w:rPr>
          <w:rFonts w:cs="Times New Roman"/>
          <w:spacing w:val="-1"/>
          <w:lang w:val="en-GB"/>
        </w:rPr>
        <w:t xml:space="preserve"> </w:t>
      </w:r>
      <w:r w:rsidRPr="009C5B85">
        <w:rPr>
          <w:rFonts w:cs="Times New Roman"/>
          <w:spacing w:val="-1"/>
          <w:lang w:val="en-GB"/>
        </w:rPr>
        <w:t>will</w:t>
      </w:r>
      <w:r w:rsidR="002D3ED5">
        <w:rPr>
          <w:rFonts w:cs="Times New Roman"/>
          <w:spacing w:val="-1"/>
          <w:lang w:val="en-GB"/>
        </w:rPr>
        <w:t xml:space="preserve"> </w:t>
      </w:r>
      <w:r w:rsidRPr="009C5B85">
        <w:rPr>
          <w:rFonts w:cs="Times New Roman"/>
          <w:spacing w:val="-1"/>
          <w:lang w:val="en-GB"/>
        </w:rPr>
        <w:t>take</w:t>
      </w:r>
      <w:r w:rsidR="002D3ED5">
        <w:rPr>
          <w:rFonts w:cs="Times New Roman"/>
          <w:spacing w:val="-1"/>
          <w:lang w:val="en-GB"/>
        </w:rPr>
        <w:t xml:space="preserve"> </w:t>
      </w:r>
      <w:r w:rsidRPr="009C5B85">
        <w:rPr>
          <w:rFonts w:cs="Times New Roman"/>
          <w:spacing w:val="-1"/>
          <w:lang w:val="en-GB"/>
        </w:rPr>
        <w:t>into</w:t>
      </w:r>
      <w:r w:rsidR="002D3ED5">
        <w:rPr>
          <w:rFonts w:cs="Times New Roman"/>
          <w:spacing w:val="-1"/>
          <w:lang w:val="en-GB"/>
        </w:rPr>
        <w:t xml:space="preserve"> </w:t>
      </w:r>
      <w:r w:rsidRPr="009C5B85">
        <w:rPr>
          <w:rFonts w:cs="Times New Roman"/>
          <w:spacing w:val="-1"/>
          <w:lang w:val="en-GB"/>
        </w:rPr>
        <w:t>account</w:t>
      </w:r>
      <w:r w:rsidR="002D3ED5">
        <w:rPr>
          <w:rFonts w:cs="Times New Roman"/>
          <w:spacing w:val="-1"/>
          <w:lang w:val="en-GB"/>
        </w:rPr>
        <w:t xml:space="preserve"> </w:t>
      </w:r>
      <w:r w:rsid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publication</w:t>
      </w:r>
      <w:r w:rsidR="002D3ED5">
        <w:rPr>
          <w:rFonts w:cs="Times New Roman"/>
          <w:spacing w:val="-1"/>
          <w:lang w:val="en-GB"/>
        </w:rPr>
        <w:t xml:space="preserve"> </w:t>
      </w:r>
      <w:r w:rsidRPr="009C5B85">
        <w:rPr>
          <w:rFonts w:cs="Times New Roman"/>
          <w:spacing w:val="-1"/>
          <w:lang w:val="en-GB"/>
        </w:rPr>
        <w:t>timetables</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other</w:t>
      </w:r>
      <w:r w:rsidR="002D3ED5">
        <w:rPr>
          <w:rFonts w:cs="Times New Roman"/>
          <w:spacing w:val="-1"/>
          <w:lang w:val="en-GB"/>
        </w:rPr>
        <w:t xml:space="preserve"> </w:t>
      </w:r>
      <w:r w:rsidRPr="009C5B85">
        <w:rPr>
          <w:rFonts w:cs="Times New Roman"/>
          <w:spacing w:val="-1"/>
          <w:lang w:val="en-GB"/>
        </w:rPr>
        <w:t>peer-reviewed</w:t>
      </w:r>
      <w:r w:rsidR="002D3ED5">
        <w:rPr>
          <w:rFonts w:cs="Times New Roman"/>
          <w:spacing w:val="-1"/>
          <w:lang w:val="en-GB"/>
        </w:rPr>
        <w:t xml:space="preserve"> </w:t>
      </w:r>
      <w:r w:rsidRPr="009C5B85">
        <w:rPr>
          <w:rFonts w:cs="Times New Roman"/>
          <w:spacing w:val="-1"/>
          <w:lang w:val="en-GB"/>
        </w:rPr>
        <w:t>journals</w:t>
      </w:r>
      <w:r w:rsidR="002D3ED5">
        <w:rPr>
          <w:rFonts w:cs="Times New Roman"/>
          <w:spacing w:val="-1"/>
          <w:lang w:val="en-GB"/>
        </w:rPr>
        <w:t xml:space="preserve"> </w:t>
      </w:r>
      <w:r w:rsidRPr="009C5B85">
        <w:rPr>
          <w:rFonts w:cs="Times New Roman"/>
          <w:spacing w:val="-1"/>
          <w:lang w:val="en-GB"/>
        </w:rPr>
        <w:t>an</w:t>
      </w:r>
      <w:r w:rsidR="009C5B85">
        <w:rPr>
          <w:rFonts w:cs="Times New Roman"/>
          <w:spacing w:val="-1"/>
          <w:lang w:val="en-GB"/>
        </w:rPr>
        <w:t>d</w:t>
      </w:r>
      <w:r w:rsidR="002D3ED5">
        <w:rPr>
          <w:rFonts w:cs="Times New Roman"/>
          <w:spacing w:val="-1"/>
          <w:lang w:val="en-GB"/>
        </w:rPr>
        <w:t xml:space="preserve"> </w:t>
      </w:r>
      <w:r w:rsid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need</w:t>
      </w:r>
      <w:r w:rsidR="002D3ED5">
        <w:rPr>
          <w:rFonts w:cs="Times New Roman"/>
          <w:spacing w:val="-1"/>
          <w:lang w:val="en-GB"/>
        </w:rPr>
        <w:t xml:space="preserve"> </w:t>
      </w:r>
      <w:r w:rsidRPr="009C5B85">
        <w:rPr>
          <w:rFonts w:cs="Times New Roman"/>
          <w:spacing w:val="-1"/>
          <w:lang w:val="en-GB"/>
        </w:rPr>
        <w:t>to</w:t>
      </w:r>
      <w:r w:rsidR="002D3ED5">
        <w:rPr>
          <w:rFonts w:cs="Times New Roman"/>
          <w:spacing w:val="-1"/>
          <w:lang w:val="en-GB"/>
        </w:rPr>
        <w:t xml:space="preserve"> </w:t>
      </w:r>
      <w:r w:rsidRPr="009C5B85">
        <w:rPr>
          <w:rFonts w:cs="Times New Roman"/>
          <w:spacing w:val="-1"/>
          <w:lang w:val="en-GB"/>
        </w:rPr>
        <w:t>make</w:t>
      </w:r>
      <w:r w:rsidR="002D3ED5">
        <w:rPr>
          <w:rFonts w:cs="Times New Roman"/>
          <w:spacing w:val="-1"/>
          <w:lang w:val="en-GB"/>
        </w:rPr>
        <w:t xml:space="preserve"> </w:t>
      </w:r>
      <w:r w:rsidRPr="009C5B85">
        <w:rPr>
          <w:rFonts w:cs="Times New Roman"/>
          <w:spacing w:val="-1"/>
          <w:lang w:val="en-GB"/>
        </w:rPr>
        <w:t>research</w:t>
      </w:r>
      <w:r w:rsidR="002D3ED5">
        <w:rPr>
          <w:rFonts w:cs="Times New Roman"/>
          <w:spacing w:val="-1"/>
          <w:lang w:val="en-GB"/>
        </w:rPr>
        <w:t xml:space="preserve"> </w:t>
      </w:r>
      <w:r w:rsidRPr="009C5B85">
        <w:rPr>
          <w:rFonts w:cs="Times New Roman"/>
          <w:spacing w:val="-1"/>
          <w:lang w:val="en-GB"/>
        </w:rPr>
        <w:t>findings</w:t>
      </w:r>
      <w:r w:rsidR="002D3ED5">
        <w:rPr>
          <w:rFonts w:cs="Times New Roman"/>
          <w:spacing w:val="-1"/>
          <w:lang w:val="en-GB"/>
        </w:rPr>
        <w:t xml:space="preserve"> </w:t>
      </w:r>
      <w:r w:rsidRPr="009C5B85">
        <w:rPr>
          <w:rFonts w:cs="Times New Roman"/>
          <w:spacing w:val="-1"/>
          <w:lang w:val="en-GB"/>
        </w:rPr>
        <w:t>publicly</w:t>
      </w:r>
      <w:r w:rsidR="002D3ED5">
        <w:rPr>
          <w:rFonts w:cs="Times New Roman"/>
          <w:spacing w:val="-1"/>
          <w:lang w:val="en-GB"/>
        </w:rPr>
        <w:t xml:space="preserve"> </w:t>
      </w:r>
      <w:r w:rsidRPr="009C5B85">
        <w:rPr>
          <w:rFonts w:cs="Times New Roman"/>
          <w:spacing w:val="-1"/>
          <w:lang w:val="en-GB"/>
        </w:rPr>
        <w:t>available</w:t>
      </w:r>
      <w:r w:rsidR="002D3ED5">
        <w:rPr>
          <w:rFonts w:cs="Times New Roman"/>
          <w:spacing w:val="-1"/>
          <w:lang w:val="en-GB"/>
        </w:rPr>
        <w:t xml:space="preserve"> </w:t>
      </w:r>
      <w:r w:rsidRPr="009C5B85">
        <w:rPr>
          <w:rFonts w:cs="Times New Roman"/>
          <w:spacing w:val="-1"/>
          <w:lang w:val="en-GB"/>
        </w:rPr>
        <w:t>as</w:t>
      </w:r>
      <w:r w:rsidR="002D3ED5">
        <w:rPr>
          <w:rFonts w:cs="Times New Roman"/>
          <w:spacing w:val="-1"/>
          <w:lang w:val="en-GB"/>
        </w:rPr>
        <w:t xml:space="preserve"> </w:t>
      </w:r>
      <w:r w:rsidRPr="009C5B85">
        <w:rPr>
          <w:rFonts w:cs="Times New Roman"/>
          <w:spacing w:val="-1"/>
          <w:lang w:val="en-GB"/>
        </w:rPr>
        <w:t>soon</w:t>
      </w:r>
      <w:r w:rsidR="002D3ED5">
        <w:rPr>
          <w:rFonts w:cs="Times New Roman"/>
          <w:spacing w:val="-1"/>
          <w:lang w:val="en-GB"/>
        </w:rPr>
        <w:t xml:space="preserve"> </w:t>
      </w:r>
      <w:r w:rsidRPr="009C5B85">
        <w:rPr>
          <w:rFonts w:cs="Times New Roman"/>
          <w:spacing w:val="-1"/>
          <w:lang w:val="en-GB"/>
        </w:rPr>
        <w:t>as</w:t>
      </w:r>
      <w:r w:rsidR="002D3ED5">
        <w:rPr>
          <w:rFonts w:cs="Times New Roman"/>
          <w:spacing w:val="-1"/>
          <w:lang w:val="en-GB"/>
        </w:rPr>
        <w:t xml:space="preserve"> </w:t>
      </w:r>
      <w:r w:rsidRPr="009C5B85">
        <w:rPr>
          <w:rFonts w:cs="Times New Roman"/>
          <w:spacing w:val="-1"/>
          <w:lang w:val="en-GB"/>
        </w:rPr>
        <w:t>practicable.</w:t>
      </w:r>
      <w:r w:rsidR="002D3ED5">
        <w:rPr>
          <w:rFonts w:cs="Times New Roman"/>
          <w:spacing w:val="-1"/>
          <w:lang w:val="en-GB"/>
        </w:rPr>
        <w:t xml:space="preserve"> </w:t>
      </w:r>
    </w:p>
    <w:p w14:paraId="65286FA8" w14:textId="55806B90" w:rsidR="00EB4FD7" w:rsidRPr="007844DD" w:rsidRDefault="00EB4FD7" w:rsidP="00564C6F">
      <w:pPr>
        <w:pStyle w:val="Plattetekst"/>
        <w:numPr>
          <w:ilvl w:val="2"/>
          <w:numId w:val="56"/>
        </w:numPr>
        <w:tabs>
          <w:tab w:val="left" w:pos="0"/>
        </w:tabs>
        <w:spacing w:after="240" w:line="360" w:lineRule="auto"/>
        <w:ind w:left="851" w:right="3" w:hanging="851"/>
        <w:jc w:val="both"/>
        <w:rPr>
          <w:lang w:val="en-GB"/>
        </w:rPr>
      </w:pPr>
      <w:bookmarkStart w:id="95" w:name="_bookmark21"/>
      <w:bookmarkEnd w:id="95"/>
      <w:r w:rsidRPr="009C5B85">
        <w:rPr>
          <w:rFonts w:cs="Times New Roman"/>
          <w:i/>
          <w:spacing w:val="-1"/>
          <w:lang w:val="en-GB"/>
        </w:rPr>
        <w:t>Access</w:t>
      </w:r>
      <w:r w:rsidR="002D3ED5">
        <w:rPr>
          <w:rFonts w:cs="Times New Roman"/>
          <w:i/>
          <w:spacing w:val="-1"/>
          <w:lang w:val="en-GB"/>
        </w:rPr>
        <w:t xml:space="preserve"> </w:t>
      </w:r>
      <w:r w:rsidRPr="009C5B85">
        <w:rPr>
          <w:rFonts w:cs="Times New Roman"/>
          <w:i/>
          <w:spacing w:val="-1"/>
          <w:lang w:val="en-GB"/>
        </w:rPr>
        <w:t>right</w:t>
      </w:r>
      <w:r w:rsidR="002D3ED5">
        <w:rPr>
          <w:rFonts w:cs="Times New Roman"/>
          <w:i/>
          <w:spacing w:val="-1"/>
          <w:lang w:val="en-GB"/>
        </w:rPr>
        <w:t xml:space="preserve"> </w:t>
      </w:r>
      <w:r w:rsidRPr="009C5B85">
        <w:rPr>
          <w:rFonts w:cs="Times New Roman"/>
          <w:i/>
          <w:spacing w:val="-1"/>
          <w:lang w:val="en-GB"/>
        </w:rPr>
        <w:t>to</w:t>
      </w:r>
      <w:r w:rsidR="002D3ED5">
        <w:rPr>
          <w:rFonts w:cs="Times New Roman"/>
          <w:i/>
          <w:spacing w:val="-1"/>
          <w:lang w:val="en-GB"/>
        </w:rPr>
        <w:t xml:space="preserve"> </w:t>
      </w:r>
      <w:r w:rsidRPr="009C5B85">
        <w:rPr>
          <w:rFonts w:cs="Times New Roman"/>
          <w:i/>
          <w:spacing w:val="-1"/>
          <w:lang w:val="en-GB"/>
        </w:rPr>
        <w:t>third</w:t>
      </w:r>
      <w:r w:rsidR="002D3ED5">
        <w:rPr>
          <w:rFonts w:cs="Times New Roman"/>
          <w:i/>
          <w:spacing w:val="-1"/>
          <w:lang w:val="en-GB"/>
        </w:rPr>
        <w:t xml:space="preserve"> </w:t>
      </w:r>
      <w:r w:rsidRPr="009C5B85">
        <w:rPr>
          <w:rFonts w:cs="Times New Roman"/>
          <w:i/>
          <w:spacing w:val="-1"/>
          <w:lang w:val="en-GB"/>
        </w:rPr>
        <w:t>parties.</w:t>
      </w:r>
      <w:r w:rsidR="002D3ED5">
        <w:rPr>
          <w:rFonts w:cs="Times New Roman"/>
          <w:spacing w:val="-1"/>
          <w:lang w:val="en-GB"/>
        </w:rPr>
        <w:t xml:space="preserve"> </w:t>
      </w:r>
      <w:r w:rsidRPr="007844DD">
        <w:rPr>
          <w:lang w:val="en-GB"/>
        </w:rPr>
        <w:t>After</w:t>
      </w:r>
      <w:r w:rsidR="002D3ED5">
        <w:rPr>
          <w:lang w:val="en-GB"/>
        </w:rPr>
        <w:t xml:space="preserve"> </w:t>
      </w:r>
      <w:r w:rsidRPr="007844DD">
        <w:rPr>
          <w:lang w:val="en-GB"/>
        </w:rPr>
        <w:t>the</w:t>
      </w:r>
      <w:r w:rsidR="002D3ED5">
        <w:rPr>
          <w:lang w:val="en-GB"/>
        </w:rPr>
        <w:t xml:space="preserve"> </w:t>
      </w:r>
      <w:r w:rsidRPr="007844DD">
        <w:rPr>
          <w:lang w:val="en-GB"/>
        </w:rPr>
        <w:t>Completion</w:t>
      </w:r>
      <w:r w:rsidR="002D3ED5">
        <w:rPr>
          <w:lang w:val="en-GB"/>
        </w:rPr>
        <w:t xml:space="preserve"> </w:t>
      </w:r>
      <w:r w:rsidRPr="007844DD">
        <w:rPr>
          <w:lang w:val="en-GB"/>
        </w:rPr>
        <w:t>Date,</w:t>
      </w:r>
      <w:r w:rsidR="002D3ED5">
        <w:rPr>
          <w:lang w:val="en-GB"/>
        </w:rPr>
        <w:t xml:space="preserve"> </w:t>
      </w:r>
      <w:r w:rsidRPr="007844DD">
        <w:rPr>
          <w:lang w:val="en-GB"/>
        </w:rPr>
        <w:t>subject</w:t>
      </w:r>
      <w:r w:rsidR="002D3ED5">
        <w:rPr>
          <w:lang w:val="en-GB"/>
        </w:rPr>
        <w:t xml:space="preserve"> </w:t>
      </w:r>
      <w:r w:rsidRPr="007844DD">
        <w:rPr>
          <w:lang w:val="en-GB"/>
        </w:rPr>
        <w:t>to</w:t>
      </w:r>
      <w:r w:rsidR="002D3ED5">
        <w:rPr>
          <w:lang w:val="en-GB"/>
        </w:rPr>
        <w:t xml:space="preserve"> </w:t>
      </w:r>
      <w:r w:rsidRPr="007844DD">
        <w:rPr>
          <w:lang w:val="en-GB"/>
        </w:rPr>
        <w:t>the</w:t>
      </w:r>
      <w:r w:rsidR="002D3ED5">
        <w:rPr>
          <w:lang w:val="en-GB"/>
        </w:rPr>
        <w:t xml:space="preserve"> </w:t>
      </w:r>
      <w:r w:rsidRPr="007844DD">
        <w:rPr>
          <w:lang w:val="en-GB"/>
        </w:rPr>
        <w:t>provisions</w:t>
      </w:r>
      <w:r w:rsidR="002D3ED5">
        <w:rPr>
          <w:lang w:val="en-GB"/>
        </w:rPr>
        <w:t xml:space="preserve"> </w:t>
      </w:r>
      <w:r w:rsidRPr="007844DD">
        <w:rPr>
          <w:lang w:val="en-GB"/>
        </w:rPr>
        <w:t>of</w:t>
      </w:r>
      <w:r w:rsidR="002D3ED5">
        <w:rPr>
          <w:lang w:val="en-GB"/>
        </w:rPr>
        <w:t xml:space="preserve"> </w:t>
      </w:r>
      <w:r w:rsidRPr="007844DD">
        <w:rPr>
          <w:lang w:val="en-GB"/>
        </w:rPr>
        <w:t>this Agreement</w:t>
      </w:r>
      <w:r w:rsidR="002D3ED5">
        <w:rPr>
          <w:lang w:val="en-GB"/>
        </w:rPr>
        <w:t xml:space="preserve"> </w:t>
      </w:r>
      <w:r w:rsidRPr="007844DD">
        <w:rPr>
          <w:lang w:val="en-GB"/>
        </w:rPr>
        <w:t>(including</w:t>
      </w:r>
      <w:r w:rsidR="002D3ED5">
        <w:rPr>
          <w:lang w:val="en-GB"/>
        </w:rPr>
        <w:t xml:space="preserve"> </w:t>
      </w:r>
      <w:r w:rsidRPr="007844DD">
        <w:rPr>
          <w:lang w:val="en-GB"/>
        </w:rPr>
        <w:t>Clauses</w:t>
      </w:r>
      <w:r w:rsidR="002D3ED5">
        <w:rPr>
          <w:lang w:val="en-GB"/>
        </w:rPr>
        <w:t xml:space="preserve"> </w:t>
      </w:r>
      <w:r w:rsidR="005003B8" w:rsidRPr="007844DD">
        <w:rPr>
          <w:lang w:val="en-GB"/>
        </w:rPr>
        <w:t>5</w:t>
      </w:r>
      <w:r w:rsidR="002D3ED5">
        <w:rPr>
          <w:lang w:val="en-GB"/>
        </w:rPr>
        <w:t xml:space="preserve"> </w:t>
      </w:r>
      <w:r w:rsidR="005003B8" w:rsidRPr="007844DD">
        <w:rPr>
          <w:lang w:val="en-GB"/>
        </w:rPr>
        <w:t>and</w:t>
      </w:r>
      <w:r w:rsidR="002D3ED5">
        <w:rPr>
          <w:lang w:val="en-GB"/>
        </w:rPr>
        <w:t xml:space="preserve"> </w:t>
      </w:r>
      <w:r w:rsidR="005003B8" w:rsidRPr="007844DD">
        <w:rPr>
          <w:lang w:val="en-GB"/>
        </w:rPr>
        <w:t>6),</w:t>
      </w:r>
      <w:r w:rsidR="002D3ED5">
        <w:rPr>
          <w:lang w:val="en-GB"/>
        </w:rPr>
        <w:t xml:space="preserve"> </w:t>
      </w:r>
      <w:r w:rsidR="00064681">
        <w:rPr>
          <w:lang w:val="en-GB"/>
        </w:rPr>
        <w:t xml:space="preserve">the Parties </w:t>
      </w:r>
      <w:r w:rsidRPr="007844DD">
        <w:rPr>
          <w:lang w:val="en-GB"/>
        </w:rPr>
        <w:t>shall</w:t>
      </w:r>
      <w:r w:rsidR="002D3ED5">
        <w:rPr>
          <w:lang w:val="en-GB"/>
        </w:rPr>
        <w:t xml:space="preserve"> </w:t>
      </w:r>
      <w:r w:rsidR="005003B8" w:rsidRPr="007844DD">
        <w:rPr>
          <w:lang w:val="en-GB"/>
        </w:rPr>
        <w:t>grant</w:t>
      </w:r>
      <w:r w:rsidR="00064681">
        <w:rPr>
          <w:lang w:val="en-GB"/>
        </w:rPr>
        <w:t xml:space="preserve"> </w:t>
      </w:r>
      <w:r w:rsidRPr="007844DD">
        <w:rPr>
          <w:lang w:val="en-GB"/>
        </w:rPr>
        <w:t>Access</w:t>
      </w:r>
      <w:r w:rsidR="002D3ED5">
        <w:rPr>
          <w:lang w:val="en-GB"/>
        </w:rPr>
        <w:t xml:space="preserve"> </w:t>
      </w:r>
      <w:r w:rsidRPr="007844DD">
        <w:rPr>
          <w:lang w:val="en-GB"/>
        </w:rPr>
        <w:t>Rights</w:t>
      </w:r>
      <w:r w:rsidR="002D3ED5">
        <w:rPr>
          <w:lang w:val="en-GB"/>
        </w:rPr>
        <w:t xml:space="preserve"> </w:t>
      </w:r>
      <w:r w:rsidRPr="007844DD">
        <w:rPr>
          <w:lang w:val="en-GB"/>
        </w:rPr>
        <w:t>to</w:t>
      </w:r>
      <w:r w:rsidR="002D3ED5">
        <w:rPr>
          <w:lang w:val="en-GB"/>
        </w:rPr>
        <w:t xml:space="preserve"> </w:t>
      </w:r>
      <w:r w:rsidRPr="007844DD">
        <w:rPr>
          <w:lang w:val="en-GB"/>
        </w:rPr>
        <w:t>the</w:t>
      </w:r>
      <w:r w:rsidR="002D3ED5">
        <w:rPr>
          <w:lang w:val="en-GB"/>
        </w:rPr>
        <w:t xml:space="preserve"> </w:t>
      </w:r>
      <w:r w:rsidR="00096A92">
        <w:rPr>
          <w:lang w:val="en-GB"/>
        </w:rPr>
        <w:t>Foreground</w:t>
      </w:r>
      <w:r w:rsidR="002D3ED5">
        <w:rPr>
          <w:lang w:val="en-GB"/>
        </w:rPr>
        <w:t xml:space="preserve"> </w:t>
      </w:r>
      <w:r w:rsidR="005003B8" w:rsidRPr="007844DD">
        <w:rPr>
          <w:lang w:val="en-GB"/>
        </w:rPr>
        <w:t>to</w:t>
      </w:r>
      <w:r w:rsidR="002D3ED5">
        <w:rPr>
          <w:lang w:val="en-GB"/>
        </w:rPr>
        <w:t xml:space="preserve"> </w:t>
      </w:r>
      <w:r w:rsidR="00D902C0" w:rsidRPr="007844DD">
        <w:rPr>
          <w:lang w:val="en-GB"/>
        </w:rPr>
        <w:t>third</w:t>
      </w:r>
      <w:r w:rsidR="002D3ED5">
        <w:rPr>
          <w:lang w:val="en-GB"/>
        </w:rPr>
        <w:t xml:space="preserve"> </w:t>
      </w:r>
      <w:r w:rsidR="005003B8" w:rsidRPr="007844DD">
        <w:rPr>
          <w:lang w:val="en-GB"/>
        </w:rPr>
        <w:t>parties</w:t>
      </w:r>
      <w:r w:rsidR="002D3ED5">
        <w:rPr>
          <w:lang w:val="en-GB"/>
        </w:rPr>
        <w:t xml:space="preserve"> </w:t>
      </w:r>
      <w:r w:rsidR="005003B8" w:rsidRPr="007844DD">
        <w:rPr>
          <w:lang w:val="en-GB"/>
        </w:rPr>
        <w:t>on</w:t>
      </w:r>
      <w:r w:rsidR="002D3ED5">
        <w:rPr>
          <w:lang w:val="en-GB"/>
        </w:rPr>
        <w:t xml:space="preserve"> </w:t>
      </w:r>
      <w:r w:rsidR="008E7050" w:rsidRPr="007844DD">
        <w:rPr>
          <w:lang w:val="en-GB"/>
        </w:rPr>
        <w:t>a</w:t>
      </w:r>
      <w:r w:rsidR="002D3ED5">
        <w:rPr>
          <w:lang w:val="en-GB"/>
        </w:rPr>
        <w:t xml:space="preserve"> </w:t>
      </w:r>
      <w:r w:rsidR="00D902C0" w:rsidRPr="007844DD">
        <w:rPr>
          <w:lang w:val="en-GB"/>
        </w:rPr>
        <w:t>non-exclusive</w:t>
      </w:r>
      <w:r w:rsidR="002D3ED5">
        <w:rPr>
          <w:lang w:val="en-GB"/>
        </w:rPr>
        <w:t xml:space="preserve"> </w:t>
      </w:r>
      <w:r w:rsidR="008E7050" w:rsidRPr="007844DD">
        <w:rPr>
          <w:lang w:val="en-GB"/>
        </w:rPr>
        <w:t>basis</w:t>
      </w:r>
      <w:r w:rsidR="002D3ED5">
        <w:rPr>
          <w:lang w:val="en-GB"/>
        </w:rPr>
        <w:t xml:space="preserve"> </w:t>
      </w:r>
      <w:r w:rsidR="00045922" w:rsidRPr="007844DD">
        <w:rPr>
          <w:lang w:val="en-GB"/>
        </w:rPr>
        <w:t>and</w:t>
      </w:r>
      <w:r w:rsidR="002D3ED5">
        <w:rPr>
          <w:lang w:val="en-GB"/>
        </w:rPr>
        <w:t xml:space="preserve"> </w:t>
      </w:r>
      <w:r w:rsidR="00045922" w:rsidRPr="007844DD">
        <w:rPr>
          <w:lang w:val="en-GB"/>
        </w:rPr>
        <w:t>at</w:t>
      </w:r>
      <w:r w:rsidR="002D3ED5">
        <w:rPr>
          <w:lang w:val="en-GB"/>
        </w:rPr>
        <w:t xml:space="preserve"> </w:t>
      </w:r>
      <w:r w:rsidR="00045922" w:rsidRPr="007844DD">
        <w:rPr>
          <w:lang w:val="en-GB"/>
        </w:rPr>
        <w:t>fair</w:t>
      </w:r>
      <w:r w:rsidR="002D3ED5">
        <w:rPr>
          <w:lang w:val="en-GB"/>
        </w:rPr>
        <w:t xml:space="preserve"> </w:t>
      </w:r>
      <w:r w:rsidR="00045922" w:rsidRPr="007844DD">
        <w:rPr>
          <w:lang w:val="en-GB"/>
        </w:rPr>
        <w:t>and</w:t>
      </w:r>
      <w:r w:rsidR="002D3ED5">
        <w:rPr>
          <w:lang w:val="en-GB"/>
        </w:rPr>
        <w:t xml:space="preserve"> </w:t>
      </w:r>
      <w:r w:rsidR="00045922" w:rsidRPr="007844DD">
        <w:rPr>
          <w:lang w:val="en-GB"/>
        </w:rPr>
        <w:t>reasonable</w:t>
      </w:r>
      <w:r w:rsidR="002D3ED5">
        <w:rPr>
          <w:lang w:val="en-GB"/>
        </w:rPr>
        <w:t xml:space="preserve"> </w:t>
      </w:r>
      <w:r w:rsidR="00045922" w:rsidRPr="007844DD">
        <w:rPr>
          <w:lang w:val="en-GB"/>
        </w:rPr>
        <w:t>terms</w:t>
      </w:r>
      <w:r w:rsidR="008E7050" w:rsidRPr="007844DD">
        <w:rPr>
          <w:lang w:val="en-GB"/>
        </w:rPr>
        <w:t>.</w:t>
      </w:r>
      <w:r w:rsidR="002D3ED5">
        <w:rPr>
          <w:lang w:val="en-GB"/>
        </w:rPr>
        <w:t xml:space="preserve"> </w:t>
      </w:r>
      <w:bookmarkStart w:id="96" w:name="_Hlk475641449"/>
      <w:r w:rsidR="003C0CA7">
        <w:rPr>
          <w:lang w:val="en-GB"/>
        </w:rPr>
        <w:t>In</w:t>
      </w:r>
      <w:r w:rsidR="002D3ED5">
        <w:rPr>
          <w:lang w:val="en-GB"/>
        </w:rPr>
        <w:t xml:space="preserve"> </w:t>
      </w:r>
      <w:r w:rsidR="003C0CA7">
        <w:rPr>
          <w:lang w:val="en-GB"/>
        </w:rPr>
        <w:t>this</w:t>
      </w:r>
      <w:r w:rsidR="002D3ED5">
        <w:rPr>
          <w:lang w:val="en-GB"/>
        </w:rPr>
        <w:t xml:space="preserve"> </w:t>
      </w:r>
      <w:r w:rsidR="003C0CA7">
        <w:rPr>
          <w:lang w:val="en-GB"/>
        </w:rPr>
        <w:t>respect,</w:t>
      </w:r>
      <w:r w:rsidR="002D3ED5">
        <w:rPr>
          <w:lang w:val="en-GB"/>
        </w:rPr>
        <w:t xml:space="preserve"> </w:t>
      </w:r>
      <w:r w:rsidR="00064681">
        <w:rPr>
          <w:lang w:val="en-GB"/>
        </w:rPr>
        <w:t xml:space="preserve">the Parties </w:t>
      </w:r>
      <w:r w:rsidR="003C0CA7">
        <w:rPr>
          <w:lang w:val="en-GB"/>
        </w:rPr>
        <w:t>shall</w:t>
      </w:r>
      <w:r w:rsidR="002D3ED5">
        <w:rPr>
          <w:lang w:val="en-GB"/>
        </w:rPr>
        <w:t xml:space="preserve"> </w:t>
      </w:r>
      <w:r w:rsidR="003C0CA7">
        <w:rPr>
          <w:lang w:val="en-GB"/>
        </w:rPr>
        <w:t>establish</w:t>
      </w:r>
      <w:r w:rsidR="002D3ED5">
        <w:rPr>
          <w:lang w:val="en-GB"/>
        </w:rPr>
        <w:t xml:space="preserve"> </w:t>
      </w:r>
      <w:r w:rsidR="003C0CA7">
        <w:rPr>
          <w:lang w:val="en-GB"/>
        </w:rPr>
        <w:t>a</w:t>
      </w:r>
      <w:r w:rsidR="002D3ED5">
        <w:rPr>
          <w:lang w:val="en-GB"/>
        </w:rPr>
        <w:t xml:space="preserve"> </w:t>
      </w:r>
      <w:r w:rsidR="003C0CA7">
        <w:rPr>
          <w:lang w:val="en-GB"/>
        </w:rPr>
        <w:t>data</w:t>
      </w:r>
      <w:r w:rsidR="002D3ED5">
        <w:rPr>
          <w:lang w:val="en-GB"/>
        </w:rPr>
        <w:t xml:space="preserve"> </w:t>
      </w:r>
      <w:r w:rsidR="003C0CA7">
        <w:rPr>
          <w:lang w:val="en-GB"/>
        </w:rPr>
        <w:t>access</w:t>
      </w:r>
      <w:r w:rsidR="002D3ED5">
        <w:rPr>
          <w:lang w:val="en-GB"/>
        </w:rPr>
        <w:t xml:space="preserve"> </w:t>
      </w:r>
      <w:r w:rsidR="003C0CA7">
        <w:rPr>
          <w:lang w:val="en-GB"/>
        </w:rPr>
        <w:t>plan</w:t>
      </w:r>
      <w:r w:rsidR="002D3ED5">
        <w:rPr>
          <w:lang w:val="en-GB"/>
        </w:rPr>
        <w:t xml:space="preserve"> </w:t>
      </w:r>
      <w:r w:rsidR="0014713E">
        <w:rPr>
          <w:lang w:val="en-GB"/>
        </w:rPr>
        <w:t>managing</w:t>
      </w:r>
      <w:r w:rsidR="002D3ED5">
        <w:rPr>
          <w:lang w:val="en-GB"/>
        </w:rPr>
        <w:t xml:space="preserve"> </w:t>
      </w:r>
      <w:r w:rsidR="0014713E">
        <w:rPr>
          <w:lang w:val="en-GB"/>
        </w:rPr>
        <w:t>the</w:t>
      </w:r>
      <w:r w:rsidR="002D3ED5">
        <w:rPr>
          <w:lang w:val="en-GB"/>
        </w:rPr>
        <w:t xml:space="preserve"> </w:t>
      </w:r>
      <w:r w:rsidR="0014713E">
        <w:rPr>
          <w:lang w:val="en-GB"/>
        </w:rPr>
        <w:t>access</w:t>
      </w:r>
      <w:r w:rsidR="002D3ED5">
        <w:rPr>
          <w:lang w:val="en-GB"/>
        </w:rPr>
        <w:t xml:space="preserve"> </w:t>
      </w:r>
      <w:r w:rsidR="0014713E">
        <w:rPr>
          <w:lang w:val="en-GB"/>
        </w:rPr>
        <w:t>by</w:t>
      </w:r>
      <w:r w:rsidR="002D3ED5">
        <w:rPr>
          <w:lang w:val="en-GB"/>
        </w:rPr>
        <w:t xml:space="preserve"> </w:t>
      </w:r>
      <w:r w:rsidR="0014713E">
        <w:rPr>
          <w:lang w:val="en-GB"/>
        </w:rPr>
        <w:t>third</w:t>
      </w:r>
      <w:r w:rsidR="002D3ED5">
        <w:rPr>
          <w:lang w:val="en-GB"/>
        </w:rPr>
        <w:t xml:space="preserve"> </w:t>
      </w:r>
      <w:r w:rsidR="0014713E">
        <w:rPr>
          <w:lang w:val="en-GB"/>
        </w:rPr>
        <w:t>parties</w:t>
      </w:r>
      <w:r w:rsidR="002D3ED5">
        <w:rPr>
          <w:lang w:val="en-GB"/>
        </w:rPr>
        <w:t xml:space="preserve"> </w:t>
      </w:r>
      <w:r w:rsidR="0014713E">
        <w:rPr>
          <w:lang w:val="en-GB"/>
        </w:rPr>
        <w:t>to</w:t>
      </w:r>
      <w:r w:rsidR="002D3ED5">
        <w:rPr>
          <w:lang w:val="en-GB"/>
        </w:rPr>
        <w:t xml:space="preserve"> </w:t>
      </w:r>
      <w:r w:rsidR="0014713E">
        <w:rPr>
          <w:lang w:val="en-GB"/>
        </w:rPr>
        <w:t>the</w:t>
      </w:r>
      <w:r w:rsidR="002D3ED5">
        <w:rPr>
          <w:lang w:val="en-GB"/>
        </w:rPr>
        <w:t xml:space="preserve"> </w:t>
      </w:r>
      <w:r w:rsidR="00096A92">
        <w:rPr>
          <w:lang w:val="en-GB"/>
        </w:rPr>
        <w:t>Foreground</w:t>
      </w:r>
      <w:r w:rsidR="002D3ED5">
        <w:rPr>
          <w:lang w:val="en-GB"/>
        </w:rPr>
        <w:t xml:space="preserve"> </w:t>
      </w:r>
      <w:r w:rsidR="0014713E">
        <w:rPr>
          <w:lang w:val="en-GB"/>
        </w:rPr>
        <w:t>subject</w:t>
      </w:r>
      <w:r w:rsidR="002D3ED5">
        <w:rPr>
          <w:lang w:val="en-GB"/>
        </w:rPr>
        <w:t xml:space="preserve"> </w:t>
      </w:r>
      <w:r w:rsidR="0014713E">
        <w:rPr>
          <w:lang w:val="en-GB"/>
        </w:rPr>
        <w:t>to</w:t>
      </w:r>
      <w:r w:rsidR="002D3ED5">
        <w:rPr>
          <w:lang w:val="en-GB"/>
        </w:rPr>
        <w:t xml:space="preserve"> </w:t>
      </w:r>
      <w:r w:rsidR="0014713E">
        <w:rPr>
          <w:lang w:val="en-GB"/>
        </w:rPr>
        <w:t>the</w:t>
      </w:r>
      <w:r w:rsidR="002D3ED5">
        <w:rPr>
          <w:lang w:val="en-GB"/>
        </w:rPr>
        <w:t xml:space="preserve"> </w:t>
      </w:r>
      <w:r w:rsidR="0014713E">
        <w:rPr>
          <w:lang w:val="en-GB"/>
        </w:rPr>
        <w:t>third</w:t>
      </w:r>
      <w:r w:rsidR="002D3ED5">
        <w:rPr>
          <w:lang w:val="en-GB"/>
        </w:rPr>
        <w:t xml:space="preserve"> </w:t>
      </w:r>
      <w:r w:rsidR="0014713E">
        <w:rPr>
          <w:lang w:val="en-GB"/>
        </w:rPr>
        <w:t>party</w:t>
      </w:r>
      <w:r w:rsidR="002D3ED5">
        <w:rPr>
          <w:lang w:val="en-GB"/>
        </w:rPr>
        <w:t xml:space="preserve"> </w:t>
      </w:r>
      <w:r w:rsidR="0014713E">
        <w:rPr>
          <w:lang w:val="en-GB"/>
        </w:rPr>
        <w:t>entering</w:t>
      </w:r>
      <w:r w:rsidR="002D3ED5">
        <w:rPr>
          <w:lang w:val="en-GB"/>
        </w:rPr>
        <w:t xml:space="preserve"> </w:t>
      </w:r>
      <w:r w:rsidR="0014713E">
        <w:rPr>
          <w:lang w:val="en-GB"/>
        </w:rPr>
        <w:t>into</w:t>
      </w:r>
      <w:r w:rsidR="002D3ED5">
        <w:rPr>
          <w:lang w:val="en-GB"/>
        </w:rPr>
        <w:t xml:space="preserve"> </w:t>
      </w:r>
      <w:r w:rsidR="0014713E">
        <w:rPr>
          <w:lang w:val="en-GB"/>
        </w:rPr>
        <w:t>a</w:t>
      </w:r>
      <w:r w:rsidR="002D3ED5">
        <w:rPr>
          <w:lang w:val="en-GB"/>
        </w:rPr>
        <w:t xml:space="preserve"> </w:t>
      </w:r>
      <w:r w:rsidR="0014713E">
        <w:rPr>
          <w:lang w:val="en-GB"/>
        </w:rPr>
        <w:t>data</w:t>
      </w:r>
      <w:r w:rsidR="002D3ED5">
        <w:rPr>
          <w:lang w:val="en-GB"/>
        </w:rPr>
        <w:t xml:space="preserve"> </w:t>
      </w:r>
      <w:r w:rsidR="0014713E">
        <w:rPr>
          <w:lang w:val="en-GB"/>
        </w:rPr>
        <w:t>use</w:t>
      </w:r>
      <w:r w:rsidR="002D3ED5">
        <w:rPr>
          <w:lang w:val="en-GB"/>
        </w:rPr>
        <w:t xml:space="preserve"> </w:t>
      </w:r>
      <w:r w:rsidR="0014713E">
        <w:rPr>
          <w:lang w:val="en-GB"/>
        </w:rPr>
        <w:t>agreement</w:t>
      </w:r>
      <w:r w:rsidR="002D3ED5">
        <w:rPr>
          <w:lang w:val="en-GB"/>
        </w:rPr>
        <w:t xml:space="preserve"> </w:t>
      </w:r>
      <w:r w:rsidR="0014713E">
        <w:rPr>
          <w:lang w:val="en-GB"/>
        </w:rPr>
        <w:t>with</w:t>
      </w:r>
      <w:r w:rsidR="002D3ED5">
        <w:rPr>
          <w:lang w:val="en-GB"/>
        </w:rPr>
        <w:t xml:space="preserve"> </w:t>
      </w:r>
      <w:r w:rsidR="0014713E">
        <w:rPr>
          <w:lang w:val="en-GB"/>
        </w:rPr>
        <w:t>the</w:t>
      </w:r>
      <w:r w:rsidR="002D3ED5">
        <w:rPr>
          <w:lang w:val="en-GB"/>
        </w:rPr>
        <w:t xml:space="preserve"> </w:t>
      </w:r>
      <w:r w:rsidR="00064681">
        <w:rPr>
          <w:lang w:val="en-GB"/>
        </w:rPr>
        <w:t xml:space="preserve">Party that owns the Foreground </w:t>
      </w:r>
      <w:r w:rsidR="0014713E">
        <w:rPr>
          <w:lang w:val="en-GB"/>
        </w:rPr>
        <w:t>providing</w:t>
      </w:r>
      <w:r w:rsidR="002D3ED5">
        <w:rPr>
          <w:lang w:val="en-GB"/>
        </w:rPr>
        <w:t xml:space="preserve"> </w:t>
      </w:r>
      <w:r w:rsidR="0014713E">
        <w:rPr>
          <w:lang w:val="en-GB"/>
        </w:rPr>
        <w:t>the</w:t>
      </w:r>
      <w:r w:rsidR="002D3ED5">
        <w:rPr>
          <w:lang w:val="en-GB"/>
        </w:rPr>
        <w:t xml:space="preserve"> </w:t>
      </w:r>
      <w:r w:rsidR="0014713E">
        <w:rPr>
          <w:lang w:val="en-GB"/>
        </w:rPr>
        <w:t>terms</w:t>
      </w:r>
      <w:r w:rsidR="002D3ED5">
        <w:rPr>
          <w:lang w:val="en-GB"/>
        </w:rPr>
        <w:t xml:space="preserve"> </w:t>
      </w:r>
      <w:r w:rsidR="0014713E">
        <w:rPr>
          <w:lang w:val="en-GB"/>
        </w:rPr>
        <w:t>and</w:t>
      </w:r>
      <w:r w:rsidR="002D3ED5">
        <w:rPr>
          <w:lang w:val="en-GB"/>
        </w:rPr>
        <w:t xml:space="preserve"> </w:t>
      </w:r>
      <w:r w:rsidR="0014713E">
        <w:rPr>
          <w:lang w:val="en-GB"/>
        </w:rPr>
        <w:t>conditions</w:t>
      </w:r>
      <w:r w:rsidR="002D3ED5">
        <w:rPr>
          <w:lang w:val="en-GB"/>
        </w:rPr>
        <w:t xml:space="preserve"> </w:t>
      </w:r>
      <w:r w:rsidR="0014713E">
        <w:rPr>
          <w:lang w:val="en-GB"/>
        </w:rPr>
        <w:t>for</w:t>
      </w:r>
      <w:r w:rsidR="002D3ED5">
        <w:rPr>
          <w:lang w:val="en-GB"/>
        </w:rPr>
        <w:t xml:space="preserve"> </w:t>
      </w:r>
      <w:r w:rsidR="0014713E">
        <w:rPr>
          <w:lang w:val="en-GB"/>
        </w:rPr>
        <w:t>such</w:t>
      </w:r>
      <w:r w:rsidR="002D3ED5">
        <w:rPr>
          <w:lang w:val="en-GB"/>
        </w:rPr>
        <w:t xml:space="preserve"> </w:t>
      </w:r>
      <w:r w:rsidR="0014713E">
        <w:rPr>
          <w:lang w:val="en-GB"/>
        </w:rPr>
        <w:t>access.</w:t>
      </w:r>
      <w:r w:rsidR="002D3ED5">
        <w:rPr>
          <w:lang w:val="en-GB"/>
        </w:rPr>
        <w:t xml:space="preserve"> </w:t>
      </w:r>
      <w:bookmarkEnd w:id="96"/>
    </w:p>
    <w:p w14:paraId="5B506662" w14:textId="5309558D" w:rsidR="00025C48" w:rsidRPr="00082DA2" w:rsidRDefault="00025C48" w:rsidP="00564C6F">
      <w:pPr>
        <w:pStyle w:val="Kop2"/>
        <w:numPr>
          <w:ilvl w:val="0"/>
          <w:numId w:val="56"/>
        </w:numPr>
        <w:tabs>
          <w:tab w:val="left" w:pos="851"/>
        </w:tabs>
        <w:ind w:left="851" w:hanging="851"/>
        <w:rPr>
          <w:rFonts w:cs="Times New Roman"/>
          <w:caps/>
          <w:spacing w:val="-1"/>
          <w:lang w:val="en-GB"/>
        </w:rPr>
      </w:pPr>
      <w:bookmarkStart w:id="97" w:name="_bookmark23"/>
      <w:bookmarkStart w:id="98" w:name="_bookmark24"/>
      <w:bookmarkStart w:id="99" w:name="_Toc490215108"/>
      <w:bookmarkStart w:id="100" w:name="_Toc501364238"/>
      <w:bookmarkStart w:id="101" w:name="_Ref452995412"/>
      <w:bookmarkStart w:id="102" w:name="_Ref452996186"/>
      <w:bookmarkStart w:id="103" w:name="_Toc503295759"/>
      <w:bookmarkEnd w:id="97"/>
      <w:bookmarkEnd w:id="98"/>
      <w:r w:rsidRPr="009C5B85">
        <w:rPr>
          <w:rFonts w:cs="Times New Roman"/>
          <w:spacing w:val="-1"/>
          <w:lang w:val="en-GB"/>
        </w:rPr>
        <w:t>PUBLICATION</w:t>
      </w:r>
      <w:r w:rsidR="002D3ED5">
        <w:rPr>
          <w:rFonts w:cs="Times New Roman"/>
          <w:spacing w:val="-1"/>
          <w:lang w:val="en-GB"/>
        </w:rPr>
        <w:t xml:space="preserve"> </w:t>
      </w:r>
      <w:r w:rsidR="009E0FD8" w:rsidRPr="009C5B85">
        <w:rPr>
          <w:rFonts w:cs="Times New Roman"/>
          <w:spacing w:val="-1"/>
          <w:lang w:val="en-GB"/>
        </w:rPr>
        <w:t>B</w:t>
      </w:r>
      <w:r w:rsidR="009E0FD8" w:rsidRPr="00082DA2">
        <w:rPr>
          <w:rFonts w:cs="Times New Roman"/>
          <w:caps/>
          <w:spacing w:val="-1"/>
          <w:lang w:val="en-GB"/>
        </w:rPr>
        <w:t>Y</w:t>
      </w:r>
      <w:r w:rsidR="002D3ED5" w:rsidRPr="00082DA2">
        <w:rPr>
          <w:rFonts w:cs="Times New Roman"/>
          <w:caps/>
          <w:spacing w:val="-1"/>
          <w:lang w:val="en-GB"/>
        </w:rPr>
        <w:t xml:space="preserve"> </w:t>
      </w:r>
      <w:bookmarkEnd w:id="99"/>
      <w:bookmarkEnd w:id="100"/>
      <w:r w:rsidR="00B24FF0" w:rsidRPr="00082DA2">
        <w:rPr>
          <w:rFonts w:cs="Times New Roman"/>
          <w:caps/>
          <w:spacing w:val="-1"/>
          <w:lang w:val="en-GB"/>
        </w:rPr>
        <w:t xml:space="preserve">the </w:t>
      </w:r>
      <w:r w:rsidR="00235464" w:rsidRPr="00082DA2">
        <w:rPr>
          <w:rFonts w:cs="Times New Roman"/>
          <w:caps/>
          <w:spacing w:val="-1"/>
          <w:lang w:val="en-GB"/>
        </w:rPr>
        <w:t>Funding Agenc</w:t>
      </w:r>
      <w:bookmarkEnd w:id="101"/>
      <w:bookmarkEnd w:id="102"/>
      <w:bookmarkEnd w:id="103"/>
      <w:r w:rsidR="00C143DC" w:rsidRPr="00082DA2">
        <w:rPr>
          <w:rFonts w:cs="Times New Roman"/>
          <w:caps/>
          <w:spacing w:val="-1"/>
          <w:lang w:val="en-GB"/>
        </w:rPr>
        <w:t>ies</w:t>
      </w:r>
    </w:p>
    <w:p w14:paraId="36749C16" w14:textId="77777777" w:rsidR="001109D8" w:rsidRPr="00BC3A03" w:rsidRDefault="001109D8" w:rsidP="0022227A">
      <w:pPr>
        <w:pStyle w:val="Kop2"/>
        <w:tabs>
          <w:tab w:val="left" w:pos="851"/>
        </w:tabs>
        <w:ind w:left="851" w:firstLine="0"/>
        <w:jc w:val="both"/>
        <w:rPr>
          <w:rFonts w:cs="Times New Roman"/>
          <w:spacing w:val="-1"/>
          <w:lang w:val="en-GB"/>
        </w:rPr>
      </w:pPr>
    </w:p>
    <w:p w14:paraId="3294D3B5" w14:textId="4C6C1C16" w:rsidR="00FD753F" w:rsidRPr="00564C6F" w:rsidRDefault="009E0FD8" w:rsidP="00401040">
      <w:pPr>
        <w:pStyle w:val="Kop2"/>
        <w:numPr>
          <w:ilvl w:val="1"/>
          <w:numId w:val="56"/>
        </w:numPr>
        <w:tabs>
          <w:tab w:val="left" w:pos="851"/>
        </w:tabs>
        <w:rPr>
          <w:spacing w:val="-1"/>
          <w:lang w:val="en-GB"/>
        </w:rPr>
      </w:pPr>
      <w:bookmarkStart w:id="104" w:name="_Toc503295760"/>
      <w:bookmarkStart w:id="105" w:name="_Toc490215109"/>
      <w:bookmarkStart w:id="106" w:name="_Toc501364239"/>
      <w:r w:rsidRPr="00564C6F">
        <w:rPr>
          <w:spacing w:val="-1"/>
          <w:lang w:val="en-GB"/>
        </w:rPr>
        <w:t>General</w:t>
      </w:r>
      <w:bookmarkEnd w:id="104"/>
      <w:bookmarkEnd w:id="105"/>
      <w:bookmarkEnd w:id="106"/>
      <w:r w:rsidR="002D3ED5" w:rsidRPr="00564C6F">
        <w:rPr>
          <w:spacing w:val="-1"/>
          <w:lang w:val="en-GB"/>
        </w:rPr>
        <w:t xml:space="preserve"> </w:t>
      </w:r>
    </w:p>
    <w:p w14:paraId="128A86D2" w14:textId="77777777" w:rsidR="00FD753F" w:rsidRPr="00E81AFB" w:rsidRDefault="00FD753F" w:rsidP="0022227A">
      <w:pPr>
        <w:pStyle w:val="Lijstalinea"/>
        <w:jc w:val="both"/>
        <w:rPr>
          <w:rFonts w:ascii="Verdana" w:hAnsi="Verdana" w:cs="Times New Roman"/>
          <w:sz w:val="18"/>
          <w:szCs w:val="18"/>
          <w:lang w:val="en-GB"/>
        </w:rPr>
      </w:pPr>
    </w:p>
    <w:p w14:paraId="6762E560" w14:textId="03C06782" w:rsidR="00BA4672" w:rsidRPr="009C5B85" w:rsidRDefault="00BA4672" w:rsidP="00564C6F">
      <w:pPr>
        <w:pStyle w:val="Plattetekst"/>
        <w:numPr>
          <w:ilvl w:val="2"/>
          <w:numId w:val="56"/>
        </w:numPr>
        <w:tabs>
          <w:tab w:val="left" w:pos="0"/>
        </w:tabs>
        <w:spacing w:after="240" w:line="360" w:lineRule="auto"/>
        <w:ind w:left="851" w:right="6" w:hanging="851"/>
        <w:jc w:val="both"/>
        <w:rPr>
          <w:rFonts w:cs="Times New Roman"/>
          <w:lang w:val="en-GB"/>
        </w:rPr>
      </w:pPr>
      <w:r w:rsidRPr="00E81AFB">
        <w:rPr>
          <w:rFonts w:cs="Times New Roman"/>
          <w:lang w:val="en-GB"/>
        </w:rPr>
        <w:t>The</w:t>
      </w:r>
      <w:r w:rsidR="002D3ED5">
        <w:rPr>
          <w:rFonts w:cs="Times New Roman"/>
          <w:lang w:val="en-GB"/>
        </w:rPr>
        <w:t xml:space="preserve"> </w:t>
      </w:r>
      <w:r w:rsidR="00C143DC">
        <w:rPr>
          <w:rFonts w:cs="Times New Roman"/>
          <w:lang w:val="en-GB"/>
        </w:rPr>
        <w:t xml:space="preserve">Clinical Study funded </w:t>
      </w:r>
      <w:r w:rsidRPr="0055327D">
        <w:rPr>
          <w:rFonts w:cs="Times New Roman"/>
          <w:lang w:val="en-GB"/>
        </w:rPr>
        <w:t>by</w:t>
      </w:r>
      <w:r w:rsidR="002D3ED5">
        <w:rPr>
          <w:rFonts w:cs="Times New Roman"/>
          <w:lang w:val="en-GB"/>
        </w:rPr>
        <w:t xml:space="preserve"> </w:t>
      </w:r>
      <w:r w:rsidR="00B24FF0">
        <w:rPr>
          <w:rFonts w:cs="Times New Roman"/>
          <w:lang w:val="en-GB"/>
        </w:rPr>
        <w:t xml:space="preserve">the </w:t>
      </w:r>
      <w:r w:rsidR="00C143DC">
        <w:rPr>
          <w:rFonts w:cs="Times New Roman"/>
          <w:lang w:val="en-GB"/>
        </w:rPr>
        <w:t>Funding Agencies</w:t>
      </w:r>
      <w:r w:rsidR="002D3ED5">
        <w:rPr>
          <w:rFonts w:cs="Times New Roman"/>
          <w:lang w:val="en-GB"/>
        </w:rPr>
        <w:t xml:space="preserve"> </w:t>
      </w:r>
      <w:r w:rsidRPr="0055327D">
        <w:rPr>
          <w:rFonts w:cs="Times New Roman"/>
          <w:lang w:val="en-GB"/>
        </w:rPr>
        <w:t>under</w:t>
      </w:r>
      <w:r w:rsidR="002D3ED5">
        <w:rPr>
          <w:rFonts w:cs="Times New Roman"/>
          <w:lang w:val="en-GB"/>
        </w:rPr>
        <w:t xml:space="preserve"> </w:t>
      </w:r>
      <w:r w:rsidR="00064681">
        <w:rPr>
          <w:rFonts w:cs="Times New Roman"/>
          <w:lang w:val="en-GB"/>
        </w:rPr>
        <w:t xml:space="preserve">the Funding Terms </w:t>
      </w:r>
      <w:r w:rsidRPr="0055327D">
        <w:rPr>
          <w:rFonts w:cs="Times New Roman"/>
          <w:lang w:val="en-GB"/>
        </w:rPr>
        <w:t>is</w:t>
      </w:r>
      <w:r w:rsidR="002D3ED5">
        <w:rPr>
          <w:rFonts w:cs="Times New Roman"/>
          <w:lang w:val="en-GB"/>
        </w:rPr>
        <w:t xml:space="preserve"> </w:t>
      </w:r>
      <w:r w:rsidRPr="0055327D">
        <w:rPr>
          <w:rFonts w:cs="Times New Roman"/>
          <w:lang w:val="en-GB"/>
        </w:rPr>
        <w:t>open</w:t>
      </w:r>
      <w:r w:rsidR="002D3ED5">
        <w:rPr>
          <w:rFonts w:cs="Times New Roman"/>
          <w:lang w:val="en-GB"/>
        </w:rPr>
        <w:t xml:space="preserve"> </w:t>
      </w:r>
      <w:r w:rsidRPr="0055327D">
        <w:rPr>
          <w:rFonts w:cs="Times New Roman"/>
          <w:lang w:val="en-GB"/>
        </w:rPr>
        <w:t>and</w:t>
      </w:r>
      <w:r w:rsidR="00064681">
        <w:rPr>
          <w:rFonts w:cs="Times New Roman"/>
          <w:lang w:val="en-GB"/>
        </w:rPr>
        <w:t xml:space="preserve"> the Parties acknowledge and agree that the Funding Agencies are </w:t>
      </w:r>
      <w:r w:rsidRPr="0055327D">
        <w:rPr>
          <w:rFonts w:cs="Times New Roman"/>
          <w:lang w:val="en-GB"/>
        </w:rPr>
        <w:t>entitled</w:t>
      </w:r>
      <w:r w:rsidR="002D3ED5">
        <w:rPr>
          <w:rFonts w:cs="Times New Roman"/>
          <w:lang w:val="en-GB"/>
        </w:rPr>
        <w:t xml:space="preserve"> </w:t>
      </w:r>
      <w:r w:rsidRPr="0055327D">
        <w:rPr>
          <w:rFonts w:cs="Times New Roman"/>
          <w:lang w:val="en-GB"/>
        </w:rPr>
        <w:t>to</w:t>
      </w:r>
      <w:r w:rsidR="002D3ED5">
        <w:rPr>
          <w:rFonts w:cs="Times New Roman"/>
          <w:lang w:val="en-GB"/>
        </w:rPr>
        <w:t xml:space="preserve"> </w:t>
      </w:r>
      <w:r w:rsidRPr="0055327D">
        <w:rPr>
          <w:rFonts w:cs="Times New Roman"/>
          <w:lang w:val="en-GB"/>
        </w:rPr>
        <w:t>publish</w:t>
      </w:r>
      <w:r w:rsidR="002D3ED5">
        <w:rPr>
          <w:rFonts w:cs="Times New Roman"/>
          <w:lang w:val="en-GB"/>
        </w:rPr>
        <w:t xml:space="preserve"> </w:t>
      </w:r>
      <w:r w:rsidRPr="0055327D">
        <w:rPr>
          <w:rFonts w:cs="Times New Roman"/>
          <w:lang w:val="en-GB"/>
        </w:rPr>
        <w:t>details</w:t>
      </w:r>
      <w:r w:rsidR="002D3ED5">
        <w:rPr>
          <w:rFonts w:cs="Times New Roman"/>
          <w:lang w:val="en-GB"/>
        </w:rPr>
        <w:t xml:space="preserve"> </w:t>
      </w:r>
      <w:r w:rsidRPr="0055327D">
        <w:rPr>
          <w:rFonts w:cs="Times New Roman"/>
          <w:lang w:val="en-GB"/>
        </w:rPr>
        <w:t>of</w:t>
      </w:r>
      <w:r w:rsidR="002D3ED5">
        <w:rPr>
          <w:rFonts w:cs="Times New Roman"/>
          <w:lang w:val="en-GB"/>
        </w:rPr>
        <w:t xml:space="preserve"> </w:t>
      </w:r>
      <w:r w:rsidRPr="0055327D">
        <w:rPr>
          <w:rFonts w:cs="Times New Roman"/>
          <w:lang w:val="en-GB"/>
        </w:rPr>
        <w:t>the</w:t>
      </w:r>
      <w:r w:rsidR="002D3ED5">
        <w:rPr>
          <w:rFonts w:cs="Times New Roman"/>
          <w:lang w:val="en-GB"/>
        </w:rPr>
        <w:t xml:space="preserve"> </w:t>
      </w:r>
      <w:r w:rsidRPr="0055327D">
        <w:rPr>
          <w:rFonts w:cs="Times New Roman"/>
          <w:lang w:val="en-GB"/>
        </w:rPr>
        <w:t>selection</w:t>
      </w:r>
      <w:r w:rsidR="002D3ED5">
        <w:rPr>
          <w:rFonts w:cs="Times New Roman"/>
          <w:lang w:val="en-GB"/>
        </w:rPr>
        <w:t xml:space="preserve"> </w:t>
      </w:r>
      <w:r w:rsidRPr="0055327D">
        <w:rPr>
          <w:rFonts w:cs="Times New Roman"/>
          <w:lang w:val="en-GB"/>
        </w:rPr>
        <w:t>process,</w:t>
      </w:r>
      <w:r w:rsidR="002D3ED5">
        <w:rPr>
          <w:rFonts w:cs="Times New Roman"/>
          <w:lang w:val="en-GB"/>
        </w:rPr>
        <w:t xml:space="preserve"> </w:t>
      </w:r>
      <w:r w:rsidRPr="0055327D">
        <w:rPr>
          <w:rFonts w:cs="Times New Roman"/>
          <w:lang w:val="en-GB"/>
        </w:rPr>
        <w:t>the</w:t>
      </w:r>
      <w:r w:rsidR="002D3ED5">
        <w:rPr>
          <w:rFonts w:cs="Times New Roman"/>
          <w:lang w:val="en-GB"/>
        </w:rPr>
        <w:t xml:space="preserve"> </w:t>
      </w:r>
      <w:r w:rsidR="007F7C6E" w:rsidRPr="0055327D">
        <w:rPr>
          <w:rFonts w:cs="Times New Roman"/>
          <w:lang w:val="en-GB"/>
        </w:rPr>
        <w:t>r</w:t>
      </w:r>
      <w:r w:rsidRPr="0055327D">
        <w:rPr>
          <w:rFonts w:cs="Times New Roman"/>
          <w:lang w:val="en-GB"/>
        </w:rPr>
        <w:t>esearch</w:t>
      </w:r>
      <w:r w:rsidR="002D3ED5">
        <w:rPr>
          <w:rFonts w:cs="Times New Roman"/>
          <w:lang w:val="en-GB"/>
        </w:rPr>
        <w:t xml:space="preserve"> </w:t>
      </w:r>
      <w:r w:rsidRPr="0055327D">
        <w:rPr>
          <w:rFonts w:cs="Times New Roman"/>
          <w:lang w:val="en-GB"/>
        </w:rPr>
        <w:t>objectives,</w:t>
      </w:r>
      <w:r w:rsidR="002D3ED5">
        <w:rPr>
          <w:rFonts w:cs="Times New Roman"/>
          <w:lang w:val="en-GB"/>
        </w:rPr>
        <w:t xml:space="preserve"> </w:t>
      </w:r>
      <w:r w:rsidRPr="0055327D">
        <w:rPr>
          <w:rFonts w:cs="Times New Roman"/>
          <w:lang w:val="en-GB"/>
        </w:rPr>
        <w:t>plan</w:t>
      </w:r>
      <w:r w:rsidR="002D3ED5">
        <w:rPr>
          <w:rFonts w:cs="Times New Roman"/>
          <w:lang w:val="en-GB"/>
        </w:rPr>
        <w:t xml:space="preserve"> </w:t>
      </w:r>
      <w:r w:rsidRPr="0055327D">
        <w:rPr>
          <w:rFonts w:cs="Times New Roman"/>
          <w:lang w:val="en-GB"/>
        </w:rPr>
        <w:t>and</w:t>
      </w:r>
      <w:r w:rsidR="002D3ED5">
        <w:rPr>
          <w:rFonts w:cs="Times New Roman"/>
          <w:lang w:val="en-GB"/>
        </w:rPr>
        <w:t xml:space="preserve"> </w:t>
      </w:r>
      <w:r w:rsidRPr="0055327D">
        <w:rPr>
          <w:rFonts w:cs="Times New Roman"/>
          <w:lang w:val="en-GB"/>
        </w:rPr>
        <w:t>costs</w:t>
      </w:r>
      <w:r w:rsidR="002D3ED5">
        <w:rPr>
          <w:rFonts w:cs="Times New Roman"/>
          <w:lang w:val="en-GB"/>
        </w:rPr>
        <w:t xml:space="preserve"> </w:t>
      </w:r>
      <w:r w:rsidR="00064681">
        <w:rPr>
          <w:rFonts w:cs="Times New Roman"/>
          <w:lang w:val="en-GB"/>
        </w:rPr>
        <w:t>of the Clinical Study</w:t>
      </w:r>
      <w:r w:rsidRPr="009C5B85">
        <w:rPr>
          <w:rFonts w:cs="Times New Roman"/>
          <w:lang w:val="en-GB"/>
        </w:rPr>
        <w:t>.</w:t>
      </w:r>
    </w:p>
    <w:p w14:paraId="77D9D1CB" w14:textId="77777777" w:rsidR="00FD753F" w:rsidRPr="009C5B85" w:rsidRDefault="00FD753F" w:rsidP="002D79E0">
      <w:pPr>
        <w:pStyle w:val="Lijstalinea"/>
        <w:jc w:val="both"/>
        <w:rPr>
          <w:rFonts w:ascii="Verdana" w:hAnsi="Verdana" w:cs="Times New Roman"/>
          <w:sz w:val="18"/>
          <w:szCs w:val="18"/>
          <w:lang w:val="en-GB"/>
        </w:rPr>
      </w:pPr>
    </w:p>
    <w:p w14:paraId="7A525918" w14:textId="1904435F" w:rsidR="00025C48" w:rsidRPr="009C5B85" w:rsidRDefault="005558EC" w:rsidP="00401040">
      <w:pPr>
        <w:pStyle w:val="Kop2"/>
        <w:numPr>
          <w:ilvl w:val="0"/>
          <w:numId w:val="56"/>
        </w:numPr>
        <w:tabs>
          <w:tab w:val="left" w:pos="851"/>
        </w:tabs>
        <w:rPr>
          <w:rFonts w:cs="Times New Roman"/>
          <w:spacing w:val="-1"/>
          <w:lang w:val="en-GB"/>
        </w:rPr>
      </w:pPr>
      <w:bookmarkStart w:id="107" w:name="_Toc503295762"/>
      <w:r>
        <w:rPr>
          <w:rFonts w:cs="Times New Roman"/>
          <w:spacing w:val="-1"/>
          <w:lang w:val="en-GB"/>
        </w:rPr>
        <w:t>REPRESENTATIONS</w:t>
      </w:r>
      <w:bookmarkEnd w:id="107"/>
      <w:r w:rsidR="00025C48" w:rsidRPr="009C5B85">
        <w:rPr>
          <w:rFonts w:cs="Times New Roman"/>
          <w:spacing w:val="-1"/>
          <w:lang w:val="en-GB"/>
        </w:rPr>
        <w:br/>
      </w:r>
    </w:p>
    <w:p w14:paraId="25047E65" w14:textId="77777777" w:rsidR="00DE6ADF" w:rsidRPr="009C5B85" w:rsidRDefault="00DE6ADF" w:rsidP="00DE6ADF">
      <w:pPr>
        <w:pStyle w:val="Kop2"/>
        <w:tabs>
          <w:tab w:val="left" w:pos="851"/>
        </w:tabs>
        <w:ind w:firstLine="0"/>
        <w:rPr>
          <w:rFonts w:cs="Times New Roman"/>
          <w:spacing w:val="-1"/>
          <w:lang w:val="en-GB"/>
        </w:rPr>
      </w:pPr>
    </w:p>
    <w:p w14:paraId="3871BA84" w14:textId="03C95122" w:rsidR="00DE6ADF" w:rsidRPr="009C5B85" w:rsidRDefault="00DE6ADF" w:rsidP="00401040">
      <w:pPr>
        <w:pStyle w:val="Plattetekst"/>
        <w:numPr>
          <w:ilvl w:val="2"/>
          <w:numId w:val="56"/>
        </w:numPr>
        <w:tabs>
          <w:tab w:val="left" w:pos="0"/>
        </w:tabs>
        <w:spacing w:after="240" w:line="360" w:lineRule="auto"/>
        <w:ind w:left="851" w:right="3" w:hanging="851"/>
        <w:jc w:val="both"/>
        <w:rPr>
          <w:rFonts w:cs="Times New Roman"/>
          <w:lang w:val="en-GB"/>
        </w:rPr>
      </w:pPr>
      <w:r w:rsidRPr="009C5B85">
        <w:rPr>
          <w:rFonts w:cs="Times New Roman"/>
          <w:lang w:val="en-GB"/>
        </w:rPr>
        <w:t>Each</w:t>
      </w:r>
      <w:r w:rsidR="002D3ED5">
        <w:rPr>
          <w:rFonts w:cs="Times New Roman"/>
          <w:lang w:val="en-GB"/>
        </w:rPr>
        <w:t xml:space="preserve"> </w:t>
      </w:r>
      <w:r w:rsidRPr="009C5B85">
        <w:rPr>
          <w:rFonts w:cs="Times New Roman"/>
          <w:lang w:val="en-GB"/>
        </w:rPr>
        <w:t>Party</w:t>
      </w:r>
      <w:r w:rsidR="002D3ED5">
        <w:rPr>
          <w:rFonts w:cs="Times New Roman"/>
          <w:lang w:val="en-GB"/>
        </w:rPr>
        <w:t xml:space="preserve"> </w:t>
      </w:r>
      <w:r w:rsidRPr="009C5B85">
        <w:rPr>
          <w:rFonts w:cs="Times New Roman"/>
          <w:lang w:val="en-GB"/>
        </w:rPr>
        <w:t>represents</w:t>
      </w:r>
      <w:r w:rsidR="002D3ED5">
        <w:rPr>
          <w:rFonts w:cs="Times New Roman"/>
          <w:lang w:val="en-GB"/>
        </w:rPr>
        <w:t xml:space="preserve"> </w:t>
      </w:r>
      <w:r w:rsidRPr="009C5B85">
        <w:rPr>
          <w:rFonts w:cs="Times New Roman"/>
          <w:lang w:val="en-GB"/>
        </w:rPr>
        <w:t>that</w:t>
      </w:r>
      <w:r w:rsidR="00236824" w:rsidRPr="009C5B85">
        <w:rPr>
          <w:rFonts w:cs="Times New Roman"/>
          <w:lang w:val="en-GB"/>
        </w:rPr>
        <w:t>,</w:t>
      </w:r>
      <w:r w:rsidR="002D3ED5">
        <w:rPr>
          <w:rFonts w:cs="Times New Roman"/>
          <w:lang w:val="en-GB"/>
        </w:rPr>
        <w:t xml:space="preserve"> </w:t>
      </w:r>
      <w:r w:rsidR="00236824" w:rsidRPr="009C5B85">
        <w:rPr>
          <w:rFonts w:cs="Times New Roman"/>
          <w:lang w:val="en-GB"/>
        </w:rPr>
        <w:t>to</w:t>
      </w:r>
      <w:r w:rsidR="002D3ED5">
        <w:rPr>
          <w:rFonts w:cs="Times New Roman"/>
          <w:lang w:val="en-GB"/>
        </w:rPr>
        <w:t xml:space="preserve"> </w:t>
      </w:r>
      <w:r w:rsidR="00236824" w:rsidRPr="009C5B85">
        <w:rPr>
          <w:rFonts w:cs="Times New Roman"/>
          <w:lang w:val="en-GB"/>
        </w:rPr>
        <w:t>its</w:t>
      </w:r>
      <w:r w:rsidR="002D3ED5">
        <w:rPr>
          <w:rFonts w:cs="Times New Roman"/>
          <w:lang w:val="en-GB"/>
        </w:rPr>
        <w:t xml:space="preserve"> </w:t>
      </w:r>
      <w:r w:rsidR="00236824" w:rsidRPr="009C5B85">
        <w:rPr>
          <w:rFonts w:cs="Times New Roman"/>
          <w:lang w:val="en-GB"/>
        </w:rPr>
        <w:t>reasonable</w:t>
      </w:r>
      <w:r w:rsidR="002D3ED5">
        <w:rPr>
          <w:rFonts w:cs="Times New Roman"/>
          <w:lang w:val="en-GB"/>
        </w:rPr>
        <w:t xml:space="preserve"> </w:t>
      </w:r>
      <w:r w:rsidR="00236824" w:rsidRPr="009C5B85">
        <w:rPr>
          <w:rFonts w:cs="Times New Roman"/>
          <w:lang w:val="en-GB"/>
        </w:rPr>
        <w:t>knowledge</w:t>
      </w:r>
      <w:r w:rsidR="002D3ED5">
        <w:rPr>
          <w:rFonts w:cs="Times New Roman"/>
          <w:lang w:val="en-GB"/>
        </w:rPr>
        <w:t xml:space="preserve"> </w:t>
      </w:r>
      <w:r w:rsidR="00236824" w:rsidRPr="009C5B85">
        <w:rPr>
          <w:rFonts w:cs="Times New Roman"/>
          <w:lang w:val="en-GB"/>
        </w:rPr>
        <w:t>at</w:t>
      </w:r>
      <w:r w:rsidR="002D3ED5">
        <w:rPr>
          <w:rFonts w:cs="Times New Roman"/>
          <w:lang w:val="en-GB"/>
        </w:rPr>
        <w:t xml:space="preserve"> </w:t>
      </w:r>
      <w:r w:rsidR="00236824" w:rsidRPr="009C5B85">
        <w:rPr>
          <w:rFonts w:cs="Times New Roman"/>
          <w:lang w:val="en-GB"/>
        </w:rPr>
        <w:t>the</w:t>
      </w:r>
      <w:r w:rsidR="002D3ED5">
        <w:rPr>
          <w:rFonts w:cs="Times New Roman"/>
          <w:lang w:val="en-GB"/>
        </w:rPr>
        <w:t xml:space="preserve"> </w:t>
      </w:r>
      <w:r w:rsidR="00236824" w:rsidRPr="009C5B85">
        <w:rPr>
          <w:rFonts w:cs="Times New Roman"/>
          <w:lang w:val="en-GB"/>
        </w:rPr>
        <w:t>Effective</w:t>
      </w:r>
      <w:r w:rsidR="002D3ED5">
        <w:rPr>
          <w:rFonts w:cs="Times New Roman"/>
          <w:lang w:val="en-GB"/>
        </w:rPr>
        <w:t xml:space="preserve"> </w:t>
      </w:r>
      <w:r w:rsidR="00236824" w:rsidRPr="009C5B85">
        <w:rPr>
          <w:rFonts w:cs="Times New Roman"/>
          <w:lang w:val="en-GB"/>
        </w:rPr>
        <w:t>Date</w:t>
      </w:r>
      <w:r w:rsidRPr="009C5B85">
        <w:rPr>
          <w:rFonts w:cs="Times New Roman"/>
          <w:lang w:val="en-GB"/>
        </w:rPr>
        <w:t>:</w:t>
      </w:r>
    </w:p>
    <w:p w14:paraId="7E0D1AEA" w14:textId="76AE99A9" w:rsidR="00DE6ADF" w:rsidRPr="006011F1" w:rsidRDefault="00DE6ADF" w:rsidP="008C54D5">
      <w:pPr>
        <w:pStyle w:val="Plattetekst"/>
        <w:numPr>
          <w:ilvl w:val="0"/>
          <w:numId w:val="9"/>
        </w:numPr>
        <w:tabs>
          <w:tab w:val="left" w:pos="0"/>
        </w:tabs>
        <w:spacing w:after="240" w:line="360" w:lineRule="auto"/>
        <w:ind w:left="1418" w:right="3" w:hanging="567"/>
        <w:jc w:val="both"/>
        <w:rPr>
          <w:rFonts w:cs="Times New Roman"/>
          <w:lang w:val="en-GB"/>
        </w:rPr>
      </w:pPr>
      <w:r w:rsidRPr="009C5B85">
        <w:rPr>
          <w:rFonts w:cs="Times New Roman"/>
          <w:lang w:val="en-GB"/>
        </w:rPr>
        <w:t>the</w:t>
      </w:r>
      <w:r w:rsidR="002D3ED5">
        <w:rPr>
          <w:rFonts w:cs="Times New Roman"/>
          <w:lang w:val="en-GB"/>
        </w:rPr>
        <w:t xml:space="preserve"> </w:t>
      </w:r>
      <w:r w:rsidRPr="009C5B85">
        <w:rPr>
          <w:rFonts w:cs="Times New Roman"/>
          <w:lang w:val="en-GB"/>
        </w:rPr>
        <w:t>Party’s</w:t>
      </w:r>
      <w:r w:rsidR="002D3ED5">
        <w:rPr>
          <w:rFonts w:cs="Times New Roman"/>
          <w:lang w:val="en-GB"/>
        </w:rPr>
        <w:t xml:space="preserve"> </w:t>
      </w:r>
      <w:r w:rsidRPr="009C5B85">
        <w:rPr>
          <w:rFonts w:cs="Times New Roman"/>
          <w:lang w:val="en-GB"/>
        </w:rPr>
        <w:t>execution,</w:t>
      </w:r>
      <w:r w:rsidR="002D3ED5">
        <w:rPr>
          <w:rFonts w:cs="Times New Roman"/>
          <w:lang w:val="en-GB"/>
        </w:rPr>
        <w:t xml:space="preserve"> </w:t>
      </w:r>
      <w:r w:rsidRPr="009C5B85">
        <w:rPr>
          <w:rFonts w:cs="Times New Roman"/>
          <w:lang w:val="en-GB"/>
        </w:rPr>
        <w:t>delivery</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performance</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this Agreement</w:t>
      </w:r>
      <w:r w:rsidR="002D3ED5">
        <w:rPr>
          <w:rFonts w:cs="Times New Roman"/>
          <w:lang w:val="en-GB"/>
        </w:rPr>
        <w:t xml:space="preserve"> </w:t>
      </w:r>
      <w:r w:rsidRPr="009C5B85">
        <w:rPr>
          <w:rFonts w:cs="Times New Roman"/>
          <w:lang w:val="en-GB"/>
        </w:rPr>
        <w:t>(a)</w:t>
      </w:r>
      <w:r w:rsidR="002D3ED5">
        <w:rPr>
          <w:rFonts w:cs="Times New Roman"/>
          <w:lang w:val="en-GB"/>
        </w:rPr>
        <w:t xml:space="preserve"> </w:t>
      </w:r>
      <w:r w:rsidRPr="009C5B85">
        <w:rPr>
          <w:rFonts w:cs="Times New Roman"/>
          <w:lang w:val="en-GB"/>
        </w:rPr>
        <w:t>have</w:t>
      </w:r>
      <w:r w:rsidR="002D3ED5">
        <w:rPr>
          <w:rFonts w:cs="Times New Roman"/>
          <w:lang w:val="en-GB"/>
        </w:rPr>
        <w:t xml:space="preserve"> </w:t>
      </w:r>
      <w:r w:rsidRPr="009C5B85">
        <w:rPr>
          <w:rFonts w:cs="Times New Roman"/>
          <w:lang w:val="en-GB"/>
        </w:rPr>
        <w:t>been</w:t>
      </w:r>
      <w:r w:rsidR="002D3ED5">
        <w:rPr>
          <w:rFonts w:cs="Times New Roman"/>
          <w:lang w:val="en-GB"/>
        </w:rPr>
        <w:t xml:space="preserve"> </w:t>
      </w:r>
      <w:r w:rsidRPr="009C5B85">
        <w:rPr>
          <w:rFonts w:cs="Times New Roman"/>
          <w:lang w:val="en-GB"/>
        </w:rPr>
        <w:t>authori</w:t>
      </w:r>
      <w:r w:rsidR="009C5B85">
        <w:rPr>
          <w:rFonts w:cs="Times New Roman"/>
          <w:lang w:val="en-GB"/>
        </w:rPr>
        <w:t>s</w:t>
      </w:r>
      <w:r w:rsidRPr="006A7414">
        <w:rPr>
          <w:rFonts w:cs="Times New Roman"/>
          <w:lang w:val="en-GB"/>
        </w:rPr>
        <w:t>ed</w:t>
      </w:r>
      <w:r w:rsidR="002D3ED5">
        <w:rPr>
          <w:rFonts w:cs="Times New Roman"/>
          <w:lang w:val="en-GB"/>
        </w:rPr>
        <w:t xml:space="preserve"> </w:t>
      </w:r>
      <w:r w:rsidRPr="006A7414">
        <w:rPr>
          <w:rFonts w:cs="Times New Roman"/>
          <w:lang w:val="en-GB"/>
        </w:rPr>
        <w:t>by</w:t>
      </w:r>
      <w:r w:rsidR="002D3ED5">
        <w:rPr>
          <w:rFonts w:cs="Times New Roman"/>
          <w:lang w:val="en-GB"/>
        </w:rPr>
        <w:t xml:space="preserve"> </w:t>
      </w:r>
      <w:r w:rsidRPr="006A7414">
        <w:rPr>
          <w:rFonts w:cs="Times New Roman"/>
          <w:lang w:val="en-GB"/>
        </w:rPr>
        <w:t>all</w:t>
      </w:r>
      <w:r w:rsidR="002D3ED5">
        <w:rPr>
          <w:rFonts w:cs="Times New Roman"/>
          <w:lang w:val="en-GB"/>
        </w:rPr>
        <w:t xml:space="preserve"> </w:t>
      </w:r>
      <w:r w:rsidRPr="006A7414">
        <w:rPr>
          <w:rFonts w:cs="Times New Roman"/>
          <w:lang w:val="en-GB"/>
        </w:rPr>
        <w:t>necessary</w:t>
      </w:r>
      <w:r w:rsidR="002D3ED5">
        <w:rPr>
          <w:rFonts w:cs="Times New Roman"/>
          <w:lang w:val="en-GB"/>
        </w:rPr>
        <w:t xml:space="preserve"> </w:t>
      </w:r>
      <w:r w:rsidRPr="006A7414">
        <w:rPr>
          <w:rFonts w:cs="Times New Roman"/>
          <w:lang w:val="en-GB"/>
        </w:rPr>
        <w:t>corporate</w:t>
      </w:r>
      <w:r w:rsidR="002D3ED5">
        <w:rPr>
          <w:rFonts w:cs="Times New Roman"/>
          <w:lang w:val="en-GB"/>
        </w:rPr>
        <w:t xml:space="preserve"> </w:t>
      </w:r>
      <w:r w:rsidRPr="006A7414">
        <w:rPr>
          <w:rFonts w:cs="Times New Roman"/>
          <w:lang w:val="en-GB"/>
        </w:rPr>
        <w:t>action,</w:t>
      </w:r>
      <w:r w:rsidR="002D3ED5">
        <w:rPr>
          <w:rFonts w:cs="Times New Roman"/>
          <w:lang w:val="en-GB"/>
        </w:rPr>
        <w:t xml:space="preserve"> </w:t>
      </w:r>
      <w:r w:rsidRPr="006A7414">
        <w:rPr>
          <w:rFonts w:cs="Times New Roman"/>
          <w:lang w:val="en-GB"/>
        </w:rPr>
        <w:t>(b)</w:t>
      </w:r>
      <w:r w:rsidR="002D3ED5">
        <w:rPr>
          <w:rFonts w:cs="Times New Roman"/>
          <w:lang w:val="en-GB"/>
        </w:rPr>
        <w:t xml:space="preserve"> </w:t>
      </w:r>
      <w:r w:rsidRPr="006A7414">
        <w:rPr>
          <w:rFonts w:cs="Times New Roman"/>
          <w:lang w:val="en-GB"/>
        </w:rPr>
        <w:t>do</w:t>
      </w:r>
      <w:r w:rsidR="002D3ED5">
        <w:rPr>
          <w:rFonts w:cs="Times New Roman"/>
          <w:lang w:val="en-GB"/>
        </w:rPr>
        <w:t xml:space="preserve"> </w:t>
      </w:r>
      <w:r w:rsidRPr="006A7414">
        <w:rPr>
          <w:rFonts w:cs="Times New Roman"/>
          <w:lang w:val="en-GB"/>
        </w:rPr>
        <w:t>not</w:t>
      </w:r>
      <w:r w:rsidR="002D3ED5">
        <w:rPr>
          <w:rFonts w:cs="Times New Roman"/>
          <w:lang w:val="en-GB"/>
        </w:rPr>
        <w:t xml:space="preserve"> </w:t>
      </w:r>
      <w:r w:rsidRPr="006A7414">
        <w:rPr>
          <w:rFonts w:cs="Times New Roman"/>
          <w:lang w:val="en-GB"/>
        </w:rPr>
        <w:t>violate</w:t>
      </w:r>
      <w:r w:rsidR="002D3ED5">
        <w:rPr>
          <w:rFonts w:cs="Times New Roman"/>
          <w:lang w:val="en-GB"/>
        </w:rPr>
        <w:t xml:space="preserve"> </w:t>
      </w:r>
      <w:r w:rsidRPr="006A7414">
        <w:rPr>
          <w:rFonts w:cs="Times New Roman"/>
          <w:lang w:val="en-GB"/>
        </w:rPr>
        <w:t>the</w:t>
      </w:r>
      <w:r w:rsidR="002D3ED5">
        <w:rPr>
          <w:rFonts w:cs="Times New Roman"/>
          <w:lang w:val="en-GB"/>
        </w:rPr>
        <w:t xml:space="preserve"> </w:t>
      </w:r>
      <w:r w:rsidRPr="006A7414">
        <w:rPr>
          <w:rFonts w:cs="Times New Roman"/>
          <w:lang w:val="en-GB"/>
        </w:rPr>
        <w:t>terms</w:t>
      </w:r>
      <w:r w:rsidR="002D3ED5">
        <w:rPr>
          <w:rFonts w:cs="Times New Roman"/>
          <w:lang w:val="en-GB"/>
        </w:rPr>
        <w:t xml:space="preserve"> </w:t>
      </w:r>
      <w:r w:rsidRPr="006A7414">
        <w:rPr>
          <w:rFonts w:cs="Times New Roman"/>
          <w:lang w:val="en-GB"/>
        </w:rPr>
        <w:t>of</w:t>
      </w:r>
      <w:r w:rsidR="002D3ED5">
        <w:rPr>
          <w:rFonts w:cs="Times New Roman"/>
          <w:lang w:val="en-GB"/>
        </w:rPr>
        <w:t xml:space="preserve"> </w:t>
      </w:r>
      <w:r w:rsidRPr="006A7414">
        <w:rPr>
          <w:rFonts w:cs="Times New Roman"/>
          <w:lang w:val="en-GB"/>
        </w:rPr>
        <w:t>any</w:t>
      </w:r>
      <w:r w:rsidR="002D3ED5">
        <w:rPr>
          <w:rFonts w:cs="Times New Roman"/>
          <w:lang w:val="en-GB"/>
        </w:rPr>
        <w:t xml:space="preserve"> </w:t>
      </w:r>
      <w:r w:rsidRPr="006A7414">
        <w:rPr>
          <w:rFonts w:cs="Times New Roman"/>
          <w:lang w:val="en-GB"/>
        </w:rPr>
        <w:t>law,</w:t>
      </w:r>
      <w:r w:rsidR="002D3ED5">
        <w:rPr>
          <w:rFonts w:cs="Times New Roman"/>
          <w:lang w:val="en-GB"/>
        </w:rPr>
        <w:t xml:space="preserve"> </w:t>
      </w:r>
      <w:r w:rsidRPr="006A7414">
        <w:rPr>
          <w:rFonts w:cs="Times New Roman"/>
          <w:lang w:val="en-GB"/>
        </w:rPr>
        <w:t>regulation,</w:t>
      </w:r>
      <w:r w:rsidR="002D3ED5">
        <w:rPr>
          <w:rFonts w:cs="Times New Roman"/>
          <w:lang w:val="en-GB"/>
        </w:rPr>
        <w:t xml:space="preserve"> </w:t>
      </w:r>
      <w:r w:rsidR="00236824" w:rsidRPr="00BC3A03">
        <w:rPr>
          <w:rFonts w:cs="Times New Roman"/>
          <w:lang w:val="en-GB"/>
        </w:rPr>
        <w:t>r</w:t>
      </w:r>
      <w:r w:rsidR="00E20310" w:rsidRPr="00BC3A03">
        <w:rPr>
          <w:rFonts w:cs="Times New Roman"/>
          <w:lang w:val="en-GB"/>
        </w:rPr>
        <w:t>esearch</w:t>
      </w:r>
      <w:r w:rsidR="002D3ED5">
        <w:rPr>
          <w:rFonts w:cs="Times New Roman"/>
          <w:lang w:val="en-GB"/>
        </w:rPr>
        <w:t xml:space="preserve"> </w:t>
      </w:r>
      <w:r w:rsidRPr="00BC3A03">
        <w:rPr>
          <w:rFonts w:cs="Times New Roman"/>
          <w:lang w:val="en-GB"/>
        </w:rPr>
        <w:t>standards,</w:t>
      </w:r>
      <w:r w:rsidR="002D3ED5">
        <w:rPr>
          <w:rFonts w:cs="Times New Roman"/>
          <w:lang w:val="en-GB"/>
        </w:rPr>
        <w:t xml:space="preserve"> </w:t>
      </w:r>
      <w:r w:rsidRPr="00BC3A03">
        <w:rPr>
          <w:rFonts w:cs="Times New Roman"/>
          <w:lang w:val="en-GB"/>
        </w:rPr>
        <w:t>or</w:t>
      </w:r>
      <w:r w:rsidR="002D3ED5">
        <w:rPr>
          <w:rFonts w:cs="Times New Roman"/>
          <w:lang w:val="en-GB"/>
        </w:rPr>
        <w:t xml:space="preserve"> </w:t>
      </w:r>
      <w:r w:rsidRPr="00BC3A03">
        <w:rPr>
          <w:rFonts w:cs="Times New Roman"/>
          <w:lang w:val="en-GB"/>
        </w:rPr>
        <w:t>court</w:t>
      </w:r>
      <w:r w:rsidR="002D3ED5">
        <w:rPr>
          <w:rFonts w:cs="Times New Roman"/>
          <w:lang w:val="en-GB"/>
        </w:rPr>
        <w:t xml:space="preserve"> </w:t>
      </w:r>
      <w:r w:rsidRPr="00BC3A03">
        <w:rPr>
          <w:rFonts w:cs="Times New Roman"/>
          <w:lang w:val="en-GB"/>
        </w:rPr>
        <w:t>order</w:t>
      </w:r>
      <w:r w:rsidR="002D3ED5">
        <w:rPr>
          <w:rFonts w:cs="Times New Roman"/>
          <w:lang w:val="en-GB"/>
        </w:rPr>
        <w:t xml:space="preserve"> </w:t>
      </w:r>
      <w:r w:rsidRPr="00BC3A03">
        <w:rPr>
          <w:rFonts w:cs="Times New Roman"/>
          <w:lang w:val="en-GB"/>
        </w:rPr>
        <w:t>to</w:t>
      </w:r>
      <w:r w:rsidR="002D3ED5">
        <w:rPr>
          <w:rFonts w:cs="Times New Roman"/>
          <w:lang w:val="en-GB"/>
        </w:rPr>
        <w:t xml:space="preserve"> </w:t>
      </w:r>
      <w:r w:rsidRPr="00BC3A03">
        <w:rPr>
          <w:rFonts w:cs="Times New Roman"/>
          <w:lang w:val="en-GB"/>
        </w:rPr>
        <w:t>which</w:t>
      </w:r>
      <w:r w:rsidR="002D3ED5">
        <w:rPr>
          <w:rFonts w:cs="Times New Roman"/>
          <w:lang w:val="en-GB"/>
        </w:rPr>
        <w:t xml:space="preserve"> </w:t>
      </w:r>
      <w:r w:rsidRPr="00BC3A03">
        <w:rPr>
          <w:rFonts w:cs="Times New Roman"/>
          <w:lang w:val="en-GB"/>
        </w:rPr>
        <w:t>such</w:t>
      </w:r>
      <w:r w:rsidR="002D3ED5">
        <w:rPr>
          <w:rFonts w:cs="Times New Roman"/>
          <w:lang w:val="en-GB"/>
        </w:rPr>
        <w:t xml:space="preserve"> </w:t>
      </w:r>
      <w:r w:rsidRPr="00BC3A03">
        <w:rPr>
          <w:rFonts w:cs="Times New Roman"/>
          <w:lang w:val="en-GB"/>
        </w:rPr>
        <w:t>Party</w:t>
      </w:r>
      <w:r w:rsidR="002D3ED5">
        <w:rPr>
          <w:rFonts w:cs="Times New Roman"/>
          <w:lang w:val="en-GB"/>
        </w:rPr>
        <w:t xml:space="preserve"> </w:t>
      </w:r>
      <w:r w:rsidRPr="00BC3A03">
        <w:rPr>
          <w:rFonts w:cs="Times New Roman"/>
          <w:lang w:val="en-GB"/>
        </w:rPr>
        <w:t>is</w:t>
      </w:r>
      <w:r w:rsidR="002D3ED5">
        <w:rPr>
          <w:rFonts w:cs="Times New Roman"/>
          <w:lang w:val="en-GB"/>
        </w:rPr>
        <w:t xml:space="preserve"> </w:t>
      </w:r>
      <w:r w:rsidRPr="00BC3A03">
        <w:rPr>
          <w:rFonts w:cs="Times New Roman"/>
          <w:lang w:val="en-GB"/>
        </w:rPr>
        <w:t>subject</w:t>
      </w:r>
      <w:r w:rsidR="002D3ED5">
        <w:rPr>
          <w:rFonts w:cs="Times New Roman"/>
          <w:lang w:val="en-GB"/>
        </w:rPr>
        <w:t xml:space="preserve"> </w:t>
      </w:r>
      <w:r w:rsidRPr="00BC3A03">
        <w:rPr>
          <w:rFonts w:cs="Times New Roman"/>
          <w:lang w:val="en-GB"/>
        </w:rPr>
        <w:t>or</w:t>
      </w:r>
      <w:r w:rsidR="002D3ED5">
        <w:rPr>
          <w:rFonts w:cs="Times New Roman"/>
          <w:lang w:val="en-GB"/>
        </w:rPr>
        <w:t xml:space="preserve"> </w:t>
      </w:r>
      <w:r w:rsidRPr="00BC3A03">
        <w:rPr>
          <w:rFonts w:cs="Times New Roman"/>
          <w:lang w:val="en-GB"/>
        </w:rPr>
        <w:t>the</w:t>
      </w:r>
      <w:r w:rsidR="002D3ED5">
        <w:rPr>
          <w:rFonts w:cs="Times New Roman"/>
          <w:lang w:val="en-GB"/>
        </w:rPr>
        <w:t xml:space="preserve"> </w:t>
      </w:r>
      <w:r w:rsidRPr="00BC3A03">
        <w:rPr>
          <w:rFonts w:cs="Times New Roman"/>
          <w:lang w:val="en-GB"/>
        </w:rPr>
        <w:t>terms</w:t>
      </w:r>
      <w:r w:rsidR="002D3ED5">
        <w:rPr>
          <w:rFonts w:cs="Times New Roman"/>
          <w:lang w:val="en-GB"/>
        </w:rPr>
        <w:t xml:space="preserve"> </w:t>
      </w:r>
      <w:r w:rsidRPr="00BC3A03">
        <w:rPr>
          <w:rFonts w:cs="Times New Roman"/>
          <w:lang w:val="en-GB"/>
        </w:rPr>
        <w:t>of</w:t>
      </w:r>
      <w:r w:rsidR="002D3ED5">
        <w:rPr>
          <w:rFonts w:cs="Times New Roman"/>
          <w:lang w:val="en-GB"/>
        </w:rPr>
        <w:t xml:space="preserve"> </w:t>
      </w:r>
      <w:r w:rsidRPr="00BC3A03">
        <w:rPr>
          <w:rFonts w:cs="Times New Roman"/>
          <w:lang w:val="en-GB"/>
        </w:rPr>
        <w:t>any</w:t>
      </w:r>
      <w:r w:rsidR="002D3ED5">
        <w:rPr>
          <w:rFonts w:cs="Times New Roman"/>
          <w:lang w:val="en-GB"/>
        </w:rPr>
        <w:t xml:space="preserve"> </w:t>
      </w:r>
      <w:r w:rsidRPr="00BC3A03">
        <w:rPr>
          <w:rFonts w:cs="Times New Roman"/>
          <w:lang w:val="en-GB"/>
        </w:rPr>
        <w:t>agreement</w:t>
      </w:r>
      <w:r w:rsidR="002D3ED5">
        <w:rPr>
          <w:rFonts w:cs="Times New Roman"/>
          <w:lang w:val="en-GB"/>
        </w:rPr>
        <w:t xml:space="preserve"> </w:t>
      </w:r>
      <w:r w:rsidRPr="00BC3A03">
        <w:rPr>
          <w:rFonts w:cs="Times New Roman"/>
          <w:lang w:val="en-GB"/>
        </w:rPr>
        <w:t>to</w:t>
      </w:r>
      <w:r w:rsidR="002D3ED5">
        <w:rPr>
          <w:rFonts w:cs="Times New Roman"/>
          <w:lang w:val="en-GB"/>
        </w:rPr>
        <w:t xml:space="preserve"> </w:t>
      </w:r>
      <w:r w:rsidRPr="00BC3A03">
        <w:rPr>
          <w:rFonts w:cs="Times New Roman"/>
          <w:lang w:val="en-GB"/>
        </w:rPr>
        <w:t>which</w:t>
      </w:r>
      <w:r w:rsidR="002D3ED5">
        <w:rPr>
          <w:rFonts w:cs="Times New Roman"/>
          <w:lang w:val="en-GB"/>
        </w:rPr>
        <w:t xml:space="preserve"> </w:t>
      </w:r>
      <w:r w:rsidRPr="00BC3A03">
        <w:rPr>
          <w:rFonts w:cs="Times New Roman"/>
          <w:lang w:val="en-GB"/>
        </w:rPr>
        <w:t>the</w:t>
      </w:r>
      <w:r w:rsidR="002D3ED5">
        <w:rPr>
          <w:rFonts w:cs="Times New Roman"/>
          <w:lang w:val="en-GB"/>
        </w:rPr>
        <w:t xml:space="preserve"> </w:t>
      </w:r>
      <w:r w:rsidRPr="00BC3A03">
        <w:rPr>
          <w:rFonts w:cs="Times New Roman"/>
          <w:lang w:val="en-GB"/>
        </w:rPr>
        <w:t>Party</w:t>
      </w:r>
      <w:r w:rsidR="002D3ED5">
        <w:rPr>
          <w:rFonts w:cs="Times New Roman"/>
          <w:lang w:val="en-GB"/>
        </w:rPr>
        <w:t xml:space="preserve"> </w:t>
      </w:r>
      <w:r w:rsidRPr="00BC3A03">
        <w:rPr>
          <w:rFonts w:cs="Times New Roman"/>
          <w:lang w:val="en-GB"/>
        </w:rPr>
        <w:t>may</w:t>
      </w:r>
      <w:r w:rsidR="002D3ED5">
        <w:rPr>
          <w:rFonts w:cs="Times New Roman"/>
          <w:lang w:val="en-GB"/>
        </w:rPr>
        <w:t xml:space="preserve"> </w:t>
      </w:r>
      <w:r w:rsidRPr="00BC3A03">
        <w:rPr>
          <w:rFonts w:cs="Times New Roman"/>
          <w:lang w:val="en-GB"/>
        </w:rPr>
        <w:t>be</w:t>
      </w:r>
      <w:r w:rsidR="002D3ED5">
        <w:rPr>
          <w:rFonts w:cs="Times New Roman"/>
          <w:lang w:val="en-GB"/>
        </w:rPr>
        <w:t xml:space="preserve"> </w:t>
      </w:r>
      <w:r w:rsidRPr="00BC3A03">
        <w:rPr>
          <w:rFonts w:cs="Times New Roman"/>
          <w:lang w:val="en-GB"/>
        </w:rPr>
        <w:t>subject</w:t>
      </w:r>
      <w:r w:rsidR="002D3ED5">
        <w:rPr>
          <w:rFonts w:cs="Times New Roman"/>
          <w:lang w:val="en-GB"/>
        </w:rPr>
        <w:t xml:space="preserve"> </w:t>
      </w:r>
      <w:r w:rsidRPr="00BC3A03">
        <w:rPr>
          <w:rFonts w:cs="Times New Roman"/>
          <w:lang w:val="en-GB"/>
        </w:rPr>
        <w:t>and</w:t>
      </w:r>
      <w:r w:rsidR="002D3ED5">
        <w:rPr>
          <w:rFonts w:cs="Times New Roman"/>
          <w:lang w:val="en-GB"/>
        </w:rPr>
        <w:t xml:space="preserve"> </w:t>
      </w:r>
      <w:r w:rsidRPr="00BC3A03">
        <w:rPr>
          <w:rFonts w:cs="Times New Roman"/>
          <w:lang w:val="en-GB"/>
        </w:rPr>
        <w:t>(c)</w:t>
      </w:r>
      <w:r w:rsidR="002D3ED5">
        <w:rPr>
          <w:rFonts w:cs="Times New Roman"/>
          <w:lang w:val="en-GB"/>
        </w:rPr>
        <w:t xml:space="preserve"> </w:t>
      </w:r>
      <w:r w:rsidRPr="00BC3A03">
        <w:rPr>
          <w:rFonts w:cs="Times New Roman"/>
          <w:lang w:val="en-GB"/>
        </w:rPr>
        <w:t>are</w:t>
      </w:r>
      <w:r w:rsidR="002D3ED5">
        <w:rPr>
          <w:rFonts w:cs="Times New Roman"/>
          <w:lang w:val="en-GB"/>
        </w:rPr>
        <w:t xml:space="preserve"> </w:t>
      </w:r>
      <w:r w:rsidRPr="00BC3A03">
        <w:rPr>
          <w:rFonts w:cs="Times New Roman"/>
          <w:lang w:val="en-GB"/>
        </w:rPr>
        <w:t>not</w:t>
      </w:r>
      <w:r w:rsidR="002D3ED5">
        <w:rPr>
          <w:rFonts w:cs="Times New Roman"/>
          <w:lang w:val="en-GB"/>
        </w:rPr>
        <w:t xml:space="preserve"> </w:t>
      </w:r>
      <w:r w:rsidRPr="00BC3A03">
        <w:rPr>
          <w:rFonts w:cs="Times New Roman"/>
          <w:lang w:val="en-GB"/>
        </w:rPr>
        <w:t>subject</w:t>
      </w:r>
      <w:r w:rsidR="002D3ED5">
        <w:rPr>
          <w:rFonts w:cs="Times New Roman"/>
          <w:lang w:val="en-GB"/>
        </w:rPr>
        <w:t xml:space="preserve"> </w:t>
      </w:r>
      <w:r w:rsidRPr="00BC3A03">
        <w:rPr>
          <w:rFonts w:cs="Times New Roman"/>
          <w:lang w:val="en-GB"/>
        </w:rPr>
        <w:t>to</w:t>
      </w:r>
      <w:r w:rsidR="002D3ED5">
        <w:rPr>
          <w:rFonts w:cs="Times New Roman"/>
          <w:lang w:val="en-GB"/>
        </w:rPr>
        <w:t xml:space="preserve"> </w:t>
      </w:r>
      <w:r w:rsidRPr="00BC3A03">
        <w:rPr>
          <w:rFonts w:cs="Times New Roman"/>
          <w:lang w:val="en-GB"/>
        </w:rPr>
        <w:t>the</w:t>
      </w:r>
      <w:r w:rsidR="002D3ED5">
        <w:rPr>
          <w:rFonts w:cs="Times New Roman"/>
          <w:lang w:val="en-GB"/>
        </w:rPr>
        <w:t xml:space="preserve"> </w:t>
      </w:r>
      <w:r w:rsidRPr="00BC3A03">
        <w:rPr>
          <w:rFonts w:cs="Times New Roman"/>
          <w:lang w:val="en-GB"/>
        </w:rPr>
        <w:t>consent</w:t>
      </w:r>
      <w:r w:rsidR="002D3ED5">
        <w:rPr>
          <w:rFonts w:cs="Times New Roman"/>
          <w:lang w:val="en-GB"/>
        </w:rPr>
        <w:t xml:space="preserve"> </w:t>
      </w:r>
      <w:r w:rsidRPr="00BC3A03">
        <w:rPr>
          <w:rFonts w:cs="Times New Roman"/>
          <w:lang w:val="en-GB"/>
        </w:rPr>
        <w:t>or</w:t>
      </w:r>
      <w:r w:rsidR="002D3ED5">
        <w:rPr>
          <w:rFonts w:cs="Times New Roman"/>
          <w:lang w:val="en-GB"/>
        </w:rPr>
        <w:t xml:space="preserve"> </w:t>
      </w:r>
      <w:r w:rsidRPr="00BC3A03">
        <w:rPr>
          <w:rFonts w:cs="Times New Roman"/>
          <w:lang w:val="en-GB"/>
        </w:rPr>
        <w:t>approval</w:t>
      </w:r>
      <w:r w:rsidR="002D3ED5">
        <w:rPr>
          <w:rFonts w:cs="Times New Roman"/>
          <w:lang w:val="en-GB"/>
        </w:rPr>
        <w:t xml:space="preserve"> </w:t>
      </w:r>
      <w:r w:rsidRPr="006011F1">
        <w:rPr>
          <w:rFonts w:cs="Times New Roman"/>
          <w:lang w:val="en-GB"/>
        </w:rPr>
        <w:t>of</w:t>
      </w:r>
      <w:r w:rsidR="002D3ED5">
        <w:rPr>
          <w:rFonts w:cs="Times New Roman"/>
          <w:lang w:val="en-GB"/>
        </w:rPr>
        <w:t xml:space="preserve"> </w:t>
      </w:r>
      <w:r w:rsidRPr="006011F1">
        <w:rPr>
          <w:rFonts w:cs="Times New Roman"/>
          <w:lang w:val="en-GB"/>
        </w:rPr>
        <w:t>any</w:t>
      </w:r>
      <w:r w:rsidR="002D3ED5">
        <w:rPr>
          <w:rFonts w:cs="Times New Roman"/>
          <w:lang w:val="en-GB"/>
        </w:rPr>
        <w:t xml:space="preserve"> </w:t>
      </w:r>
      <w:r w:rsidRPr="006011F1">
        <w:rPr>
          <w:rFonts w:cs="Times New Roman"/>
          <w:lang w:val="en-GB"/>
        </w:rPr>
        <w:t>third</w:t>
      </w:r>
      <w:r w:rsidR="002D3ED5">
        <w:rPr>
          <w:rFonts w:cs="Times New Roman"/>
          <w:lang w:val="en-GB"/>
        </w:rPr>
        <w:t xml:space="preserve"> </w:t>
      </w:r>
      <w:r w:rsidRPr="006011F1">
        <w:rPr>
          <w:rFonts w:cs="Times New Roman"/>
          <w:lang w:val="en-GB"/>
        </w:rPr>
        <w:t>party;</w:t>
      </w:r>
    </w:p>
    <w:p w14:paraId="57CE6F5A" w14:textId="1D86CA1D" w:rsidR="00DE6ADF" w:rsidRPr="00E81AFB" w:rsidRDefault="00DE6ADF" w:rsidP="00DE6ADF">
      <w:pPr>
        <w:pStyle w:val="Plattetekst"/>
        <w:tabs>
          <w:tab w:val="left" w:pos="0"/>
          <w:tab w:val="left" w:pos="1418"/>
        </w:tabs>
        <w:spacing w:after="240" w:line="360" w:lineRule="auto"/>
        <w:ind w:left="1418" w:right="3" w:hanging="567"/>
        <w:jc w:val="both"/>
        <w:rPr>
          <w:rFonts w:cs="Times New Roman"/>
          <w:lang w:val="en-GB"/>
        </w:rPr>
      </w:pPr>
      <w:r w:rsidRPr="006011F1">
        <w:rPr>
          <w:rFonts w:cs="Times New Roman"/>
          <w:lang w:val="en-GB"/>
        </w:rPr>
        <w:t>(ii)</w:t>
      </w:r>
      <w:r w:rsidRPr="00E81AFB">
        <w:rPr>
          <w:rFonts w:cs="Times New Roman"/>
          <w:lang w:val="en-GB"/>
        </w:rPr>
        <w:tab/>
        <w:t>this Agreement is</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valid</w:t>
      </w:r>
      <w:r w:rsidR="002D3ED5">
        <w:rPr>
          <w:rFonts w:cs="Times New Roman"/>
          <w:lang w:val="en-GB"/>
        </w:rPr>
        <w:t xml:space="preserve"> </w:t>
      </w:r>
      <w:r w:rsidRPr="00E81AFB">
        <w:rPr>
          <w:rFonts w:cs="Times New Roman"/>
          <w:lang w:val="en-GB"/>
        </w:rPr>
        <w:t>and</w:t>
      </w:r>
      <w:r w:rsidR="002D3ED5">
        <w:rPr>
          <w:rFonts w:cs="Times New Roman"/>
          <w:lang w:val="en-GB"/>
        </w:rPr>
        <w:t xml:space="preserve"> </w:t>
      </w:r>
      <w:r w:rsidRPr="00E81AFB">
        <w:rPr>
          <w:rFonts w:cs="Times New Roman"/>
          <w:lang w:val="en-GB"/>
        </w:rPr>
        <w:t>binding</w:t>
      </w:r>
      <w:r w:rsidR="002D3ED5">
        <w:rPr>
          <w:rFonts w:cs="Times New Roman"/>
          <w:lang w:val="en-GB"/>
        </w:rPr>
        <w:t xml:space="preserve"> </w:t>
      </w:r>
      <w:r w:rsidRPr="00E81AFB">
        <w:rPr>
          <w:rFonts w:cs="Times New Roman"/>
          <w:lang w:val="en-GB"/>
        </w:rPr>
        <w:t>obligation</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representing</w:t>
      </w:r>
      <w:r w:rsidR="002D3ED5">
        <w:rPr>
          <w:rFonts w:cs="Times New Roman"/>
          <w:lang w:val="en-GB"/>
        </w:rPr>
        <w:t xml:space="preserve"> </w:t>
      </w:r>
      <w:r w:rsidRPr="00E81AFB">
        <w:rPr>
          <w:rFonts w:cs="Times New Roman"/>
          <w:lang w:val="en-GB"/>
        </w:rPr>
        <w:t>Party,</w:t>
      </w:r>
      <w:r w:rsidR="002D3ED5">
        <w:rPr>
          <w:rFonts w:cs="Times New Roman"/>
          <w:lang w:val="en-GB"/>
        </w:rPr>
        <w:t xml:space="preserve"> </w:t>
      </w:r>
      <w:r w:rsidRPr="00E81AFB">
        <w:rPr>
          <w:rFonts w:cs="Times New Roman"/>
          <w:lang w:val="en-GB"/>
        </w:rPr>
        <w:t>enforceable</w:t>
      </w:r>
      <w:r w:rsidR="002D3ED5">
        <w:rPr>
          <w:rFonts w:cs="Times New Roman"/>
          <w:lang w:val="en-GB"/>
        </w:rPr>
        <w:t xml:space="preserve"> </w:t>
      </w:r>
      <w:r w:rsidRPr="00E81AFB">
        <w:rPr>
          <w:rFonts w:cs="Times New Roman"/>
          <w:lang w:val="en-GB"/>
        </w:rPr>
        <w:t>against</w:t>
      </w:r>
      <w:r w:rsidR="002D3ED5">
        <w:rPr>
          <w:rFonts w:cs="Times New Roman"/>
          <w:lang w:val="en-GB"/>
        </w:rPr>
        <w:t xml:space="preserve"> </w:t>
      </w:r>
      <w:r w:rsidRPr="00E81AFB">
        <w:rPr>
          <w:rFonts w:cs="Times New Roman"/>
          <w:lang w:val="en-GB"/>
        </w:rPr>
        <w:t>such</w:t>
      </w:r>
      <w:r w:rsidR="002D3ED5">
        <w:rPr>
          <w:rFonts w:cs="Times New Roman"/>
          <w:lang w:val="en-GB"/>
        </w:rPr>
        <w:t xml:space="preserve"> </w:t>
      </w:r>
      <w:r w:rsidRPr="00E81AFB">
        <w:rPr>
          <w:rFonts w:cs="Times New Roman"/>
          <w:lang w:val="en-GB"/>
        </w:rPr>
        <w:t>Party</w:t>
      </w:r>
      <w:r w:rsidR="002D3ED5">
        <w:rPr>
          <w:rFonts w:cs="Times New Roman"/>
          <w:lang w:val="en-GB"/>
        </w:rPr>
        <w:t xml:space="preserve"> </w:t>
      </w:r>
      <w:r w:rsidRPr="00E81AFB">
        <w:rPr>
          <w:rFonts w:cs="Times New Roman"/>
          <w:lang w:val="en-GB"/>
        </w:rPr>
        <w:t>in</w:t>
      </w:r>
      <w:r w:rsidR="002D3ED5">
        <w:rPr>
          <w:rFonts w:cs="Times New Roman"/>
          <w:lang w:val="en-GB"/>
        </w:rPr>
        <w:t xml:space="preserve"> </w:t>
      </w:r>
      <w:r w:rsidRPr="00E81AFB">
        <w:rPr>
          <w:rFonts w:cs="Times New Roman"/>
          <w:lang w:val="en-GB"/>
        </w:rPr>
        <w:t>accordance</w:t>
      </w:r>
      <w:r w:rsidR="002D3ED5">
        <w:rPr>
          <w:rFonts w:cs="Times New Roman"/>
          <w:lang w:val="en-GB"/>
        </w:rPr>
        <w:t xml:space="preserve"> </w:t>
      </w:r>
      <w:r w:rsidRPr="00E81AFB">
        <w:rPr>
          <w:rFonts w:cs="Times New Roman"/>
          <w:lang w:val="en-GB"/>
        </w:rPr>
        <w:t>with</w:t>
      </w:r>
      <w:r w:rsidR="002D3ED5">
        <w:rPr>
          <w:rFonts w:cs="Times New Roman"/>
          <w:lang w:val="en-GB"/>
        </w:rPr>
        <w:t xml:space="preserve"> </w:t>
      </w:r>
      <w:r w:rsidRPr="00E81AFB">
        <w:rPr>
          <w:rFonts w:cs="Times New Roman"/>
          <w:lang w:val="en-GB"/>
        </w:rPr>
        <w:t>its</w:t>
      </w:r>
      <w:r w:rsidR="002D3ED5">
        <w:rPr>
          <w:rFonts w:cs="Times New Roman"/>
          <w:lang w:val="en-GB"/>
        </w:rPr>
        <w:t xml:space="preserve"> </w:t>
      </w:r>
      <w:r w:rsidRPr="00E81AFB">
        <w:rPr>
          <w:rFonts w:cs="Times New Roman"/>
          <w:lang w:val="en-GB"/>
        </w:rPr>
        <w:t>terms;</w:t>
      </w:r>
      <w:r w:rsidR="002D3ED5">
        <w:rPr>
          <w:rFonts w:cs="Times New Roman"/>
          <w:lang w:val="en-GB"/>
        </w:rPr>
        <w:t xml:space="preserve"> </w:t>
      </w:r>
      <w:r w:rsidRPr="00E81AFB">
        <w:rPr>
          <w:rFonts w:cs="Times New Roman"/>
          <w:lang w:val="en-GB"/>
        </w:rPr>
        <w:t>and</w:t>
      </w:r>
    </w:p>
    <w:p w14:paraId="2592C2B6" w14:textId="2A9C4C06" w:rsidR="00DE6ADF" w:rsidRPr="0055327D" w:rsidRDefault="00556798" w:rsidP="008C54D5">
      <w:pPr>
        <w:pStyle w:val="Plattetekst"/>
        <w:numPr>
          <w:ilvl w:val="0"/>
          <w:numId w:val="10"/>
        </w:numPr>
        <w:tabs>
          <w:tab w:val="left" w:pos="0"/>
          <w:tab w:val="left" w:pos="851"/>
          <w:tab w:val="left" w:pos="1418"/>
        </w:tabs>
        <w:spacing w:after="240" w:line="360" w:lineRule="auto"/>
        <w:ind w:left="1418" w:right="3" w:hanging="567"/>
        <w:jc w:val="both"/>
        <w:rPr>
          <w:rFonts w:cs="Times New Roman"/>
          <w:spacing w:val="-1"/>
          <w:lang w:val="en-GB"/>
        </w:rPr>
      </w:pPr>
      <w:r w:rsidRPr="00FE2A86">
        <w:rPr>
          <w:rFonts w:cs="Times New Roman"/>
          <w:lang w:val="en-GB"/>
        </w:rPr>
        <w:lastRenderedPageBreak/>
        <w:t>such</w:t>
      </w:r>
      <w:r w:rsidR="002D3ED5">
        <w:rPr>
          <w:rFonts w:cs="Times New Roman"/>
          <w:lang w:val="en-GB"/>
        </w:rPr>
        <w:t xml:space="preserve"> </w:t>
      </w:r>
      <w:r w:rsidRPr="00FE2A86">
        <w:rPr>
          <w:rFonts w:cs="Times New Roman"/>
          <w:lang w:val="en-GB"/>
        </w:rPr>
        <w:t>Party</w:t>
      </w:r>
      <w:r w:rsidR="002D3ED5">
        <w:rPr>
          <w:rFonts w:cs="Times New Roman"/>
          <w:lang w:val="en-GB"/>
        </w:rPr>
        <w:t xml:space="preserve"> </w:t>
      </w:r>
      <w:r w:rsidRPr="00FE2A86">
        <w:rPr>
          <w:rFonts w:cs="Times New Roman"/>
          <w:lang w:val="en-GB"/>
        </w:rPr>
        <w:t>is</w:t>
      </w:r>
      <w:r w:rsidR="002D3ED5">
        <w:rPr>
          <w:rFonts w:cs="Times New Roman"/>
          <w:lang w:val="en-GB"/>
        </w:rPr>
        <w:t xml:space="preserve"> </w:t>
      </w:r>
      <w:r w:rsidRPr="00FE2A86">
        <w:rPr>
          <w:rFonts w:cs="Times New Roman"/>
          <w:lang w:val="en-GB"/>
        </w:rPr>
        <w:t>not</w:t>
      </w:r>
      <w:r w:rsidR="002D3ED5">
        <w:rPr>
          <w:rFonts w:cs="Times New Roman"/>
          <w:lang w:val="en-GB"/>
        </w:rPr>
        <w:t xml:space="preserve"> </w:t>
      </w:r>
      <w:r w:rsidRPr="00FE2A86">
        <w:rPr>
          <w:rFonts w:cs="Times New Roman"/>
          <w:lang w:val="en-GB"/>
        </w:rPr>
        <w:t>subject</w:t>
      </w:r>
      <w:r w:rsidR="002D3ED5">
        <w:rPr>
          <w:rFonts w:cs="Times New Roman"/>
          <w:lang w:val="en-GB"/>
        </w:rPr>
        <w:t xml:space="preserve"> </w:t>
      </w:r>
      <w:r w:rsidRPr="00FE2A86">
        <w:rPr>
          <w:rFonts w:cs="Times New Roman"/>
          <w:lang w:val="en-GB"/>
        </w:rPr>
        <w:t>to</w:t>
      </w:r>
      <w:r w:rsidR="002D3ED5">
        <w:rPr>
          <w:rFonts w:cs="Times New Roman"/>
          <w:lang w:val="en-GB"/>
        </w:rPr>
        <w:t xml:space="preserve"> </w:t>
      </w:r>
      <w:r w:rsidRPr="00FE2A86">
        <w:rPr>
          <w:rFonts w:cs="Times New Roman"/>
          <w:lang w:val="en-GB"/>
        </w:rPr>
        <w:t>any</w:t>
      </w:r>
      <w:r w:rsidR="002D3ED5">
        <w:rPr>
          <w:rFonts w:cs="Times New Roman"/>
          <w:lang w:val="en-GB"/>
        </w:rPr>
        <w:t xml:space="preserve"> </w:t>
      </w:r>
      <w:r w:rsidRPr="00FE2A86">
        <w:rPr>
          <w:rFonts w:cs="Times New Roman"/>
          <w:lang w:val="en-GB"/>
        </w:rPr>
        <w:t>pending</w:t>
      </w:r>
      <w:r w:rsidR="002D3ED5">
        <w:rPr>
          <w:rFonts w:cs="Times New Roman"/>
          <w:lang w:val="en-GB"/>
        </w:rPr>
        <w:t xml:space="preserve"> </w:t>
      </w:r>
      <w:r w:rsidRPr="00FE2A86">
        <w:rPr>
          <w:rFonts w:cs="Times New Roman"/>
          <w:lang w:val="en-GB"/>
        </w:rPr>
        <w:t>or</w:t>
      </w:r>
      <w:r w:rsidR="002D3ED5">
        <w:rPr>
          <w:rFonts w:cs="Times New Roman"/>
          <w:lang w:val="en-GB"/>
        </w:rPr>
        <w:t xml:space="preserve"> </w:t>
      </w:r>
      <w:r w:rsidRPr="00FE2A86">
        <w:rPr>
          <w:rFonts w:cs="Times New Roman"/>
          <w:lang w:val="en-GB"/>
        </w:rPr>
        <w:t>threatened</w:t>
      </w:r>
      <w:r w:rsidR="002D3ED5">
        <w:rPr>
          <w:rFonts w:cs="Times New Roman"/>
          <w:lang w:val="en-GB"/>
        </w:rPr>
        <w:t xml:space="preserve"> </w:t>
      </w:r>
      <w:r w:rsidRPr="00FE2A86">
        <w:rPr>
          <w:rFonts w:cs="Times New Roman"/>
          <w:lang w:val="en-GB"/>
        </w:rPr>
        <w:t>litigation</w:t>
      </w:r>
      <w:r w:rsidR="002D3ED5">
        <w:rPr>
          <w:rFonts w:cs="Times New Roman"/>
          <w:lang w:val="en-GB"/>
        </w:rPr>
        <w:t xml:space="preserve"> </w:t>
      </w:r>
      <w:r w:rsidRPr="00FE2A86">
        <w:rPr>
          <w:rFonts w:cs="Times New Roman"/>
          <w:lang w:val="en-GB"/>
        </w:rPr>
        <w:t>or</w:t>
      </w:r>
      <w:r w:rsidR="002D3ED5">
        <w:rPr>
          <w:rFonts w:cs="Times New Roman"/>
          <w:lang w:val="en-GB"/>
        </w:rPr>
        <w:t xml:space="preserve"> </w:t>
      </w:r>
      <w:r w:rsidRPr="00FE2A86">
        <w:rPr>
          <w:rFonts w:cs="Times New Roman"/>
          <w:lang w:val="en-GB"/>
        </w:rPr>
        <w:t>governmental</w:t>
      </w:r>
      <w:r w:rsidR="002D3ED5">
        <w:rPr>
          <w:rFonts w:cs="Times New Roman"/>
          <w:lang w:val="en-GB"/>
        </w:rPr>
        <w:t xml:space="preserve"> </w:t>
      </w:r>
      <w:r w:rsidRPr="00FE2A86">
        <w:rPr>
          <w:rFonts w:cs="Times New Roman"/>
          <w:lang w:val="en-GB"/>
        </w:rPr>
        <w:t>acti</w:t>
      </w:r>
      <w:r w:rsidRPr="0055327D">
        <w:rPr>
          <w:rFonts w:cs="Times New Roman"/>
          <w:lang w:val="en-GB"/>
        </w:rPr>
        <w:t>on</w:t>
      </w:r>
      <w:r w:rsidR="002D3ED5">
        <w:rPr>
          <w:rFonts w:cs="Times New Roman"/>
          <w:lang w:val="en-GB"/>
        </w:rPr>
        <w:t xml:space="preserve"> </w:t>
      </w:r>
      <w:r w:rsidRPr="0055327D">
        <w:rPr>
          <w:rFonts w:cs="Times New Roman"/>
          <w:lang w:val="en-GB"/>
        </w:rPr>
        <w:t>which</w:t>
      </w:r>
      <w:r w:rsidR="002D3ED5">
        <w:rPr>
          <w:rFonts w:cs="Times New Roman"/>
          <w:lang w:val="en-GB"/>
        </w:rPr>
        <w:t xml:space="preserve"> </w:t>
      </w:r>
      <w:r w:rsidRPr="0055327D">
        <w:rPr>
          <w:rFonts w:cs="Times New Roman"/>
          <w:lang w:val="en-GB"/>
        </w:rPr>
        <w:t>could</w:t>
      </w:r>
      <w:r w:rsidR="002D3ED5">
        <w:rPr>
          <w:rFonts w:cs="Times New Roman"/>
          <w:lang w:val="en-GB"/>
        </w:rPr>
        <w:t xml:space="preserve"> </w:t>
      </w:r>
      <w:r w:rsidRPr="0055327D">
        <w:rPr>
          <w:rFonts w:cs="Times New Roman"/>
          <w:lang w:val="en-GB"/>
        </w:rPr>
        <w:t>interfere</w:t>
      </w:r>
      <w:r w:rsidR="002D3ED5">
        <w:rPr>
          <w:rFonts w:cs="Times New Roman"/>
          <w:lang w:val="en-GB"/>
        </w:rPr>
        <w:t xml:space="preserve"> </w:t>
      </w:r>
      <w:r w:rsidRPr="0055327D">
        <w:rPr>
          <w:rFonts w:cs="Times New Roman"/>
          <w:lang w:val="en-GB"/>
        </w:rPr>
        <w:t>with</w:t>
      </w:r>
      <w:r w:rsidR="002D3ED5">
        <w:rPr>
          <w:rFonts w:cs="Times New Roman"/>
          <w:lang w:val="en-GB"/>
        </w:rPr>
        <w:t xml:space="preserve"> </w:t>
      </w:r>
      <w:r w:rsidRPr="0055327D">
        <w:rPr>
          <w:rFonts w:cs="Times New Roman"/>
          <w:lang w:val="en-GB"/>
        </w:rPr>
        <w:t>such</w:t>
      </w:r>
      <w:r w:rsidR="002D3ED5">
        <w:rPr>
          <w:rFonts w:cs="Times New Roman"/>
          <w:lang w:val="en-GB"/>
        </w:rPr>
        <w:t xml:space="preserve"> </w:t>
      </w:r>
      <w:r w:rsidRPr="0055327D">
        <w:rPr>
          <w:rFonts w:cs="Times New Roman"/>
          <w:lang w:val="en-GB"/>
        </w:rPr>
        <w:t>Party’s</w:t>
      </w:r>
      <w:r w:rsidR="002D3ED5">
        <w:rPr>
          <w:rFonts w:cs="Times New Roman"/>
          <w:lang w:val="en-GB"/>
        </w:rPr>
        <w:t xml:space="preserve"> </w:t>
      </w:r>
      <w:r w:rsidRPr="0055327D">
        <w:rPr>
          <w:rFonts w:cs="Times New Roman"/>
          <w:lang w:val="en-GB"/>
        </w:rPr>
        <w:t>performance</w:t>
      </w:r>
      <w:r w:rsidR="002D3ED5">
        <w:rPr>
          <w:rFonts w:cs="Times New Roman"/>
          <w:lang w:val="en-GB"/>
        </w:rPr>
        <w:t xml:space="preserve"> </w:t>
      </w:r>
      <w:r w:rsidRPr="0055327D">
        <w:rPr>
          <w:rFonts w:cs="Times New Roman"/>
          <w:lang w:val="en-GB"/>
        </w:rPr>
        <w:t>of</w:t>
      </w:r>
      <w:r w:rsidR="002D3ED5">
        <w:rPr>
          <w:rFonts w:cs="Times New Roman"/>
          <w:lang w:val="en-GB"/>
        </w:rPr>
        <w:t xml:space="preserve"> </w:t>
      </w:r>
      <w:r w:rsidRPr="0055327D">
        <w:rPr>
          <w:rFonts w:cs="Times New Roman"/>
          <w:lang w:val="en-GB"/>
        </w:rPr>
        <w:t>its</w:t>
      </w:r>
      <w:r w:rsidR="002D3ED5">
        <w:rPr>
          <w:rFonts w:cs="Times New Roman"/>
          <w:lang w:val="en-GB"/>
        </w:rPr>
        <w:t xml:space="preserve"> </w:t>
      </w:r>
      <w:r w:rsidRPr="0055327D">
        <w:rPr>
          <w:rFonts w:cs="Times New Roman"/>
          <w:lang w:val="en-GB"/>
        </w:rPr>
        <w:t>obligations</w:t>
      </w:r>
      <w:r w:rsidR="002D3ED5">
        <w:rPr>
          <w:rFonts w:cs="Times New Roman"/>
          <w:lang w:val="en-GB"/>
        </w:rPr>
        <w:t xml:space="preserve"> </w:t>
      </w:r>
      <w:r w:rsidRPr="0055327D">
        <w:rPr>
          <w:rFonts w:cs="Times New Roman"/>
          <w:lang w:val="en-GB"/>
        </w:rPr>
        <w:t>hereunder.</w:t>
      </w:r>
      <w:r w:rsidR="002D3ED5">
        <w:rPr>
          <w:rFonts w:cs="Times New Roman"/>
          <w:lang w:val="en-GB"/>
        </w:rPr>
        <w:t xml:space="preserve"> </w:t>
      </w:r>
    </w:p>
    <w:p w14:paraId="0A4492FE" w14:textId="14795BDC" w:rsidR="00556798" w:rsidRPr="00401040" w:rsidRDefault="00556798" w:rsidP="00401040">
      <w:pPr>
        <w:pStyle w:val="Plattetekst"/>
        <w:numPr>
          <w:ilvl w:val="2"/>
          <w:numId w:val="56"/>
        </w:numPr>
        <w:tabs>
          <w:tab w:val="left" w:pos="0"/>
        </w:tabs>
        <w:spacing w:after="240" w:line="360" w:lineRule="auto"/>
        <w:ind w:left="851" w:right="3" w:hanging="851"/>
        <w:jc w:val="both"/>
        <w:rPr>
          <w:rFonts w:cs="Times New Roman"/>
          <w:spacing w:val="-1"/>
          <w:lang w:val="en-GB"/>
        </w:rPr>
      </w:pPr>
      <w:r w:rsidRPr="0055327D">
        <w:rPr>
          <w:rFonts w:cs="Times New Roman"/>
          <w:spacing w:val="-1"/>
          <w:lang w:val="en-GB"/>
        </w:rPr>
        <w:t>Except</w:t>
      </w:r>
      <w:r w:rsidR="002D3ED5">
        <w:rPr>
          <w:rFonts w:cs="Times New Roman"/>
          <w:spacing w:val="44"/>
          <w:lang w:val="en-GB"/>
        </w:rPr>
        <w:t xml:space="preserve"> </w:t>
      </w:r>
      <w:r w:rsidRPr="0055327D">
        <w:rPr>
          <w:rFonts w:cs="Times New Roman"/>
          <w:lang w:val="en-GB"/>
        </w:rPr>
        <w:t>as</w:t>
      </w:r>
      <w:r w:rsidR="002D3ED5">
        <w:rPr>
          <w:rFonts w:cs="Times New Roman"/>
          <w:spacing w:val="46"/>
          <w:lang w:val="en-GB"/>
        </w:rPr>
        <w:t xml:space="preserve"> </w:t>
      </w:r>
      <w:r w:rsidRPr="009C5B85">
        <w:rPr>
          <w:rFonts w:cs="Times New Roman"/>
          <w:spacing w:val="-1"/>
          <w:lang w:val="en-GB"/>
        </w:rPr>
        <w:t>expressly</w:t>
      </w:r>
      <w:r w:rsidR="002D3ED5">
        <w:rPr>
          <w:rFonts w:cs="Times New Roman"/>
          <w:spacing w:val="45"/>
          <w:lang w:val="en-GB"/>
        </w:rPr>
        <w:t xml:space="preserve"> </w:t>
      </w:r>
      <w:r w:rsidRPr="009C5B85">
        <w:rPr>
          <w:rFonts w:cs="Times New Roman"/>
          <w:spacing w:val="-1"/>
          <w:lang w:val="en-GB"/>
        </w:rPr>
        <w:t>provided</w:t>
      </w:r>
      <w:r w:rsidR="002D3ED5">
        <w:rPr>
          <w:rFonts w:cs="Times New Roman"/>
          <w:spacing w:val="46"/>
          <w:lang w:val="en-GB"/>
        </w:rPr>
        <w:t xml:space="preserve"> </w:t>
      </w:r>
      <w:r w:rsidRPr="009C5B85">
        <w:rPr>
          <w:rFonts w:cs="Times New Roman"/>
          <w:spacing w:val="1"/>
          <w:lang w:val="en-GB"/>
        </w:rPr>
        <w:t>in</w:t>
      </w:r>
      <w:r w:rsidR="002D3ED5">
        <w:rPr>
          <w:rFonts w:cs="Times New Roman"/>
          <w:spacing w:val="47"/>
          <w:lang w:val="en-GB"/>
        </w:rPr>
        <w:t xml:space="preserve"> </w:t>
      </w:r>
      <w:r w:rsidRPr="009C5B85">
        <w:rPr>
          <w:rFonts w:cs="Times New Roman"/>
          <w:spacing w:val="-1"/>
          <w:lang w:val="en-GB"/>
        </w:rPr>
        <w:t>this</w:t>
      </w:r>
      <w:r w:rsidRPr="009C5B85">
        <w:rPr>
          <w:rFonts w:cs="Times New Roman"/>
          <w:spacing w:val="43"/>
          <w:lang w:val="en-GB"/>
        </w:rPr>
        <w:t xml:space="preserve"> </w:t>
      </w:r>
      <w:r w:rsidRPr="009C5B85">
        <w:rPr>
          <w:rFonts w:cs="Times New Roman"/>
          <w:spacing w:val="-1"/>
          <w:lang w:val="en-GB"/>
        </w:rPr>
        <w:t>Agreement,</w:t>
      </w:r>
      <w:r w:rsidR="002D3ED5">
        <w:rPr>
          <w:rFonts w:cs="Times New Roman"/>
          <w:spacing w:val="45"/>
          <w:lang w:val="en-GB"/>
        </w:rPr>
        <w:t xml:space="preserve"> </w:t>
      </w:r>
      <w:r w:rsidRPr="009C5B85">
        <w:rPr>
          <w:rFonts w:cs="Times New Roman"/>
          <w:lang w:val="en-GB"/>
        </w:rPr>
        <w:t>none</w:t>
      </w:r>
      <w:r w:rsidR="002D3ED5">
        <w:rPr>
          <w:rFonts w:cs="Times New Roman"/>
          <w:spacing w:val="46"/>
          <w:lang w:val="en-GB"/>
        </w:rPr>
        <w:t xml:space="preserve"> </w:t>
      </w:r>
      <w:r w:rsidRPr="009C5B85">
        <w:rPr>
          <w:rFonts w:cs="Times New Roman"/>
          <w:spacing w:val="-1"/>
          <w:lang w:val="en-GB"/>
        </w:rPr>
        <w:t>of</w:t>
      </w:r>
      <w:r w:rsidR="002D3ED5">
        <w:rPr>
          <w:rFonts w:cs="Times New Roman"/>
          <w:spacing w:val="47"/>
          <w:lang w:val="en-GB"/>
        </w:rPr>
        <w:t xml:space="preserve"> </w:t>
      </w:r>
      <w:r w:rsidRPr="009C5B85">
        <w:rPr>
          <w:rFonts w:cs="Times New Roman"/>
          <w:spacing w:val="-1"/>
          <w:lang w:val="en-GB"/>
        </w:rPr>
        <w:t>the</w:t>
      </w:r>
      <w:r w:rsidR="002D3ED5">
        <w:rPr>
          <w:rFonts w:cs="Times New Roman"/>
          <w:spacing w:val="46"/>
          <w:lang w:val="en-GB"/>
        </w:rPr>
        <w:t xml:space="preserve"> </w:t>
      </w:r>
      <w:r w:rsidR="00420129">
        <w:rPr>
          <w:rFonts w:cs="Times New Roman"/>
          <w:spacing w:val="-1"/>
          <w:lang w:val="en-GB"/>
        </w:rPr>
        <w:t xml:space="preserve">Parties </w:t>
      </w:r>
      <w:r w:rsidR="006B454D">
        <w:rPr>
          <w:rFonts w:cs="Times New Roman"/>
          <w:lang w:val="en-GB"/>
        </w:rPr>
        <w:t>give</w:t>
      </w:r>
      <w:r w:rsidR="002D3ED5">
        <w:rPr>
          <w:rFonts w:cs="Times New Roman"/>
          <w:spacing w:val="45"/>
          <w:lang w:val="en-GB"/>
        </w:rPr>
        <w:t xml:space="preserve"> </w:t>
      </w:r>
      <w:r w:rsidRPr="009C5B85">
        <w:rPr>
          <w:rFonts w:cs="Times New Roman"/>
          <w:lang w:val="en-GB"/>
        </w:rPr>
        <w:t>any</w:t>
      </w:r>
      <w:r w:rsidR="002D3ED5">
        <w:rPr>
          <w:rFonts w:cs="Times New Roman"/>
          <w:spacing w:val="73"/>
          <w:w w:val="99"/>
          <w:lang w:val="en-GB"/>
        </w:rPr>
        <w:t xml:space="preserve"> </w:t>
      </w:r>
      <w:r w:rsidRPr="009C5B85">
        <w:rPr>
          <w:rFonts w:cs="Times New Roman"/>
          <w:spacing w:val="-1"/>
          <w:lang w:val="en-GB"/>
        </w:rPr>
        <w:t>warranties</w:t>
      </w:r>
      <w:r w:rsidR="002D3ED5">
        <w:rPr>
          <w:rFonts w:cs="Times New Roman"/>
          <w:spacing w:val="15"/>
          <w:lang w:val="en-GB"/>
        </w:rPr>
        <w:t xml:space="preserve"> </w:t>
      </w:r>
      <w:r w:rsidRPr="009C5B85">
        <w:rPr>
          <w:rFonts w:cs="Times New Roman"/>
          <w:spacing w:val="-1"/>
          <w:lang w:val="en-GB"/>
        </w:rPr>
        <w:t>or</w:t>
      </w:r>
      <w:r w:rsidR="002D3ED5">
        <w:rPr>
          <w:rFonts w:cs="Times New Roman"/>
          <w:spacing w:val="18"/>
          <w:lang w:val="en-GB"/>
        </w:rPr>
        <w:t xml:space="preserve"> </w:t>
      </w:r>
      <w:r w:rsidRPr="009C5B85">
        <w:rPr>
          <w:rFonts w:cs="Times New Roman"/>
          <w:spacing w:val="-1"/>
          <w:lang w:val="en-GB"/>
        </w:rPr>
        <w:t>make</w:t>
      </w:r>
      <w:r w:rsidR="002D3ED5">
        <w:rPr>
          <w:rFonts w:cs="Times New Roman"/>
          <w:spacing w:val="18"/>
          <w:lang w:val="en-GB"/>
        </w:rPr>
        <w:t xml:space="preserve"> </w:t>
      </w:r>
      <w:r w:rsidRPr="009C5B85">
        <w:rPr>
          <w:rFonts w:cs="Times New Roman"/>
          <w:lang w:val="en-GB"/>
        </w:rPr>
        <w:t>any</w:t>
      </w:r>
      <w:r w:rsidR="002D3ED5">
        <w:rPr>
          <w:rFonts w:cs="Times New Roman"/>
          <w:spacing w:val="17"/>
          <w:lang w:val="en-GB"/>
        </w:rPr>
        <w:t xml:space="preserve"> </w:t>
      </w:r>
      <w:r w:rsidRPr="009C5B85">
        <w:rPr>
          <w:rFonts w:cs="Times New Roman"/>
          <w:spacing w:val="-1"/>
          <w:lang w:val="en-GB"/>
        </w:rPr>
        <w:t>representations</w:t>
      </w:r>
      <w:r w:rsidR="002D3ED5">
        <w:rPr>
          <w:rFonts w:cs="Times New Roman"/>
          <w:spacing w:val="16"/>
          <w:lang w:val="en-GB"/>
        </w:rPr>
        <w:t xml:space="preserve"> </w:t>
      </w:r>
      <w:r w:rsidRPr="009C5B85">
        <w:rPr>
          <w:rFonts w:cs="Times New Roman"/>
          <w:lang w:val="en-GB"/>
        </w:rPr>
        <w:t>with</w:t>
      </w:r>
      <w:r w:rsidR="002D3ED5">
        <w:rPr>
          <w:rFonts w:cs="Times New Roman"/>
          <w:spacing w:val="17"/>
          <w:lang w:val="en-GB"/>
        </w:rPr>
        <w:t xml:space="preserve"> </w:t>
      </w:r>
      <w:r w:rsidRPr="009C5B85">
        <w:rPr>
          <w:rFonts w:cs="Times New Roman"/>
          <w:spacing w:val="-1"/>
          <w:lang w:val="en-GB"/>
        </w:rPr>
        <w:t>respect</w:t>
      </w:r>
      <w:r w:rsidR="002D3ED5">
        <w:rPr>
          <w:rFonts w:cs="Times New Roman"/>
          <w:spacing w:val="16"/>
          <w:lang w:val="en-GB"/>
        </w:rPr>
        <w:t xml:space="preserve"> </w:t>
      </w:r>
      <w:r w:rsidRPr="009C5B85">
        <w:rPr>
          <w:rFonts w:cs="Times New Roman"/>
          <w:lang w:val="en-GB"/>
        </w:rPr>
        <w:t>to</w:t>
      </w:r>
      <w:r w:rsidR="002D3ED5">
        <w:rPr>
          <w:rFonts w:cs="Times New Roman"/>
          <w:spacing w:val="15"/>
          <w:lang w:val="en-GB"/>
        </w:rPr>
        <w:t xml:space="preserve"> </w:t>
      </w:r>
      <w:r w:rsidRPr="009C5B85">
        <w:rPr>
          <w:rFonts w:cs="Times New Roman"/>
          <w:lang w:val="en-GB"/>
        </w:rPr>
        <w:t>any</w:t>
      </w:r>
      <w:r w:rsidR="002D3ED5">
        <w:rPr>
          <w:rFonts w:cs="Times New Roman"/>
          <w:spacing w:val="17"/>
          <w:lang w:val="en-GB"/>
        </w:rPr>
        <w:t xml:space="preserve"> </w:t>
      </w:r>
      <w:r w:rsidRPr="009C5B85">
        <w:rPr>
          <w:rFonts w:cs="Times New Roman"/>
          <w:spacing w:val="-1"/>
          <w:lang w:val="en-GB"/>
        </w:rPr>
        <w:t>of</w:t>
      </w:r>
      <w:r w:rsidR="002D3ED5">
        <w:rPr>
          <w:rFonts w:cs="Times New Roman"/>
          <w:spacing w:val="17"/>
          <w:lang w:val="en-GB"/>
        </w:rPr>
        <w:t xml:space="preserve"> </w:t>
      </w:r>
      <w:r w:rsidRPr="009C5B85">
        <w:rPr>
          <w:rFonts w:cs="Times New Roman"/>
          <w:lang w:val="en-GB"/>
        </w:rPr>
        <w:t>the</w:t>
      </w:r>
      <w:r w:rsidR="002D3ED5">
        <w:rPr>
          <w:rFonts w:cs="Times New Roman"/>
          <w:spacing w:val="14"/>
          <w:lang w:val="en-GB"/>
        </w:rPr>
        <w:t xml:space="preserve"> </w:t>
      </w:r>
      <w:r w:rsidRPr="009C5B85">
        <w:rPr>
          <w:rFonts w:cs="Times New Roman"/>
          <w:lang w:val="en-GB"/>
        </w:rPr>
        <w:t>Foreground</w:t>
      </w:r>
      <w:r w:rsidR="002D3ED5">
        <w:rPr>
          <w:rFonts w:cs="Times New Roman"/>
          <w:spacing w:val="51"/>
          <w:lang w:val="en-GB"/>
        </w:rPr>
        <w:t xml:space="preserve"> </w:t>
      </w:r>
      <w:r w:rsidR="00105175">
        <w:rPr>
          <w:rFonts w:cs="Times New Roman"/>
          <w:spacing w:val="51"/>
          <w:lang w:val="en-GB"/>
        </w:rPr>
        <w:t>(</w:t>
      </w:r>
      <w:r w:rsidRPr="009C5B85">
        <w:rPr>
          <w:rFonts w:cs="Times New Roman"/>
          <w:lang w:val="en-GB"/>
        </w:rPr>
        <w:t>IP</w:t>
      </w:r>
      <w:r w:rsidR="00105175">
        <w:rPr>
          <w:rFonts w:cs="Times New Roman"/>
          <w:lang w:val="en-GB"/>
        </w:rPr>
        <w:t>)</w:t>
      </w:r>
      <w:r w:rsidR="002D3ED5">
        <w:rPr>
          <w:rFonts w:cs="Times New Roman"/>
          <w:spacing w:val="8"/>
          <w:lang w:val="en-GB"/>
        </w:rPr>
        <w:t xml:space="preserve"> </w:t>
      </w:r>
      <w:r w:rsidRPr="009C5B85">
        <w:rPr>
          <w:rFonts w:cs="Times New Roman"/>
          <w:spacing w:val="-1"/>
          <w:lang w:val="en-GB"/>
        </w:rPr>
        <w:t>and/or</w:t>
      </w:r>
      <w:r w:rsidR="002D3ED5" w:rsidRPr="00401040">
        <w:rPr>
          <w:spacing w:val="10"/>
          <w:lang w:val="en-GB"/>
        </w:rPr>
        <w:t xml:space="preserve"> </w:t>
      </w:r>
      <w:r w:rsidR="00DD7A34" w:rsidRPr="00401040">
        <w:rPr>
          <w:spacing w:val="-1"/>
          <w:lang w:val="en-GB"/>
        </w:rPr>
        <w:t>Background</w:t>
      </w:r>
      <w:r w:rsidR="002D3ED5">
        <w:rPr>
          <w:rFonts w:cs="Times New Roman"/>
          <w:spacing w:val="10"/>
          <w:lang w:val="en-GB"/>
        </w:rPr>
        <w:t xml:space="preserve"> </w:t>
      </w:r>
      <w:r w:rsidR="00105175">
        <w:rPr>
          <w:rFonts w:cs="Times New Roman"/>
          <w:spacing w:val="10"/>
          <w:lang w:val="en-GB"/>
        </w:rPr>
        <w:t>(</w:t>
      </w:r>
      <w:r w:rsidRPr="009C5B85">
        <w:rPr>
          <w:rFonts w:cs="Times New Roman"/>
          <w:lang w:val="en-GB"/>
        </w:rPr>
        <w:t>IP</w:t>
      </w:r>
      <w:r w:rsidR="00105175">
        <w:rPr>
          <w:rFonts w:cs="Times New Roman"/>
          <w:lang w:val="en-GB"/>
        </w:rPr>
        <w:t>)</w:t>
      </w:r>
      <w:r w:rsidR="002D3ED5">
        <w:rPr>
          <w:rFonts w:cs="Times New Roman"/>
          <w:spacing w:val="8"/>
          <w:lang w:val="en-GB"/>
        </w:rPr>
        <w:t xml:space="preserve"> </w:t>
      </w:r>
      <w:r w:rsidRPr="009C5B85">
        <w:rPr>
          <w:rFonts w:cs="Times New Roman"/>
          <w:spacing w:val="-1"/>
          <w:lang w:val="en-GB"/>
        </w:rPr>
        <w:t>or</w:t>
      </w:r>
      <w:r w:rsidR="002D3ED5">
        <w:rPr>
          <w:rFonts w:cs="Times New Roman"/>
          <w:spacing w:val="10"/>
          <w:lang w:val="en-GB"/>
        </w:rPr>
        <w:t xml:space="preserve"> </w:t>
      </w:r>
      <w:r w:rsidRPr="009C5B85">
        <w:rPr>
          <w:rFonts w:cs="Times New Roman"/>
          <w:lang w:val="en-GB"/>
        </w:rPr>
        <w:t>any</w:t>
      </w:r>
      <w:r w:rsidR="002D3ED5">
        <w:rPr>
          <w:rFonts w:cs="Times New Roman"/>
          <w:spacing w:val="8"/>
          <w:lang w:val="en-GB"/>
        </w:rPr>
        <w:t xml:space="preserve"> </w:t>
      </w:r>
      <w:r w:rsidRPr="009C5B85">
        <w:rPr>
          <w:rFonts w:cs="Times New Roman"/>
          <w:spacing w:val="-1"/>
          <w:lang w:val="en-GB"/>
        </w:rPr>
        <w:t>products</w:t>
      </w:r>
      <w:r w:rsidR="002D3ED5">
        <w:rPr>
          <w:rFonts w:cs="Times New Roman"/>
          <w:spacing w:val="10"/>
          <w:lang w:val="en-GB"/>
        </w:rPr>
        <w:t xml:space="preserve"> </w:t>
      </w:r>
      <w:r w:rsidRPr="009C5B85">
        <w:rPr>
          <w:rFonts w:cs="Times New Roman"/>
          <w:spacing w:val="-1"/>
          <w:lang w:val="en-GB"/>
        </w:rPr>
        <w:t>derived</w:t>
      </w:r>
      <w:r w:rsidR="002D3ED5">
        <w:rPr>
          <w:rFonts w:cs="Times New Roman"/>
          <w:spacing w:val="9"/>
          <w:lang w:val="en-GB"/>
        </w:rPr>
        <w:t xml:space="preserve"> </w:t>
      </w:r>
      <w:r w:rsidRPr="009C5B85">
        <w:rPr>
          <w:rFonts w:cs="Times New Roman"/>
          <w:spacing w:val="-1"/>
          <w:lang w:val="en-GB"/>
        </w:rPr>
        <w:t>from</w:t>
      </w:r>
      <w:r w:rsidR="002D3ED5">
        <w:rPr>
          <w:rFonts w:cs="Times New Roman"/>
          <w:spacing w:val="10"/>
          <w:lang w:val="en-GB"/>
        </w:rPr>
        <w:t xml:space="preserve"> </w:t>
      </w:r>
      <w:r w:rsidRPr="009C5B85">
        <w:rPr>
          <w:rFonts w:cs="Times New Roman"/>
          <w:spacing w:val="-1"/>
          <w:lang w:val="en-GB"/>
        </w:rPr>
        <w:t>them,</w:t>
      </w:r>
      <w:r w:rsidR="002D3ED5">
        <w:rPr>
          <w:rFonts w:cs="Times New Roman"/>
          <w:spacing w:val="10"/>
          <w:lang w:val="en-GB"/>
        </w:rPr>
        <w:t xml:space="preserve"> </w:t>
      </w:r>
      <w:r w:rsidRPr="009C5B85">
        <w:rPr>
          <w:rFonts w:cs="Times New Roman"/>
          <w:spacing w:val="-1"/>
          <w:lang w:val="en-GB"/>
        </w:rPr>
        <w:t>or</w:t>
      </w:r>
      <w:r w:rsidR="002D3ED5">
        <w:rPr>
          <w:rFonts w:cs="Times New Roman"/>
          <w:spacing w:val="12"/>
          <w:lang w:val="en-GB"/>
        </w:rPr>
        <w:t xml:space="preserve"> </w:t>
      </w:r>
      <w:r w:rsidRPr="009C5B85">
        <w:rPr>
          <w:rFonts w:cs="Times New Roman"/>
          <w:lang w:val="en-GB"/>
        </w:rPr>
        <w:t>their</w:t>
      </w:r>
      <w:r w:rsidR="002D3ED5">
        <w:rPr>
          <w:rFonts w:cs="Times New Roman"/>
          <w:spacing w:val="51"/>
          <w:w w:val="99"/>
          <w:lang w:val="en-GB"/>
        </w:rPr>
        <w:t xml:space="preserve"> </w:t>
      </w:r>
      <w:r w:rsidRPr="009C5B85">
        <w:rPr>
          <w:rFonts w:cs="Times New Roman"/>
          <w:spacing w:val="-1"/>
          <w:lang w:val="en-GB"/>
        </w:rPr>
        <w:t>fitness</w:t>
      </w:r>
      <w:r w:rsidR="002D3ED5">
        <w:rPr>
          <w:rFonts w:cs="Times New Roman"/>
          <w:spacing w:val="13"/>
          <w:lang w:val="en-GB"/>
        </w:rPr>
        <w:t xml:space="preserve"> </w:t>
      </w:r>
      <w:r w:rsidRPr="009C5B85">
        <w:rPr>
          <w:rFonts w:cs="Times New Roman"/>
          <w:spacing w:val="-1"/>
          <w:lang w:val="en-GB"/>
        </w:rPr>
        <w:t>for</w:t>
      </w:r>
      <w:r w:rsidR="002D3ED5">
        <w:rPr>
          <w:rFonts w:cs="Times New Roman"/>
          <w:spacing w:val="17"/>
          <w:lang w:val="en-GB"/>
        </w:rPr>
        <w:t xml:space="preserve"> </w:t>
      </w:r>
      <w:r w:rsidRPr="009C5B85">
        <w:rPr>
          <w:rFonts w:cs="Times New Roman"/>
          <w:lang w:val="en-GB"/>
        </w:rPr>
        <w:t>any</w:t>
      </w:r>
      <w:r w:rsidR="002D3ED5">
        <w:rPr>
          <w:rFonts w:cs="Times New Roman"/>
          <w:spacing w:val="13"/>
          <w:lang w:val="en-GB"/>
        </w:rPr>
        <w:t xml:space="preserve"> </w:t>
      </w:r>
      <w:r w:rsidRPr="009C5B85">
        <w:rPr>
          <w:rFonts w:cs="Times New Roman"/>
          <w:lang w:val="en-GB"/>
        </w:rPr>
        <w:t>purpose,</w:t>
      </w:r>
      <w:r w:rsidR="002D3ED5">
        <w:rPr>
          <w:rFonts w:cs="Times New Roman"/>
          <w:spacing w:val="16"/>
          <w:lang w:val="en-GB"/>
        </w:rPr>
        <w:t xml:space="preserve"> </w:t>
      </w:r>
      <w:r w:rsidRPr="009C5B85">
        <w:rPr>
          <w:rFonts w:cs="Times New Roman"/>
          <w:lang w:val="en-GB"/>
        </w:rPr>
        <w:t>or</w:t>
      </w:r>
      <w:r w:rsidR="002D3ED5">
        <w:rPr>
          <w:rFonts w:cs="Times New Roman"/>
          <w:spacing w:val="14"/>
          <w:lang w:val="en-GB"/>
        </w:rPr>
        <w:t xml:space="preserve"> </w:t>
      </w:r>
      <w:r w:rsidRPr="009C5B85">
        <w:rPr>
          <w:rFonts w:cs="Times New Roman"/>
          <w:spacing w:val="-1"/>
          <w:lang w:val="en-GB"/>
        </w:rPr>
        <w:t>that</w:t>
      </w:r>
      <w:r w:rsidR="002D3ED5">
        <w:rPr>
          <w:rFonts w:cs="Times New Roman"/>
          <w:spacing w:val="15"/>
          <w:lang w:val="en-GB"/>
        </w:rPr>
        <w:t xml:space="preserve"> </w:t>
      </w:r>
      <w:r w:rsidRPr="009C5B85">
        <w:rPr>
          <w:rFonts w:cs="Times New Roman"/>
          <w:lang w:val="en-GB"/>
        </w:rPr>
        <w:t>any</w:t>
      </w:r>
      <w:r w:rsidR="002D3ED5">
        <w:rPr>
          <w:rFonts w:cs="Times New Roman"/>
          <w:spacing w:val="15"/>
          <w:lang w:val="en-GB"/>
        </w:rPr>
        <w:t xml:space="preserve"> </w:t>
      </w:r>
      <w:r w:rsidRPr="009C5B85">
        <w:rPr>
          <w:rFonts w:cs="Times New Roman"/>
          <w:spacing w:val="-1"/>
          <w:lang w:val="en-GB"/>
        </w:rPr>
        <w:t>material</w:t>
      </w:r>
      <w:r w:rsidR="002D3ED5">
        <w:rPr>
          <w:rFonts w:cs="Times New Roman"/>
          <w:spacing w:val="18"/>
          <w:lang w:val="en-GB"/>
        </w:rPr>
        <w:t xml:space="preserve"> </w:t>
      </w:r>
      <w:r w:rsidRPr="009C5B85">
        <w:rPr>
          <w:rFonts w:cs="Times New Roman"/>
          <w:spacing w:val="-1"/>
          <w:lang w:val="en-GB"/>
        </w:rPr>
        <w:t>produced</w:t>
      </w:r>
      <w:r w:rsidR="002D3ED5">
        <w:rPr>
          <w:rFonts w:cs="Times New Roman"/>
          <w:spacing w:val="17"/>
          <w:lang w:val="en-GB"/>
        </w:rPr>
        <w:t xml:space="preserve"> </w:t>
      </w:r>
      <w:r w:rsidRPr="009C5B85">
        <w:rPr>
          <w:rFonts w:cs="Times New Roman"/>
          <w:spacing w:val="-1"/>
          <w:lang w:val="en-GB"/>
        </w:rPr>
        <w:t>or</w:t>
      </w:r>
      <w:r w:rsidR="002D3ED5">
        <w:rPr>
          <w:rFonts w:cs="Times New Roman"/>
          <w:spacing w:val="15"/>
          <w:lang w:val="en-GB"/>
        </w:rPr>
        <w:t xml:space="preserve"> </w:t>
      </w:r>
      <w:r w:rsidRPr="009C5B85">
        <w:rPr>
          <w:rFonts w:cs="Times New Roman"/>
          <w:lang w:val="en-GB"/>
        </w:rPr>
        <w:t>supplied</w:t>
      </w:r>
      <w:r w:rsidR="002D3ED5">
        <w:rPr>
          <w:rFonts w:cs="Times New Roman"/>
          <w:spacing w:val="14"/>
          <w:lang w:val="en-GB"/>
        </w:rPr>
        <w:t xml:space="preserve"> </w:t>
      </w:r>
      <w:r w:rsidRPr="009C5B85">
        <w:rPr>
          <w:rFonts w:cs="Times New Roman"/>
          <w:lang w:val="en-GB"/>
        </w:rPr>
        <w:t>by</w:t>
      </w:r>
      <w:r w:rsidR="002D3ED5">
        <w:rPr>
          <w:rFonts w:cs="Times New Roman"/>
          <w:spacing w:val="14"/>
          <w:lang w:val="en-GB"/>
        </w:rPr>
        <w:t xml:space="preserve"> </w:t>
      </w:r>
      <w:r w:rsidRPr="009C5B85">
        <w:rPr>
          <w:rFonts w:cs="Times New Roman"/>
          <w:lang w:val="en-GB"/>
        </w:rPr>
        <w:t>any</w:t>
      </w:r>
      <w:r w:rsidR="002D3ED5">
        <w:rPr>
          <w:rFonts w:cs="Times New Roman"/>
          <w:spacing w:val="13"/>
          <w:lang w:val="en-GB"/>
        </w:rPr>
        <w:t xml:space="preserve"> </w:t>
      </w:r>
      <w:r w:rsidRPr="009C5B85">
        <w:rPr>
          <w:rFonts w:cs="Times New Roman"/>
          <w:spacing w:val="-1"/>
          <w:lang w:val="en-GB"/>
        </w:rPr>
        <w:t>Party</w:t>
      </w:r>
      <w:r w:rsidR="002D3ED5">
        <w:rPr>
          <w:rFonts w:cs="Times New Roman"/>
          <w:spacing w:val="45"/>
          <w:w w:val="99"/>
          <w:lang w:val="en-GB"/>
        </w:rPr>
        <w:t xml:space="preserve"> </w:t>
      </w:r>
      <w:r w:rsidRPr="009C5B85">
        <w:rPr>
          <w:rFonts w:cs="Times New Roman"/>
          <w:lang w:val="en-GB"/>
        </w:rPr>
        <w:t>and</w:t>
      </w:r>
      <w:r w:rsidR="002D3ED5">
        <w:rPr>
          <w:rFonts w:cs="Times New Roman"/>
          <w:spacing w:val="16"/>
          <w:lang w:val="en-GB"/>
        </w:rPr>
        <w:t xml:space="preserve"> </w:t>
      </w:r>
      <w:r w:rsidRPr="009C5B85">
        <w:rPr>
          <w:rFonts w:cs="Times New Roman"/>
          <w:lang w:val="en-GB"/>
        </w:rPr>
        <w:t>any</w:t>
      </w:r>
      <w:r w:rsidR="002D3ED5">
        <w:rPr>
          <w:rFonts w:cs="Times New Roman"/>
          <w:spacing w:val="15"/>
          <w:lang w:val="en-GB"/>
        </w:rPr>
        <w:t xml:space="preserve"> </w:t>
      </w:r>
      <w:r w:rsidRPr="009C5B85">
        <w:rPr>
          <w:rFonts w:cs="Times New Roman"/>
          <w:spacing w:val="-1"/>
          <w:lang w:val="en-GB"/>
        </w:rPr>
        <w:t>processes</w:t>
      </w:r>
      <w:r w:rsidR="002D3ED5">
        <w:rPr>
          <w:rFonts w:cs="Times New Roman"/>
          <w:spacing w:val="18"/>
          <w:lang w:val="en-GB"/>
        </w:rPr>
        <w:t xml:space="preserve"> </w:t>
      </w:r>
      <w:r w:rsidRPr="009C5B85">
        <w:rPr>
          <w:rFonts w:cs="Times New Roman"/>
          <w:spacing w:val="-1"/>
          <w:lang w:val="en-GB"/>
        </w:rPr>
        <w:t>or</w:t>
      </w:r>
      <w:r w:rsidR="002D3ED5">
        <w:rPr>
          <w:rFonts w:cs="Times New Roman"/>
          <w:spacing w:val="16"/>
          <w:lang w:val="en-GB"/>
        </w:rPr>
        <w:t xml:space="preserve"> </w:t>
      </w:r>
      <w:r w:rsidRPr="009C5B85">
        <w:rPr>
          <w:rFonts w:cs="Times New Roman"/>
          <w:spacing w:val="-1"/>
          <w:lang w:val="en-GB"/>
        </w:rPr>
        <w:t>techniques</w:t>
      </w:r>
      <w:r w:rsidR="002D3ED5">
        <w:rPr>
          <w:rFonts w:cs="Times New Roman"/>
          <w:spacing w:val="15"/>
          <w:lang w:val="en-GB"/>
        </w:rPr>
        <w:t xml:space="preserve"> </w:t>
      </w:r>
      <w:r w:rsidRPr="009C5B85">
        <w:rPr>
          <w:rFonts w:cs="Times New Roman"/>
          <w:spacing w:val="-1"/>
          <w:lang w:val="en-GB"/>
        </w:rPr>
        <w:t>used,</w:t>
      </w:r>
      <w:r w:rsidR="002D3ED5">
        <w:rPr>
          <w:rFonts w:cs="Times New Roman"/>
          <w:spacing w:val="15"/>
          <w:lang w:val="en-GB"/>
        </w:rPr>
        <w:t xml:space="preserve"> </w:t>
      </w:r>
      <w:r w:rsidRPr="009C5B85">
        <w:rPr>
          <w:rFonts w:cs="Times New Roman"/>
          <w:spacing w:val="-1"/>
          <w:lang w:val="en-GB"/>
        </w:rPr>
        <w:t>proposed</w:t>
      </w:r>
      <w:r w:rsidR="002D3ED5">
        <w:rPr>
          <w:rFonts w:cs="Times New Roman"/>
          <w:spacing w:val="17"/>
          <w:lang w:val="en-GB"/>
        </w:rPr>
        <w:t xml:space="preserve"> </w:t>
      </w:r>
      <w:r w:rsidRPr="009C5B85">
        <w:rPr>
          <w:rFonts w:cs="Times New Roman"/>
          <w:lang w:val="en-GB"/>
        </w:rPr>
        <w:t>or</w:t>
      </w:r>
      <w:r w:rsidR="002D3ED5">
        <w:rPr>
          <w:rFonts w:cs="Times New Roman"/>
          <w:spacing w:val="16"/>
          <w:lang w:val="en-GB"/>
        </w:rPr>
        <w:t xml:space="preserve"> </w:t>
      </w:r>
      <w:r w:rsidRPr="009C5B85">
        <w:rPr>
          <w:rFonts w:cs="Times New Roman"/>
          <w:spacing w:val="-1"/>
          <w:lang w:val="en-GB"/>
        </w:rPr>
        <w:t>recommended</w:t>
      </w:r>
      <w:r w:rsidR="002D3ED5">
        <w:rPr>
          <w:rFonts w:cs="Times New Roman"/>
          <w:spacing w:val="16"/>
          <w:lang w:val="en-GB"/>
        </w:rPr>
        <w:t xml:space="preserve"> </w:t>
      </w:r>
      <w:r w:rsidRPr="009C5B85">
        <w:rPr>
          <w:rFonts w:cs="Times New Roman"/>
          <w:lang w:val="en-GB"/>
        </w:rPr>
        <w:t>by</w:t>
      </w:r>
      <w:r w:rsidR="002D3ED5">
        <w:rPr>
          <w:rFonts w:cs="Times New Roman"/>
          <w:spacing w:val="15"/>
          <w:lang w:val="en-GB"/>
        </w:rPr>
        <w:t xml:space="preserve"> </w:t>
      </w:r>
      <w:r w:rsidRPr="009C5B85">
        <w:rPr>
          <w:rFonts w:cs="Times New Roman"/>
          <w:lang w:val="en-GB"/>
        </w:rPr>
        <w:t>any</w:t>
      </w:r>
      <w:r w:rsidR="002D3ED5">
        <w:rPr>
          <w:rFonts w:cs="Times New Roman"/>
          <w:spacing w:val="15"/>
          <w:lang w:val="en-GB"/>
        </w:rPr>
        <w:t xml:space="preserve"> </w:t>
      </w:r>
      <w:r w:rsidRPr="009C5B85">
        <w:rPr>
          <w:rFonts w:cs="Times New Roman"/>
          <w:spacing w:val="-1"/>
          <w:lang w:val="en-GB"/>
        </w:rPr>
        <w:t>Party</w:t>
      </w:r>
      <w:r w:rsidR="002D3ED5">
        <w:rPr>
          <w:rFonts w:cs="Times New Roman"/>
          <w:spacing w:val="55"/>
          <w:w w:val="99"/>
          <w:lang w:val="en-GB"/>
        </w:rPr>
        <w:t xml:space="preserve"> </w:t>
      </w:r>
      <w:r w:rsidRPr="009C5B85">
        <w:rPr>
          <w:rFonts w:cs="Times New Roman"/>
          <w:spacing w:val="-1"/>
          <w:lang w:val="en-GB"/>
        </w:rPr>
        <w:t>will</w:t>
      </w:r>
      <w:r w:rsidR="002D3ED5">
        <w:rPr>
          <w:rFonts w:cs="Times New Roman"/>
          <w:spacing w:val="36"/>
          <w:lang w:val="en-GB"/>
        </w:rPr>
        <w:t xml:space="preserve"> </w:t>
      </w:r>
      <w:r w:rsidRPr="009C5B85">
        <w:rPr>
          <w:rFonts w:cs="Times New Roman"/>
          <w:spacing w:val="-1"/>
          <w:lang w:val="en-GB"/>
        </w:rPr>
        <w:t>not</w:t>
      </w:r>
      <w:r w:rsidR="002D3ED5">
        <w:rPr>
          <w:rFonts w:cs="Times New Roman"/>
          <w:spacing w:val="32"/>
          <w:lang w:val="en-GB"/>
        </w:rPr>
        <w:t xml:space="preserve"> </w:t>
      </w:r>
      <w:r w:rsidRPr="009C5B85">
        <w:rPr>
          <w:rFonts w:cs="Times New Roman"/>
          <w:lang w:val="en-GB"/>
        </w:rPr>
        <w:t>infringe</w:t>
      </w:r>
      <w:r w:rsidR="002D3ED5">
        <w:rPr>
          <w:rFonts w:cs="Times New Roman"/>
          <w:spacing w:val="34"/>
          <w:lang w:val="en-GB"/>
        </w:rPr>
        <w:t xml:space="preserve"> </w:t>
      </w:r>
      <w:r w:rsidRPr="009C5B85">
        <w:rPr>
          <w:rFonts w:cs="Times New Roman"/>
          <w:spacing w:val="-1"/>
          <w:lang w:val="en-GB"/>
        </w:rPr>
        <w:t>the</w:t>
      </w:r>
      <w:r w:rsidR="002D3ED5">
        <w:rPr>
          <w:rFonts w:cs="Times New Roman"/>
          <w:spacing w:val="34"/>
          <w:lang w:val="en-GB"/>
        </w:rPr>
        <w:t xml:space="preserve"> </w:t>
      </w:r>
      <w:r w:rsidRPr="009C5B85">
        <w:rPr>
          <w:rFonts w:cs="Times New Roman"/>
          <w:spacing w:val="-1"/>
          <w:lang w:val="en-GB"/>
        </w:rPr>
        <w:t>Intellectual</w:t>
      </w:r>
      <w:r w:rsidR="002D3ED5">
        <w:rPr>
          <w:rFonts w:cs="Times New Roman"/>
          <w:spacing w:val="39"/>
          <w:lang w:val="en-GB"/>
        </w:rPr>
        <w:t xml:space="preserve"> </w:t>
      </w:r>
      <w:r w:rsidRPr="009C5B85">
        <w:rPr>
          <w:rFonts w:cs="Times New Roman"/>
          <w:spacing w:val="-1"/>
          <w:lang w:val="en-GB"/>
        </w:rPr>
        <w:t>Property</w:t>
      </w:r>
      <w:r w:rsidR="002D3ED5">
        <w:rPr>
          <w:rFonts w:cs="Times New Roman"/>
          <w:spacing w:val="35"/>
          <w:lang w:val="en-GB"/>
        </w:rPr>
        <w:t xml:space="preserve"> </w:t>
      </w:r>
      <w:r w:rsidRPr="009C5B85">
        <w:rPr>
          <w:rFonts w:cs="Times New Roman"/>
          <w:lang w:val="en-GB"/>
        </w:rPr>
        <w:t>rights</w:t>
      </w:r>
      <w:r w:rsidR="002D3ED5">
        <w:rPr>
          <w:rFonts w:cs="Times New Roman"/>
          <w:spacing w:val="36"/>
          <w:lang w:val="en-GB"/>
        </w:rPr>
        <w:t xml:space="preserve"> </w:t>
      </w:r>
      <w:r w:rsidRPr="009C5B85">
        <w:rPr>
          <w:rFonts w:cs="Times New Roman"/>
          <w:spacing w:val="-1"/>
          <w:lang w:val="en-GB"/>
        </w:rPr>
        <w:t>of</w:t>
      </w:r>
      <w:r w:rsidR="002D3ED5">
        <w:rPr>
          <w:rFonts w:cs="Times New Roman"/>
          <w:spacing w:val="37"/>
          <w:lang w:val="en-GB"/>
        </w:rPr>
        <w:t xml:space="preserve"> </w:t>
      </w:r>
      <w:r w:rsidRPr="009C5B85">
        <w:rPr>
          <w:rFonts w:cs="Times New Roman"/>
          <w:lang w:val="en-GB"/>
        </w:rPr>
        <w:t>any</w:t>
      </w:r>
      <w:r w:rsidR="002D3ED5">
        <w:rPr>
          <w:rFonts w:cs="Times New Roman"/>
          <w:spacing w:val="35"/>
          <w:lang w:val="en-GB"/>
        </w:rPr>
        <w:t xml:space="preserve"> </w:t>
      </w:r>
      <w:r w:rsidRPr="009C5B85">
        <w:rPr>
          <w:rFonts w:cs="Times New Roman"/>
          <w:spacing w:val="-1"/>
          <w:lang w:val="en-GB"/>
        </w:rPr>
        <w:t>person</w:t>
      </w:r>
      <w:r w:rsidR="002D3ED5">
        <w:rPr>
          <w:rFonts w:cs="Times New Roman"/>
          <w:spacing w:val="37"/>
          <w:lang w:val="en-GB"/>
        </w:rPr>
        <w:t xml:space="preserve"> </w:t>
      </w:r>
      <w:r w:rsidRPr="009C5B85">
        <w:rPr>
          <w:rFonts w:cs="Times New Roman"/>
          <w:lang w:val="en-GB"/>
        </w:rPr>
        <w:t>in</w:t>
      </w:r>
      <w:r w:rsidR="002D3ED5">
        <w:rPr>
          <w:rFonts w:cs="Times New Roman"/>
          <w:spacing w:val="37"/>
          <w:lang w:val="en-GB"/>
        </w:rPr>
        <w:t xml:space="preserve"> </w:t>
      </w:r>
      <w:r w:rsidRPr="009C5B85">
        <w:rPr>
          <w:rFonts w:cs="Times New Roman"/>
          <w:lang w:val="en-GB"/>
        </w:rPr>
        <w:t>any</w:t>
      </w:r>
      <w:r w:rsidR="002D3ED5">
        <w:rPr>
          <w:rFonts w:cs="Times New Roman"/>
          <w:spacing w:val="35"/>
          <w:lang w:val="en-GB"/>
        </w:rPr>
        <w:t xml:space="preserve"> </w:t>
      </w:r>
      <w:r w:rsidRPr="009C5B85">
        <w:rPr>
          <w:rFonts w:cs="Times New Roman"/>
          <w:spacing w:val="-1"/>
          <w:lang w:val="en-GB"/>
        </w:rPr>
        <w:t>country.</w:t>
      </w:r>
      <w:r w:rsidR="002D3ED5">
        <w:rPr>
          <w:rFonts w:cs="Times New Roman"/>
          <w:spacing w:val="39"/>
          <w:w w:val="99"/>
          <w:lang w:val="en-GB"/>
        </w:rPr>
        <w:t xml:space="preserve"> </w:t>
      </w:r>
    </w:p>
    <w:p w14:paraId="2291D768" w14:textId="0CF6EDB6" w:rsidR="00851AA1" w:rsidRPr="009C5B85" w:rsidRDefault="00851AA1" w:rsidP="00851AA1">
      <w:pPr>
        <w:pStyle w:val="Kop2"/>
        <w:tabs>
          <w:tab w:val="left" w:pos="851"/>
        </w:tabs>
        <w:ind w:firstLine="0"/>
        <w:rPr>
          <w:rFonts w:cs="Times New Roman"/>
          <w:spacing w:val="-1"/>
          <w:lang w:val="en-GB"/>
        </w:rPr>
      </w:pPr>
    </w:p>
    <w:p w14:paraId="50018287" w14:textId="7C084DE1" w:rsidR="00851AA1" w:rsidRPr="009C5B85" w:rsidRDefault="00851AA1" w:rsidP="00401040">
      <w:pPr>
        <w:pStyle w:val="Plattetekst"/>
        <w:numPr>
          <w:ilvl w:val="2"/>
          <w:numId w:val="56"/>
        </w:numPr>
        <w:tabs>
          <w:tab w:val="left" w:pos="0"/>
        </w:tabs>
        <w:spacing w:after="240" w:line="360" w:lineRule="auto"/>
        <w:ind w:left="709" w:right="3"/>
        <w:jc w:val="both"/>
        <w:rPr>
          <w:rFonts w:cs="Times New Roman"/>
          <w:lang w:val="en-GB"/>
        </w:rPr>
      </w:pPr>
      <w:r w:rsidRPr="009C5B85">
        <w:rPr>
          <w:rFonts w:cs="Times New Roman"/>
          <w:lang w:val="en-GB"/>
        </w:rPr>
        <w:t>The</w:t>
      </w:r>
      <w:r w:rsidR="002D3ED5">
        <w:rPr>
          <w:rFonts w:cs="Times New Roman"/>
          <w:lang w:val="en-GB"/>
        </w:rPr>
        <w:t xml:space="preserve"> </w:t>
      </w:r>
      <w:r w:rsidR="00420129">
        <w:rPr>
          <w:rFonts w:cs="Times New Roman"/>
          <w:lang w:val="en-GB"/>
        </w:rPr>
        <w:t xml:space="preserve">Parties </w:t>
      </w:r>
      <w:r w:rsidRPr="009C5B85">
        <w:rPr>
          <w:rFonts w:cs="Times New Roman"/>
          <w:lang w:val="en-GB"/>
        </w:rPr>
        <w:t>warrant</w:t>
      </w:r>
      <w:r w:rsidR="002D3ED5">
        <w:rPr>
          <w:rFonts w:cs="Times New Roman"/>
          <w:lang w:val="en-GB"/>
        </w:rPr>
        <w:t xml:space="preserve"> </w:t>
      </w:r>
      <w:r w:rsidRPr="009C5B85">
        <w:rPr>
          <w:rFonts w:cs="Times New Roman"/>
          <w:lang w:val="en-GB"/>
        </w:rPr>
        <w:t>that:</w:t>
      </w:r>
    </w:p>
    <w:p w14:paraId="64F95566" w14:textId="5DE51F93" w:rsidR="00B441B4" w:rsidRPr="009C5B85"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Pr>
          <w:rFonts w:cs="Times New Roman"/>
          <w:spacing w:val="1"/>
          <w:lang w:val="en-GB"/>
        </w:rPr>
        <w:t>they</w:t>
      </w:r>
      <w:r>
        <w:rPr>
          <w:rFonts w:cs="Times New Roman"/>
          <w:spacing w:val="29"/>
          <w:lang w:val="en-GB"/>
        </w:rPr>
        <w:t xml:space="preserve"> </w:t>
      </w:r>
      <w:r w:rsidR="001B0632" w:rsidRPr="009C5B85">
        <w:rPr>
          <w:rFonts w:cs="Times New Roman"/>
          <w:spacing w:val="-1"/>
          <w:lang w:val="en-GB"/>
        </w:rPr>
        <w:t>shall</w:t>
      </w:r>
      <w:r w:rsidR="002D3ED5">
        <w:rPr>
          <w:rFonts w:cs="Times New Roman"/>
          <w:spacing w:val="-1"/>
          <w:lang w:val="en-GB"/>
        </w:rPr>
        <w:t xml:space="preserve"> </w:t>
      </w:r>
      <w:r w:rsidR="00236824" w:rsidRPr="009C5B85">
        <w:rPr>
          <w:rFonts w:cs="Times New Roman"/>
          <w:spacing w:val="-1"/>
          <w:lang w:val="en-GB"/>
        </w:rPr>
        <w:t>use</w:t>
      </w:r>
      <w:r w:rsidR="002D3ED5">
        <w:rPr>
          <w:rFonts w:cs="Times New Roman"/>
          <w:spacing w:val="-1"/>
          <w:lang w:val="en-GB"/>
        </w:rPr>
        <w:t xml:space="preserve"> </w:t>
      </w:r>
      <w:r w:rsidR="00236824" w:rsidRPr="009C5B85">
        <w:rPr>
          <w:rFonts w:cs="Times New Roman"/>
          <w:spacing w:val="-1"/>
          <w:lang w:val="en-GB"/>
        </w:rPr>
        <w:t>best</w:t>
      </w:r>
      <w:r w:rsidR="002D3ED5">
        <w:rPr>
          <w:rFonts w:cs="Times New Roman"/>
          <w:spacing w:val="-1"/>
          <w:lang w:val="en-GB"/>
        </w:rPr>
        <w:t xml:space="preserve"> </w:t>
      </w:r>
      <w:r w:rsidR="00236824" w:rsidRPr="009C5B85">
        <w:rPr>
          <w:rFonts w:cs="Times New Roman"/>
          <w:spacing w:val="-1"/>
          <w:lang w:val="en-GB"/>
        </w:rPr>
        <w:t>efforts</w:t>
      </w:r>
      <w:r w:rsidR="002D3ED5">
        <w:rPr>
          <w:rFonts w:cs="Times New Roman"/>
          <w:spacing w:val="-1"/>
          <w:lang w:val="en-GB"/>
        </w:rPr>
        <w:t xml:space="preserve"> </w:t>
      </w:r>
      <w:r w:rsidR="00236824" w:rsidRPr="009C5B85">
        <w:rPr>
          <w:rFonts w:cs="Times New Roman"/>
          <w:spacing w:val="-1"/>
          <w:lang w:val="en-GB"/>
        </w:rPr>
        <w:t>to</w:t>
      </w:r>
      <w:r w:rsidR="002D3ED5">
        <w:rPr>
          <w:rFonts w:cs="Times New Roman"/>
          <w:spacing w:val="-1"/>
          <w:lang w:val="en-GB"/>
        </w:rPr>
        <w:t xml:space="preserve"> </w:t>
      </w:r>
      <w:r w:rsidR="001B0632" w:rsidRPr="009C5B85">
        <w:rPr>
          <w:rFonts w:cs="Times New Roman"/>
          <w:spacing w:val="-1"/>
          <w:lang w:val="en-GB"/>
        </w:rPr>
        <w:t>devote</w:t>
      </w:r>
      <w:r w:rsidR="002D3ED5">
        <w:rPr>
          <w:rFonts w:cs="Times New Roman"/>
          <w:spacing w:val="-1"/>
          <w:lang w:val="en-GB"/>
        </w:rPr>
        <w:t xml:space="preserve"> </w:t>
      </w:r>
      <w:r w:rsidR="001B0632" w:rsidRPr="009C5B85">
        <w:rPr>
          <w:rFonts w:cs="Times New Roman"/>
          <w:spacing w:val="-1"/>
          <w:lang w:val="en-GB"/>
        </w:rPr>
        <w:t>all</w:t>
      </w:r>
      <w:r w:rsidR="002D3ED5">
        <w:rPr>
          <w:rFonts w:cs="Times New Roman"/>
          <w:spacing w:val="-1"/>
          <w:lang w:val="en-GB"/>
        </w:rPr>
        <w:t xml:space="preserve"> </w:t>
      </w:r>
      <w:r w:rsidR="001B0632" w:rsidRPr="009C5B85">
        <w:rPr>
          <w:rFonts w:cs="Times New Roman"/>
          <w:spacing w:val="-1"/>
          <w:lang w:val="en-GB"/>
        </w:rPr>
        <w:t>resources</w:t>
      </w:r>
      <w:r w:rsidR="002D3ED5">
        <w:rPr>
          <w:rFonts w:cs="Times New Roman"/>
          <w:spacing w:val="-1"/>
          <w:lang w:val="en-GB"/>
        </w:rPr>
        <w:t xml:space="preserve"> </w:t>
      </w:r>
      <w:r w:rsidR="001B0632" w:rsidRPr="009C5B85">
        <w:rPr>
          <w:rFonts w:cs="Times New Roman"/>
          <w:spacing w:val="-1"/>
          <w:lang w:val="en-GB"/>
        </w:rPr>
        <w:t>and</w:t>
      </w:r>
      <w:r w:rsidR="002D3ED5">
        <w:rPr>
          <w:rFonts w:cs="Times New Roman"/>
          <w:spacing w:val="-1"/>
          <w:lang w:val="en-GB"/>
        </w:rPr>
        <w:t xml:space="preserve"> </w:t>
      </w:r>
      <w:r w:rsidR="001B0632" w:rsidRPr="009C5B85">
        <w:rPr>
          <w:rFonts w:cs="Times New Roman"/>
          <w:spacing w:val="-1"/>
          <w:lang w:val="en-GB"/>
        </w:rPr>
        <w:t>efforts</w:t>
      </w:r>
      <w:r w:rsidR="002D3ED5">
        <w:rPr>
          <w:rFonts w:cs="Times New Roman"/>
          <w:spacing w:val="-1"/>
          <w:lang w:val="en-GB"/>
        </w:rPr>
        <w:t xml:space="preserve"> </w:t>
      </w:r>
      <w:r w:rsidR="001B0632" w:rsidRPr="009C5B85">
        <w:rPr>
          <w:rFonts w:cs="Times New Roman"/>
          <w:spacing w:val="-1"/>
          <w:lang w:val="en-GB"/>
        </w:rPr>
        <w:t>as</w:t>
      </w:r>
      <w:r w:rsidR="002D3ED5">
        <w:rPr>
          <w:rFonts w:cs="Times New Roman"/>
          <w:spacing w:val="-1"/>
          <w:lang w:val="en-GB"/>
        </w:rPr>
        <w:t xml:space="preserve"> </w:t>
      </w:r>
      <w:r w:rsidR="001B0632" w:rsidRPr="009C5B85">
        <w:rPr>
          <w:rFonts w:cs="Times New Roman"/>
          <w:spacing w:val="-1"/>
          <w:lang w:val="en-GB"/>
        </w:rPr>
        <w:t>may</w:t>
      </w:r>
      <w:r w:rsidR="002D3ED5">
        <w:rPr>
          <w:rFonts w:cs="Times New Roman"/>
          <w:spacing w:val="-1"/>
          <w:lang w:val="en-GB"/>
        </w:rPr>
        <w:t xml:space="preserve"> </w:t>
      </w:r>
      <w:r w:rsidR="001B0632" w:rsidRPr="009C5B85">
        <w:rPr>
          <w:rFonts w:cs="Times New Roman"/>
          <w:spacing w:val="-1"/>
          <w:lang w:val="en-GB"/>
        </w:rPr>
        <w:t>be</w:t>
      </w:r>
      <w:r w:rsidR="002D3ED5">
        <w:rPr>
          <w:rFonts w:cs="Times New Roman"/>
          <w:spacing w:val="-1"/>
          <w:lang w:val="en-GB"/>
        </w:rPr>
        <w:t xml:space="preserve"> </w:t>
      </w:r>
      <w:r w:rsidR="001B0632" w:rsidRPr="009C5B85">
        <w:rPr>
          <w:rFonts w:cs="Times New Roman"/>
          <w:spacing w:val="-1"/>
          <w:lang w:val="en-GB"/>
        </w:rPr>
        <w:t>necessary</w:t>
      </w:r>
      <w:r w:rsidR="002D3ED5">
        <w:rPr>
          <w:rFonts w:cs="Times New Roman"/>
          <w:spacing w:val="-1"/>
          <w:lang w:val="en-GB"/>
        </w:rPr>
        <w:t xml:space="preserve"> </w:t>
      </w:r>
      <w:r w:rsidR="001B0632" w:rsidRPr="009C5B85">
        <w:rPr>
          <w:rFonts w:cs="Times New Roman"/>
          <w:spacing w:val="-1"/>
          <w:lang w:val="en-GB"/>
        </w:rPr>
        <w:t>for</w:t>
      </w:r>
      <w:r w:rsidR="002D3ED5">
        <w:rPr>
          <w:rFonts w:cs="Times New Roman"/>
          <w:spacing w:val="-1"/>
          <w:lang w:val="en-GB"/>
        </w:rPr>
        <w:t xml:space="preserve"> </w:t>
      </w:r>
      <w:r w:rsidR="001B0632" w:rsidRPr="009C5B85">
        <w:rPr>
          <w:rFonts w:cs="Times New Roman"/>
          <w:spacing w:val="-1"/>
          <w:lang w:val="en-GB"/>
        </w:rPr>
        <w:t>the</w:t>
      </w:r>
      <w:r w:rsidR="002D3ED5">
        <w:rPr>
          <w:rFonts w:cs="Times New Roman"/>
          <w:spacing w:val="-1"/>
          <w:lang w:val="en-GB"/>
        </w:rPr>
        <w:t xml:space="preserve"> </w:t>
      </w:r>
      <w:r w:rsidR="001B0632" w:rsidRPr="009C5B85">
        <w:rPr>
          <w:rFonts w:cs="Times New Roman"/>
          <w:spacing w:val="-1"/>
          <w:lang w:val="en-GB"/>
        </w:rPr>
        <w:t>satisfactory</w:t>
      </w:r>
      <w:r w:rsidR="002D3ED5">
        <w:rPr>
          <w:rFonts w:cs="Times New Roman"/>
          <w:spacing w:val="-1"/>
          <w:lang w:val="en-GB"/>
        </w:rPr>
        <w:t xml:space="preserve"> </w:t>
      </w:r>
      <w:r w:rsidR="001B0632" w:rsidRPr="009C5B85">
        <w:rPr>
          <w:rFonts w:cs="Times New Roman"/>
          <w:spacing w:val="-1"/>
          <w:lang w:val="en-GB"/>
        </w:rPr>
        <w:t>and</w:t>
      </w:r>
      <w:r w:rsidR="002D3ED5">
        <w:rPr>
          <w:rFonts w:cs="Times New Roman"/>
          <w:spacing w:val="-1"/>
          <w:lang w:val="en-GB"/>
        </w:rPr>
        <w:t xml:space="preserve"> </w:t>
      </w:r>
      <w:r w:rsidR="001B0632" w:rsidRPr="009C5B85">
        <w:rPr>
          <w:rFonts w:cs="Times New Roman"/>
          <w:spacing w:val="-1"/>
          <w:lang w:val="en-GB"/>
        </w:rPr>
        <w:t>timely</w:t>
      </w:r>
      <w:r w:rsidR="002D3ED5">
        <w:rPr>
          <w:rFonts w:cs="Times New Roman"/>
          <w:spacing w:val="-1"/>
          <w:lang w:val="en-GB"/>
        </w:rPr>
        <w:t xml:space="preserve"> </w:t>
      </w:r>
      <w:r w:rsidR="001B0632" w:rsidRPr="009C5B85">
        <w:rPr>
          <w:rFonts w:cs="Times New Roman"/>
          <w:spacing w:val="-1"/>
          <w:lang w:val="en-GB"/>
        </w:rPr>
        <w:t>completion</w:t>
      </w:r>
      <w:r w:rsidR="002D3ED5">
        <w:rPr>
          <w:rFonts w:cs="Times New Roman"/>
          <w:spacing w:val="-1"/>
          <w:lang w:val="en-GB"/>
        </w:rPr>
        <w:t xml:space="preserve"> </w:t>
      </w:r>
      <w:r w:rsidR="001B0632" w:rsidRPr="009C5B85">
        <w:rPr>
          <w:rFonts w:cs="Times New Roman"/>
          <w:spacing w:val="-1"/>
          <w:lang w:val="en-GB"/>
        </w:rPr>
        <w:t>of</w:t>
      </w:r>
      <w:r w:rsidR="002D3ED5">
        <w:rPr>
          <w:rFonts w:cs="Times New Roman"/>
          <w:spacing w:val="-1"/>
          <w:lang w:val="en-GB"/>
        </w:rPr>
        <w:t xml:space="preserve"> </w:t>
      </w:r>
      <w:r w:rsidR="001B0632"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1B0632" w:rsidRPr="009C5B85">
        <w:rPr>
          <w:rFonts w:cs="Times New Roman"/>
          <w:spacing w:val="-1"/>
          <w:lang w:val="en-GB"/>
        </w:rPr>
        <w:t>in</w:t>
      </w:r>
      <w:r w:rsidR="002D3ED5">
        <w:rPr>
          <w:rFonts w:cs="Times New Roman"/>
          <w:spacing w:val="-1"/>
          <w:lang w:val="en-GB"/>
        </w:rPr>
        <w:t xml:space="preserve"> </w:t>
      </w:r>
      <w:r w:rsidR="001B0632" w:rsidRPr="009C5B85">
        <w:rPr>
          <w:rFonts w:cs="Times New Roman"/>
          <w:spacing w:val="-1"/>
          <w:lang w:val="en-GB"/>
        </w:rPr>
        <w:t>compliance</w:t>
      </w:r>
      <w:r w:rsidR="002D3ED5">
        <w:rPr>
          <w:rFonts w:cs="Times New Roman"/>
          <w:spacing w:val="-1"/>
          <w:lang w:val="en-GB"/>
        </w:rPr>
        <w:t xml:space="preserve"> </w:t>
      </w:r>
      <w:r w:rsidR="001B0632" w:rsidRPr="009C5B85">
        <w:rPr>
          <w:rFonts w:cs="Times New Roman"/>
          <w:spacing w:val="-1"/>
          <w:lang w:val="en-GB"/>
        </w:rPr>
        <w:t>with</w:t>
      </w:r>
      <w:r w:rsidR="002D3ED5">
        <w:rPr>
          <w:rFonts w:cs="Times New Roman"/>
          <w:spacing w:val="-1"/>
          <w:lang w:val="en-GB"/>
        </w:rPr>
        <w:t xml:space="preserve"> </w:t>
      </w:r>
      <w:r w:rsidR="001B0632" w:rsidRPr="009C5B85">
        <w:rPr>
          <w:rFonts w:cs="Times New Roman"/>
          <w:spacing w:val="-1"/>
          <w:lang w:val="en-GB"/>
        </w:rPr>
        <w:t>the</w:t>
      </w:r>
      <w:r w:rsidR="002D3ED5">
        <w:rPr>
          <w:rFonts w:cs="Times New Roman"/>
          <w:spacing w:val="-1"/>
          <w:lang w:val="en-GB"/>
        </w:rPr>
        <w:t xml:space="preserve"> </w:t>
      </w:r>
      <w:r w:rsidR="001B0632" w:rsidRPr="009C5B85">
        <w:rPr>
          <w:rFonts w:cs="Times New Roman"/>
          <w:spacing w:val="-1"/>
          <w:lang w:val="en-GB"/>
        </w:rPr>
        <w:t>Timetable</w:t>
      </w:r>
      <w:r w:rsidR="00B441B4" w:rsidRPr="009C5B85">
        <w:rPr>
          <w:rFonts w:cs="Times New Roman"/>
          <w:spacing w:val="-1"/>
          <w:lang w:val="en-GB"/>
        </w:rPr>
        <w:t>;</w:t>
      </w:r>
    </w:p>
    <w:p w14:paraId="4C4E1A86" w14:textId="77777777" w:rsidR="00B441B4" w:rsidRPr="009C5B85" w:rsidRDefault="00B441B4" w:rsidP="00A047DA">
      <w:pPr>
        <w:spacing w:line="240" w:lineRule="exact"/>
        <w:jc w:val="both"/>
        <w:rPr>
          <w:rFonts w:ascii="Verdana" w:hAnsi="Verdana"/>
          <w:sz w:val="18"/>
        </w:rPr>
      </w:pPr>
    </w:p>
    <w:p w14:paraId="6B5C52CE" w14:textId="4C2375A0" w:rsidR="00B441B4" w:rsidRPr="009C5B85"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Pr>
          <w:rFonts w:cs="Times New Roman"/>
          <w:spacing w:val="1"/>
          <w:lang w:val="en-GB"/>
        </w:rPr>
        <w:t>they</w:t>
      </w:r>
      <w:r>
        <w:rPr>
          <w:rFonts w:cs="Times New Roman"/>
          <w:spacing w:val="46"/>
          <w:lang w:val="en-GB"/>
        </w:rPr>
        <w:t xml:space="preserve"> </w:t>
      </w:r>
      <w:r>
        <w:rPr>
          <w:rFonts w:cs="Times New Roman"/>
          <w:lang w:val="en-GB"/>
        </w:rPr>
        <w:t xml:space="preserve">have </w:t>
      </w:r>
      <w:r w:rsidR="00B441B4" w:rsidRPr="009C5B85">
        <w:rPr>
          <w:rFonts w:cs="Times New Roman"/>
          <w:spacing w:val="-1"/>
          <w:lang w:val="en-GB"/>
        </w:rPr>
        <w:t>full</w:t>
      </w:r>
      <w:r w:rsidR="002D3ED5">
        <w:rPr>
          <w:rFonts w:cs="Times New Roman"/>
          <w:spacing w:val="50"/>
          <w:lang w:val="en-GB"/>
        </w:rPr>
        <w:t xml:space="preserve"> </w:t>
      </w:r>
      <w:r w:rsidR="00B441B4" w:rsidRPr="009C5B85">
        <w:rPr>
          <w:rFonts w:cs="Times New Roman"/>
          <w:lang w:val="en-GB"/>
        </w:rPr>
        <w:t>capacity</w:t>
      </w:r>
      <w:r w:rsidR="00B441B4" w:rsidRPr="009C5B85">
        <w:rPr>
          <w:rFonts w:cs="Times New Roman"/>
          <w:spacing w:val="-1"/>
          <w:lang w:val="en-GB"/>
        </w:rPr>
        <w:t>,</w:t>
      </w:r>
      <w:r w:rsidR="002D3ED5">
        <w:rPr>
          <w:rFonts w:cs="Times New Roman"/>
          <w:spacing w:val="47"/>
          <w:lang w:val="en-GB"/>
        </w:rPr>
        <w:t xml:space="preserve"> </w:t>
      </w:r>
      <w:r w:rsidR="00B441B4" w:rsidRPr="009C5B85">
        <w:rPr>
          <w:rFonts w:cs="Times New Roman"/>
          <w:spacing w:val="-1"/>
          <w:lang w:val="en-GB"/>
        </w:rPr>
        <w:t>power</w:t>
      </w:r>
      <w:r w:rsidR="002D3ED5">
        <w:rPr>
          <w:rFonts w:cs="Times New Roman"/>
          <w:spacing w:val="47"/>
          <w:lang w:val="en-GB"/>
        </w:rPr>
        <w:t xml:space="preserve"> </w:t>
      </w:r>
      <w:r w:rsidR="00B441B4" w:rsidRPr="009C5B85">
        <w:rPr>
          <w:rFonts w:cs="Times New Roman"/>
          <w:lang w:val="en-GB"/>
        </w:rPr>
        <w:t>and</w:t>
      </w:r>
      <w:r w:rsidR="002D3ED5">
        <w:rPr>
          <w:rFonts w:cs="Times New Roman"/>
          <w:spacing w:val="48"/>
          <w:lang w:val="en-GB"/>
        </w:rPr>
        <w:t xml:space="preserve"> </w:t>
      </w:r>
      <w:r w:rsidR="00B441B4" w:rsidRPr="009C5B85">
        <w:rPr>
          <w:rFonts w:cs="Times New Roman"/>
          <w:spacing w:val="-1"/>
          <w:lang w:val="en-GB"/>
        </w:rPr>
        <w:t>authority</w:t>
      </w:r>
      <w:r w:rsidR="002D3ED5">
        <w:rPr>
          <w:rFonts w:cs="Times New Roman"/>
          <w:spacing w:val="47"/>
          <w:lang w:val="en-GB"/>
        </w:rPr>
        <w:t xml:space="preserve"> </w:t>
      </w:r>
      <w:r w:rsidR="00B441B4" w:rsidRPr="009C5B85">
        <w:rPr>
          <w:rFonts w:cs="Times New Roman"/>
          <w:lang w:val="en-GB"/>
        </w:rPr>
        <w:t>and</w:t>
      </w:r>
      <w:r w:rsidR="002D3ED5">
        <w:rPr>
          <w:rFonts w:cs="Times New Roman"/>
          <w:spacing w:val="47"/>
          <w:lang w:val="en-GB"/>
        </w:rPr>
        <w:t xml:space="preserve"> </w:t>
      </w:r>
      <w:r w:rsidR="00B441B4" w:rsidRPr="009C5B85">
        <w:rPr>
          <w:rFonts w:cs="Times New Roman"/>
          <w:lang w:val="en-GB"/>
        </w:rPr>
        <w:t>all</w:t>
      </w:r>
      <w:r w:rsidR="002D3ED5">
        <w:rPr>
          <w:rFonts w:cs="Times New Roman"/>
          <w:spacing w:val="49"/>
          <w:lang w:val="en-GB"/>
        </w:rPr>
        <w:t xml:space="preserve"> </w:t>
      </w:r>
      <w:r w:rsidR="00B441B4" w:rsidRPr="009C5B85">
        <w:rPr>
          <w:rFonts w:cs="Times New Roman"/>
          <w:spacing w:val="-1"/>
          <w:lang w:val="en-GB"/>
        </w:rPr>
        <w:t>necessary</w:t>
      </w:r>
      <w:r w:rsidR="002D3ED5">
        <w:rPr>
          <w:rFonts w:cs="Times New Roman"/>
          <w:spacing w:val="46"/>
          <w:lang w:val="en-GB"/>
        </w:rPr>
        <w:t xml:space="preserve"> </w:t>
      </w:r>
      <w:r w:rsidR="00B441B4" w:rsidRPr="009C5B85">
        <w:rPr>
          <w:rFonts w:cs="Times New Roman"/>
          <w:lang w:val="en-GB"/>
        </w:rPr>
        <w:t>licences,</w:t>
      </w:r>
      <w:r w:rsidR="002D3ED5">
        <w:rPr>
          <w:rFonts w:cs="Times New Roman"/>
          <w:spacing w:val="51"/>
          <w:w w:val="99"/>
          <w:lang w:val="en-GB"/>
        </w:rPr>
        <w:t xml:space="preserve"> </w:t>
      </w:r>
      <w:r w:rsidR="00B441B4" w:rsidRPr="009C5B85">
        <w:rPr>
          <w:rFonts w:cs="Times New Roman"/>
          <w:spacing w:val="-1"/>
          <w:lang w:val="en-GB"/>
        </w:rPr>
        <w:t>permits</w:t>
      </w:r>
      <w:r w:rsidR="002D3ED5">
        <w:rPr>
          <w:rFonts w:cs="Times New Roman"/>
          <w:spacing w:val="13"/>
          <w:lang w:val="en-GB"/>
        </w:rPr>
        <w:t xml:space="preserve"> </w:t>
      </w:r>
      <w:r w:rsidR="00B441B4" w:rsidRPr="009C5B85">
        <w:rPr>
          <w:rFonts w:cs="Times New Roman"/>
          <w:lang w:val="en-GB"/>
        </w:rPr>
        <w:t>and</w:t>
      </w:r>
      <w:r w:rsidR="002D3ED5">
        <w:rPr>
          <w:rFonts w:cs="Times New Roman"/>
          <w:spacing w:val="15"/>
          <w:lang w:val="en-GB"/>
        </w:rPr>
        <w:t xml:space="preserve"> </w:t>
      </w:r>
      <w:r w:rsidR="00B441B4" w:rsidRPr="009C5B85">
        <w:rPr>
          <w:rFonts w:cs="Times New Roman"/>
          <w:spacing w:val="-1"/>
          <w:lang w:val="en-GB"/>
        </w:rPr>
        <w:t>consents</w:t>
      </w:r>
      <w:r w:rsidR="002D3ED5">
        <w:rPr>
          <w:rFonts w:cs="Times New Roman"/>
          <w:spacing w:val="16"/>
          <w:lang w:val="en-GB"/>
        </w:rPr>
        <w:t xml:space="preserve"> </w:t>
      </w:r>
      <w:r w:rsidR="00B441B4" w:rsidRPr="009C5B85">
        <w:rPr>
          <w:rFonts w:cs="Times New Roman"/>
          <w:spacing w:val="-1"/>
          <w:lang w:val="en-GB"/>
        </w:rPr>
        <w:t>to</w:t>
      </w:r>
      <w:r w:rsidR="002D3ED5">
        <w:rPr>
          <w:rFonts w:cs="Times New Roman"/>
          <w:spacing w:val="16"/>
          <w:lang w:val="en-GB"/>
        </w:rPr>
        <w:t xml:space="preserve"> </w:t>
      </w:r>
      <w:r w:rsidR="00B441B4" w:rsidRPr="009C5B85">
        <w:rPr>
          <w:rFonts w:cs="Times New Roman"/>
          <w:spacing w:val="-1"/>
          <w:lang w:val="en-GB"/>
        </w:rPr>
        <w:t>assume</w:t>
      </w:r>
      <w:r w:rsidR="002D3ED5">
        <w:rPr>
          <w:rFonts w:cs="Times New Roman"/>
          <w:spacing w:val="14"/>
          <w:lang w:val="en-GB"/>
        </w:rPr>
        <w:t xml:space="preserve"> </w:t>
      </w:r>
      <w:r w:rsidR="00B441B4" w:rsidRPr="009C5B85">
        <w:rPr>
          <w:rFonts w:cs="Times New Roman"/>
          <w:lang w:val="en-GB"/>
        </w:rPr>
        <w:t>and</w:t>
      </w:r>
      <w:r w:rsidR="002D3ED5">
        <w:rPr>
          <w:rFonts w:cs="Times New Roman"/>
          <w:spacing w:val="15"/>
          <w:lang w:val="en-GB"/>
        </w:rPr>
        <w:t xml:space="preserve"> </w:t>
      </w:r>
      <w:r w:rsidR="00B441B4" w:rsidRPr="009C5B85">
        <w:rPr>
          <w:rFonts w:cs="Times New Roman"/>
          <w:lang w:val="en-GB"/>
        </w:rPr>
        <w:t>fully</w:t>
      </w:r>
      <w:r w:rsidR="002D3ED5">
        <w:rPr>
          <w:rFonts w:cs="Times New Roman"/>
          <w:spacing w:val="13"/>
          <w:lang w:val="en-GB"/>
        </w:rPr>
        <w:t xml:space="preserve"> </w:t>
      </w:r>
      <w:r w:rsidR="00B441B4" w:rsidRPr="009C5B85">
        <w:rPr>
          <w:rFonts w:cs="Times New Roman"/>
          <w:spacing w:val="-1"/>
          <w:lang w:val="en-GB"/>
        </w:rPr>
        <w:t>perform</w:t>
      </w:r>
      <w:r w:rsidR="002D3ED5">
        <w:rPr>
          <w:rFonts w:cs="Times New Roman"/>
          <w:spacing w:val="17"/>
          <w:lang w:val="en-GB"/>
        </w:rPr>
        <w:t xml:space="preserve"> </w:t>
      </w:r>
      <w:r w:rsidR="00B441B4" w:rsidRPr="009C5B85">
        <w:rPr>
          <w:rFonts w:cs="Times New Roman"/>
          <w:lang w:val="en-GB"/>
        </w:rPr>
        <w:t>all</w:t>
      </w:r>
      <w:r w:rsidR="002D3ED5">
        <w:rPr>
          <w:rFonts w:cs="Times New Roman"/>
          <w:spacing w:val="17"/>
          <w:lang w:val="en-GB"/>
        </w:rPr>
        <w:t xml:space="preserve"> </w:t>
      </w:r>
      <w:r w:rsidR="00B441B4" w:rsidRPr="009C5B85">
        <w:rPr>
          <w:rFonts w:cs="Times New Roman"/>
          <w:spacing w:val="-1"/>
          <w:lang w:val="en-GB"/>
        </w:rPr>
        <w:t>of</w:t>
      </w:r>
      <w:r w:rsidR="002D3ED5">
        <w:rPr>
          <w:rFonts w:cs="Times New Roman"/>
          <w:spacing w:val="14"/>
          <w:lang w:val="en-GB"/>
        </w:rPr>
        <w:t xml:space="preserve"> </w:t>
      </w:r>
      <w:r>
        <w:rPr>
          <w:rFonts w:cs="Times New Roman"/>
          <w:lang w:val="en-GB"/>
        </w:rPr>
        <w:t>their</w:t>
      </w:r>
      <w:r>
        <w:rPr>
          <w:rFonts w:cs="Times New Roman"/>
          <w:spacing w:val="13"/>
          <w:lang w:val="en-GB"/>
        </w:rPr>
        <w:t xml:space="preserve"> </w:t>
      </w:r>
      <w:r w:rsidR="00B441B4" w:rsidRPr="009C5B85">
        <w:rPr>
          <w:rFonts w:cs="Times New Roman"/>
          <w:spacing w:val="-1"/>
          <w:lang w:val="en-GB"/>
        </w:rPr>
        <w:t>obligations</w:t>
      </w:r>
      <w:r w:rsidR="002D3ED5">
        <w:rPr>
          <w:rFonts w:cs="Times New Roman"/>
          <w:spacing w:val="51"/>
          <w:w w:val="99"/>
          <w:lang w:val="en-GB"/>
        </w:rPr>
        <w:t xml:space="preserve"> </w:t>
      </w:r>
      <w:r w:rsidR="00B441B4" w:rsidRPr="009C5B85">
        <w:rPr>
          <w:rFonts w:cs="Times New Roman"/>
          <w:lang w:val="en-GB"/>
        </w:rPr>
        <w:t>under</w:t>
      </w:r>
      <w:r w:rsidR="002D3ED5">
        <w:rPr>
          <w:rFonts w:cs="Times New Roman"/>
          <w:spacing w:val="-8"/>
          <w:lang w:val="en-GB"/>
        </w:rPr>
        <w:t xml:space="preserve"> </w:t>
      </w:r>
      <w:r w:rsidR="00B441B4" w:rsidRPr="009C5B85">
        <w:rPr>
          <w:rFonts w:cs="Times New Roman"/>
          <w:spacing w:val="-1"/>
          <w:lang w:val="en-GB"/>
        </w:rPr>
        <w:t>this</w:t>
      </w:r>
      <w:r w:rsidR="00B441B4" w:rsidRPr="009C5B85">
        <w:rPr>
          <w:rFonts w:cs="Times New Roman"/>
          <w:spacing w:val="-8"/>
          <w:lang w:val="en-GB"/>
        </w:rPr>
        <w:t xml:space="preserve"> </w:t>
      </w:r>
      <w:r w:rsidR="00A047DA" w:rsidRPr="009C5B85">
        <w:rPr>
          <w:rFonts w:cs="Times New Roman"/>
          <w:spacing w:val="-1"/>
          <w:lang w:val="en-GB"/>
        </w:rPr>
        <w:t>Agreement</w:t>
      </w:r>
      <w:r w:rsidR="00B441B4" w:rsidRPr="009C5B85">
        <w:rPr>
          <w:rFonts w:cs="Times New Roman"/>
          <w:spacing w:val="-1"/>
          <w:lang w:val="en-GB"/>
        </w:rPr>
        <w:t>;</w:t>
      </w:r>
    </w:p>
    <w:p w14:paraId="4FE197A7" w14:textId="77777777" w:rsidR="00B441B4" w:rsidRPr="009C5B85" w:rsidRDefault="00B441B4" w:rsidP="00A047DA">
      <w:pPr>
        <w:spacing w:line="240" w:lineRule="exact"/>
        <w:jc w:val="both"/>
        <w:rPr>
          <w:rFonts w:ascii="Verdana" w:hAnsi="Verdana"/>
          <w:sz w:val="18"/>
        </w:rPr>
      </w:pPr>
    </w:p>
    <w:p w14:paraId="1C83D463" w14:textId="46AF5B77" w:rsidR="00B441B4" w:rsidRPr="009C5B85" w:rsidRDefault="00B441B4" w:rsidP="008C54D5">
      <w:pPr>
        <w:pStyle w:val="Plattetekst"/>
        <w:numPr>
          <w:ilvl w:val="0"/>
          <w:numId w:val="8"/>
        </w:numPr>
        <w:tabs>
          <w:tab w:val="left" w:pos="1822"/>
        </w:tabs>
        <w:spacing w:line="329" w:lineRule="auto"/>
        <w:ind w:left="1418" w:right="120" w:hanging="567"/>
        <w:jc w:val="both"/>
        <w:rPr>
          <w:rFonts w:cs="Times New Roman"/>
          <w:lang w:val="en-GB"/>
        </w:rPr>
      </w:pPr>
      <w:r w:rsidRPr="009C5B85">
        <w:rPr>
          <w:rFonts w:cs="Times New Roman"/>
          <w:spacing w:val="-1"/>
          <w:lang w:val="en-GB"/>
        </w:rPr>
        <w:t>there</w:t>
      </w:r>
      <w:r w:rsidR="002D3ED5">
        <w:rPr>
          <w:rFonts w:cs="Times New Roman"/>
          <w:spacing w:val="44"/>
          <w:lang w:val="en-GB"/>
        </w:rPr>
        <w:t xml:space="preserve"> </w:t>
      </w:r>
      <w:r w:rsidRPr="009C5B85">
        <w:rPr>
          <w:rFonts w:cs="Times New Roman"/>
          <w:lang w:val="en-GB"/>
        </w:rPr>
        <w:t>are</w:t>
      </w:r>
      <w:r w:rsidR="002D3ED5">
        <w:rPr>
          <w:rFonts w:cs="Times New Roman"/>
          <w:spacing w:val="45"/>
          <w:lang w:val="en-GB"/>
        </w:rPr>
        <w:t xml:space="preserve"> </w:t>
      </w:r>
      <w:r w:rsidRPr="009C5B85">
        <w:rPr>
          <w:rFonts w:cs="Times New Roman"/>
          <w:lang w:val="en-GB"/>
        </w:rPr>
        <w:t>no</w:t>
      </w:r>
      <w:r w:rsidR="002D3ED5">
        <w:rPr>
          <w:rFonts w:cs="Times New Roman"/>
          <w:spacing w:val="43"/>
          <w:lang w:val="en-GB"/>
        </w:rPr>
        <w:t xml:space="preserve"> </w:t>
      </w:r>
      <w:r w:rsidRPr="009C5B85">
        <w:rPr>
          <w:rFonts w:cs="Times New Roman"/>
          <w:lang w:val="en-GB"/>
        </w:rPr>
        <w:t>actions,</w:t>
      </w:r>
      <w:r w:rsidR="002D3ED5">
        <w:rPr>
          <w:rFonts w:cs="Times New Roman"/>
          <w:spacing w:val="46"/>
          <w:lang w:val="en-GB"/>
        </w:rPr>
        <w:t xml:space="preserve"> </w:t>
      </w:r>
      <w:r w:rsidRPr="009C5B85">
        <w:rPr>
          <w:rFonts w:cs="Times New Roman"/>
          <w:spacing w:val="-1"/>
          <w:lang w:val="en-GB"/>
        </w:rPr>
        <w:t>suits</w:t>
      </w:r>
      <w:r w:rsidR="002D3ED5">
        <w:rPr>
          <w:rFonts w:cs="Times New Roman"/>
          <w:spacing w:val="44"/>
          <w:lang w:val="en-GB"/>
        </w:rPr>
        <w:t xml:space="preserve"> </w:t>
      </w:r>
      <w:r w:rsidRPr="009C5B85">
        <w:rPr>
          <w:rFonts w:cs="Times New Roman"/>
          <w:spacing w:val="-1"/>
          <w:lang w:val="en-GB"/>
        </w:rPr>
        <w:t>or</w:t>
      </w:r>
      <w:r w:rsidR="002D3ED5">
        <w:rPr>
          <w:rFonts w:cs="Times New Roman"/>
          <w:spacing w:val="47"/>
          <w:lang w:val="en-GB"/>
        </w:rPr>
        <w:t xml:space="preserve"> </w:t>
      </w:r>
      <w:r w:rsidRPr="009C5B85">
        <w:rPr>
          <w:rFonts w:cs="Times New Roman"/>
          <w:lang w:val="en-GB"/>
        </w:rPr>
        <w:t>proceedings</w:t>
      </w:r>
      <w:r w:rsidR="002D3ED5">
        <w:rPr>
          <w:rFonts w:cs="Times New Roman"/>
          <w:spacing w:val="44"/>
          <w:lang w:val="en-GB"/>
        </w:rPr>
        <w:t xml:space="preserve"> </w:t>
      </w:r>
      <w:r w:rsidRPr="009C5B85">
        <w:rPr>
          <w:rFonts w:cs="Times New Roman"/>
          <w:spacing w:val="-1"/>
          <w:lang w:val="en-GB"/>
        </w:rPr>
        <w:t>pending</w:t>
      </w:r>
      <w:r w:rsidR="002D3ED5">
        <w:rPr>
          <w:rFonts w:cs="Times New Roman"/>
          <w:spacing w:val="45"/>
          <w:lang w:val="en-GB"/>
        </w:rPr>
        <w:t xml:space="preserve"> </w:t>
      </w:r>
      <w:r w:rsidRPr="009C5B85">
        <w:rPr>
          <w:rFonts w:cs="Times New Roman"/>
          <w:spacing w:val="-1"/>
          <w:lang w:val="en-GB"/>
        </w:rPr>
        <w:t>or,</w:t>
      </w:r>
      <w:r w:rsidR="002D3ED5">
        <w:rPr>
          <w:rFonts w:cs="Times New Roman"/>
          <w:spacing w:val="46"/>
          <w:lang w:val="en-GB"/>
        </w:rPr>
        <w:t xml:space="preserve"> </w:t>
      </w:r>
      <w:r w:rsidRPr="009C5B85">
        <w:rPr>
          <w:rFonts w:cs="Times New Roman"/>
          <w:spacing w:val="-1"/>
          <w:lang w:val="en-GB"/>
        </w:rPr>
        <w:t>to</w:t>
      </w:r>
      <w:r w:rsidR="002D3ED5">
        <w:rPr>
          <w:rFonts w:cs="Times New Roman"/>
          <w:spacing w:val="47"/>
          <w:lang w:val="en-GB"/>
        </w:rPr>
        <w:t xml:space="preserve"> </w:t>
      </w:r>
      <w:r w:rsidR="00DE525F">
        <w:rPr>
          <w:rFonts w:cs="Times New Roman"/>
          <w:spacing w:val="-1"/>
          <w:lang w:val="en-GB"/>
        </w:rPr>
        <w:t xml:space="preserve">each Party’s </w:t>
      </w:r>
      <w:r w:rsidRPr="009C5B85">
        <w:rPr>
          <w:rFonts w:cs="Times New Roman"/>
          <w:spacing w:val="-1"/>
          <w:lang w:val="en-GB"/>
        </w:rPr>
        <w:t>knowledge,</w:t>
      </w:r>
      <w:r w:rsidR="002D3ED5">
        <w:rPr>
          <w:rFonts w:cs="Times New Roman"/>
          <w:spacing w:val="19"/>
          <w:lang w:val="en-GB"/>
        </w:rPr>
        <w:t xml:space="preserve"> </w:t>
      </w:r>
      <w:r w:rsidRPr="009C5B85">
        <w:rPr>
          <w:rFonts w:cs="Times New Roman"/>
          <w:spacing w:val="-1"/>
          <w:lang w:val="en-GB"/>
        </w:rPr>
        <w:t>threatened</w:t>
      </w:r>
      <w:r w:rsidR="002D3ED5">
        <w:rPr>
          <w:rFonts w:cs="Times New Roman"/>
          <w:spacing w:val="17"/>
          <w:lang w:val="en-GB"/>
        </w:rPr>
        <w:t xml:space="preserve"> </w:t>
      </w:r>
      <w:r w:rsidRPr="009C5B85">
        <w:rPr>
          <w:rFonts w:cs="Times New Roman"/>
          <w:lang w:val="en-GB"/>
        </w:rPr>
        <w:t>against</w:t>
      </w:r>
      <w:r w:rsidR="002D3ED5">
        <w:rPr>
          <w:rFonts w:cs="Times New Roman"/>
          <w:spacing w:val="16"/>
          <w:lang w:val="en-GB"/>
        </w:rPr>
        <w:t xml:space="preserve"> </w:t>
      </w:r>
      <w:r w:rsidRPr="009C5B85">
        <w:rPr>
          <w:rFonts w:cs="Times New Roman"/>
          <w:spacing w:val="-1"/>
          <w:lang w:val="en-GB"/>
        </w:rPr>
        <w:t>or</w:t>
      </w:r>
      <w:r w:rsidR="002D3ED5">
        <w:rPr>
          <w:rFonts w:cs="Times New Roman"/>
          <w:spacing w:val="16"/>
          <w:lang w:val="en-GB"/>
        </w:rPr>
        <w:t xml:space="preserve"> </w:t>
      </w:r>
      <w:r w:rsidRPr="009C5B85">
        <w:rPr>
          <w:rFonts w:cs="Times New Roman"/>
          <w:lang w:val="en-GB"/>
        </w:rPr>
        <w:t>affecting</w:t>
      </w:r>
      <w:r w:rsidR="002D3ED5">
        <w:rPr>
          <w:rFonts w:cs="Times New Roman"/>
          <w:spacing w:val="18"/>
          <w:lang w:val="en-GB"/>
        </w:rPr>
        <w:t xml:space="preserve"> </w:t>
      </w:r>
      <w:r w:rsidRPr="009C5B85">
        <w:rPr>
          <w:rFonts w:cs="Times New Roman"/>
          <w:spacing w:val="-1"/>
          <w:lang w:val="en-GB"/>
        </w:rPr>
        <w:t>the</w:t>
      </w:r>
      <w:r w:rsidR="002D3ED5">
        <w:rPr>
          <w:rFonts w:cs="Times New Roman"/>
          <w:spacing w:val="18"/>
          <w:lang w:val="en-GB"/>
        </w:rPr>
        <w:t xml:space="preserve"> </w:t>
      </w:r>
      <w:r w:rsidR="006D338A">
        <w:rPr>
          <w:rFonts w:cs="Times New Roman"/>
          <w:spacing w:val="-1"/>
          <w:lang w:val="en-GB"/>
        </w:rPr>
        <w:t>Contractor</w:t>
      </w:r>
      <w:r w:rsidR="002D3ED5">
        <w:rPr>
          <w:rFonts w:cs="Times New Roman"/>
          <w:spacing w:val="67"/>
          <w:w w:val="99"/>
          <w:lang w:val="en-GB"/>
        </w:rPr>
        <w:t xml:space="preserve"> </w:t>
      </w:r>
      <w:r w:rsidRPr="009C5B85">
        <w:rPr>
          <w:rFonts w:cs="Times New Roman"/>
          <w:spacing w:val="-1"/>
          <w:lang w:val="en-GB"/>
        </w:rPr>
        <w:t>before</w:t>
      </w:r>
      <w:r w:rsidR="002D3ED5">
        <w:rPr>
          <w:rFonts w:cs="Times New Roman"/>
          <w:lang w:val="en-GB"/>
        </w:rPr>
        <w:t xml:space="preserve"> </w:t>
      </w:r>
      <w:r w:rsidRPr="009C5B85">
        <w:rPr>
          <w:rFonts w:cs="Times New Roman"/>
          <w:lang w:val="en-GB"/>
        </w:rPr>
        <w:t>any</w:t>
      </w:r>
      <w:r w:rsidR="002D3ED5">
        <w:rPr>
          <w:rFonts w:cs="Times New Roman"/>
          <w:spacing w:val="-1"/>
          <w:lang w:val="en-GB"/>
        </w:rPr>
        <w:t xml:space="preserve"> </w:t>
      </w:r>
      <w:r w:rsidRPr="009C5B85">
        <w:rPr>
          <w:rFonts w:cs="Times New Roman"/>
          <w:lang w:val="en-GB"/>
        </w:rPr>
        <w:t>court</w:t>
      </w:r>
      <w:r w:rsidR="002D3ED5">
        <w:rPr>
          <w:rFonts w:cs="Times New Roman"/>
          <w:lang w:val="en-GB"/>
        </w:rPr>
        <w:t xml:space="preserve"> </w:t>
      </w:r>
      <w:r w:rsidRPr="009C5B85">
        <w:rPr>
          <w:rFonts w:cs="Times New Roman"/>
          <w:spacing w:val="-1"/>
          <w:lang w:val="en-GB"/>
        </w:rPr>
        <w:t>or</w:t>
      </w:r>
      <w:r w:rsidR="002D3ED5">
        <w:rPr>
          <w:rFonts w:cs="Times New Roman"/>
          <w:lang w:val="en-GB"/>
        </w:rPr>
        <w:t xml:space="preserve"> </w:t>
      </w:r>
      <w:r w:rsidRPr="009C5B85">
        <w:rPr>
          <w:rFonts w:cs="Times New Roman"/>
          <w:spacing w:val="-1"/>
          <w:lang w:val="en-GB"/>
        </w:rPr>
        <w:t>administrative</w:t>
      </w:r>
      <w:r w:rsidR="002D3ED5">
        <w:rPr>
          <w:rFonts w:cs="Times New Roman"/>
          <w:spacing w:val="-2"/>
          <w:lang w:val="en-GB"/>
        </w:rPr>
        <w:t xml:space="preserve"> </w:t>
      </w:r>
      <w:r w:rsidRPr="009C5B85">
        <w:rPr>
          <w:rFonts w:cs="Times New Roman"/>
          <w:lang w:val="en-GB"/>
        </w:rPr>
        <w:t>body</w:t>
      </w:r>
      <w:r w:rsidR="002D3ED5">
        <w:rPr>
          <w:rFonts w:cs="Times New Roman"/>
          <w:spacing w:val="2"/>
          <w:lang w:val="en-GB"/>
        </w:rPr>
        <w:t xml:space="preserve"> </w:t>
      </w:r>
      <w:r w:rsidRPr="009C5B85">
        <w:rPr>
          <w:rFonts w:cs="Times New Roman"/>
          <w:spacing w:val="-1"/>
          <w:lang w:val="en-GB"/>
        </w:rPr>
        <w:t>or</w:t>
      </w:r>
      <w:r w:rsidR="002D3ED5">
        <w:rPr>
          <w:rFonts w:cs="Times New Roman"/>
          <w:spacing w:val="2"/>
          <w:lang w:val="en-GB"/>
        </w:rPr>
        <w:t xml:space="preserve"> </w:t>
      </w:r>
      <w:r w:rsidRPr="009C5B85">
        <w:rPr>
          <w:rFonts w:cs="Times New Roman"/>
          <w:spacing w:val="-1"/>
          <w:lang w:val="en-GB"/>
        </w:rPr>
        <w:t>tribunal</w:t>
      </w:r>
      <w:r w:rsidR="002D3ED5">
        <w:rPr>
          <w:rFonts w:cs="Times New Roman"/>
          <w:spacing w:val="2"/>
          <w:lang w:val="en-GB"/>
        </w:rPr>
        <w:t xml:space="preserve"> </w:t>
      </w:r>
      <w:r w:rsidRPr="009C5B85">
        <w:rPr>
          <w:rFonts w:cs="Times New Roman"/>
          <w:spacing w:val="-1"/>
          <w:lang w:val="en-GB"/>
        </w:rPr>
        <w:t>that</w:t>
      </w:r>
      <w:r w:rsidR="002D3ED5">
        <w:rPr>
          <w:rFonts w:cs="Times New Roman"/>
          <w:spacing w:val="1"/>
          <w:lang w:val="en-GB"/>
        </w:rPr>
        <w:t xml:space="preserve"> </w:t>
      </w:r>
      <w:r w:rsidRPr="009C5B85">
        <w:rPr>
          <w:rFonts w:cs="Times New Roman"/>
          <w:spacing w:val="-1"/>
          <w:lang w:val="en-GB"/>
        </w:rPr>
        <w:t>might</w:t>
      </w:r>
      <w:r w:rsidR="002D3ED5">
        <w:rPr>
          <w:rFonts w:cs="Times New Roman"/>
          <w:spacing w:val="-2"/>
          <w:lang w:val="en-GB"/>
        </w:rPr>
        <w:t xml:space="preserve"> </w:t>
      </w:r>
      <w:r w:rsidRPr="009C5B85">
        <w:rPr>
          <w:rFonts w:cs="Times New Roman"/>
          <w:lang w:val="en-GB"/>
        </w:rPr>
        <w:t>affect</w:t>
      </w:r>
      <w:r w:rsidR="002D3ED5">
        <w:rPr>
          <w:rFonts w:cs="Times New Roman"/>
          <w:spacing w:val="1"/>
          <w:lang w:val="en-GB"/>
        </w:rPr>
        <w:t xml:space="preserve"> </w:t>
      </w:r>
      <w:r w:rsidRPr="009C5B85">
        <w:rPr>
          <w:rFonts w:cs="Times New Roman"/>
          <w:spacing w:val="-1"/>
          <w:lang w:val="en-GB"/>
        </w:rPr>
        <w:t>the</w:t>
      </w:r>
      <w:r w:rsidR="002D3ED5">
        <w:rPr>
          <w:rFonts w:cs="Times New Roman"/>
          <w:spacing w:val="61"/>
          <w:w w:val="99"/>
          <w:lang w:val="en-GB"/>
        </w:rPr>
        <w:t xml:space="preserve"> </w:t>
      </w:r>
      <w:r w:rsidRPr="009C5B85">
        <w:rPr>
          <w:rFonts w:cs="Times New Roman"/>
          <w:spacing w:val="-1"/>
          <w:lang w:val="en-GB"/>
        </w:rPr>
        <w:t>ability</w:t>
      </w:r>
      <w:r w:rsidR="002D3ED5">
        <w:rPr>
          <w:rFonts w:cs="Times New Roman"/>
          <w:spacing w:val="3"/>
          <w:lang w:val="en-GB"/>
        </w:rPr>
        <w:t xml:space="preserve"> </w:t>
      </w:r>
      <w:r w:rsidRPr="009C5B85">
        <w:rPr>
          <w:rFonts w:cs="Times New Roman"/>
          <w:spacing w:val="-1"/>
          <w:lang w:val="en-GB"/>
        </w:rPr>
        <w:t>of</w:t>
      </w:r>
      <w:r w:rsidR="002D3ED5">
        <w:rPr>
          <w:rFonts w:cs="Times New Roman"/>
          <w:spacing w:val="4"/>
          <w:lang w:val="en-GB"/>
        </w:rPr>
        <w:t xml:space="preserve"> </w:t>
      </w:r>
      <w:r w:rsidR="00DE525F">
        <w:rPr>
          <w:rFonts w:cs="Times New Roman"/>
          <w:spacing w:val="-1"/>
          <w:lang w:val="en-GB"/>
        </w:rPr>
        <w:t xml:space="preserve">said Party </w:t>
      </w:r>
      <w:r w:rsidRPr="009C5B85">
        <w:rPr>
          <w:rFonts w:cs="Times New Roman"/>
          <w:spacing w:val="-1"/>
          <w:lang w:val="en-GB"/>
        </w:rPr>
        <w:t>to</w:t>
      </w:r>
      <w:r w:rsidR="002D3ED5">
        <w:rPr>
          <w:rFonts w:cs="Times New Roman"/>
          <w:spacing w:val="6"/>
          <w:lang w:val="en-GB"/>
        </w:rPr>
        <w:t xml:space="preserve"> </w:t>
      </w:r>
      <w:r w:rsidRPr="009C5B85">
        <w:rPr>
          <w:rFonts w:cs="Times New Roman"/>
          <w:spacing w:val="-1"/>
          <w:lang w:val="en-GB"/>
        </w:rPr>
        <w:t>meet</w:t>
      </w:r>
      <w:r w:rsidR="002D3ED5">
        <w:rPr>
          <w:rFonts w:cs="Times New Roman"/>
          <w:spacing w:val="4"/>
          <w:lang w:val="en-GB"/>
        </w:rPr>
        <w:t xml:space="preserve"> </w:t>
      </w:r>
      <w:r w:rsidRPr="009C5B85">
        <w:rPr>
          <w:rFonts w:cs="Times New Roman"/>
          <w:lang w:val="en-GB"/>
        </w:rPr>
        <w:t>and</w:t>
      </w:r>
      <w:r w:rsidR="002D3ED5">
        <w:rPr>
          <w:rFonts w:cs="Times New Roman"/>
          <w:spacing w:val="6"/>
          <w:lang w:val="en-GB"/>
        </w:rPr>
        <w:t xml:space="preserve"> </w:t>
      </w:r>
      <w:r w:rsidRPr="009C5B85">
        <w:rPr>
          <w:rFonts w:cs="Times New Roman"/>
          <w:lang w:val="en-GB"/>
        </w:rPr>
        <w:t>carry</w:t>
      </w:r>
      <w:r w:rsidR="002D3ED5">
        <w:rPr>
          <w:rFonts w:cs="Times New Roman"/>
          <w:spacing w:val="4"/>
          <w:lang w:val="en-GB"/>
        </w:rPr>
        <w:t xml:space="preserve"> </w:t>
      </w:r>
      <w:r w:rsidRPr="009C5B85">
        <w:rPr>
          <w:rFonts w:cs="Times New Roman"/>
          <w:spacing w:val="-1"/>
          <w:lang w:val="en-GB"/>
        </w:rPr>
        <w:t>out</w:t>
      </w:r>
      <w:r w:rsidR="002D3ED5">
        <w:rPr>
          <w:rFonts w:cs="Times New Roman"/>
          <w:spacing w:val="4"/>
          <w:lang w:val="en-GB"/>
        </w:rPr>
        <w:t xml:space="preserve"> </w:t>
      </w:r>
      <w:r w:rsidRPr="009C5B85">
        <w:rPr>
          <w:rFonts w:cs="Times New Roman"/>
          <w:lang w:val="en-GB"/>
        </w:rPr>
        <w:t>its</w:t>
      </w:r>
      <w:r w:rsidR="002D3ED5">
        <w:rPr>
          <w:rFonts w:cs="Times New Roman"/>
          <w:spacing w:val="5"/>
          <w:lang w:val="en-GB"/>
        </w:rPr>
        <w:t xml:space="preserve"> </w:t>
      </w:r>
      <w:r w:rsidRPr="009C5B85">
        <w:rPr>
          <w:rFonts w:cs="Times New Roman"/>
          <w:spacing w:val="-1"/>
          <w:lang w:val="en-GB"/>
        </w:rPr>
        <w:t>obligations</w:t>
      </w:r>
      <w:r w:rsidR="002D3ED5">
        <w:rPr>
          <w:rFonts w:cs="Times New Roman"/>
          <w:spacing w:val="5"/>
          <w:lang w:val="en-GB"/>
        </w:rPr>
        <w:t xml:space="preserve"> </w:t>
      </w:r>
      <w:r w:rsidRPr="009C5B85">
        <w:rPr>
          <w:rFonts w:cs="Times New Roman"/>
          <w:spacing w:val="-1"/>
          <w:lang w:val="en-GB"/>
        </w:rPr>
        <w:t>under</w:t>
      </w:r>
      <w:r w:rsidR="002D3ED5">
        <w:rPr>
          <w:rFonts w:cs="Times New Roman"/>
          <w:spacing w:val="5"/>
          <w:lang w:val="en-GB"/>
        </w:rPr>
        <w:t xml:space="preserve"> </w:t>
      </w:r>
      <w:r w:rsidRPr="009C5B85">
        <w:rPr>
          <w:rFonts w:cs="Times New Roman"/>
          <w:spacing w:val="-1"/>
          <w:lang w:val="en-GB"/>
        </w:rPr>
        <w:t>this</w:t>
      </w:r>
      <w:r w:rsidRPr="009C5B85">
        <w:rPr>
          <w:rFonts w:cs="Times New Roman"/>
          <w:spacing w:val="65"/>
          <w:w w:val="99"/>
          <w:lang w:val="en-GB"/>
        </w:rPr>
        <w:t xml:space="preserve"> </w:t>
      </w:r>
      <w:r w:rsidR="00A047DA" w:rsidRPr="009C5B85">
        <w:rPr>
          <w:rFonts w:cs="Times New Roman"/>
          <w:spacing w:val="-1"/>
          <w:lang w:val="en-GB"/>
        </w:rPr>
        <w:t>Agreement;</w:t>
      </w:r>
    </w:p>
    <w:p w14:paraId="087790F7" w14:textId="77777777" w:rsidR="00A047DA" w:rsidRPr="009C5B85" w:rsidRDefault="00A047DA" w:rsidP="00A047DA">
      <w:pPr>
        <w:pStyle w:val="Lijstalinea"/>
        <w:rPr>
          <w:rFonts w:ascii="Verdana" w:hAnsi="Verdana" w:cs="Times New Roman"/>
          <w:sz w:val="18"/>
          <w:szCs w:val="18"/>
          <w:lang w:val="en-GB"/>
        </w:rPr>
      </w:pPr>
    </w:p>
    <w:p w14:paraId="6E0113A4" w14:textId="0A05E25B" w:rsidR="00A047DA" w:rsidRPr="009C5B85"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Pr>
          <w:rFonts w:cs="Times New Roman"/>
          <w:lang w:val="en-GB"/>
        </w:rPr>
        <w:t xml:space="preserve">they </w:t>
      </w:r>
      <w:r w:rsidR="00A047DA" w:rsidRPr="009C5B85">
        <w:rPr>
          <w:rFonts w:cs="Times New Roman"/>
          <w:lang w:val="en-GB"/>
        </w:rPr>
        <w:t>shall</w:t>
      </w:r>
      <w:r w:rsidR="002D3ED5">
        <w:rPr>
          <w:rFonts w:cs="Times New Roman"/>
          <w:lang w:val="en-GB"/>
        </w:rPr>
        <w:t xml:space="preserve"> </w:t>
      </w:r>
      <w:r w:rsidR="00A047DA" w:rsidRPr="009C5B85">
        <w:rPr>
          <w:rFonts w:cs="Times New Roman"/>
          <w:lang w:val="en-GB"/>
        </w:rPr>
        <w:t>comply</w:t>
      </w:r>
      <w:r w:rsidR="002D3ED5">
        <w:rPr>
          <w:rFonts w:cs="Times New Roman"/>
          <w:lang w:val="en-GB"/>
        </w:rPr>
        <w:t xml:space="preserve"> </w:t>
      </w:r>
      <w:r w:rsidR="00A047DA" w:rsidRPr="009C5B85">
        <w:rPr>
          <w:rFonts w:cs="Times New Roman"/>
          <w:lang w:val="en-GB"/>
        </w:rPr>
        <w:t>with</w:t>
      </w:r>
      <w:r w:rsidR="002D3ED5">
        <w:rPr>
          <w:rFonts w:cs="Times New Roman"/>
          <w:lang w:val="en-GB"/>
        </w:rPr>
        <w:t xml:space="preserve"> </w:t>
      </w:r>
      <w:r>
        <w:rPr>
          <w:rFonts w:cs="Times New Roman"/>
          <w:lang w:val="en-GB"/>
        </w:rPr>
        <w:t xml:space="preserve">their </w:t>
      </w:r>
      <w:r w:rsidR="00A047DA" w:rsidRPr="009C5B85">
        <w:rPr>
          <w:rFonts w:cs="Times New Roman"/>
          <w:lang w:val="en-GB"/>
        </w:rPr>
        <w:t>obligations</w:t>
      </w:r>
      <w:r w:rsidR="002D3ED5">
        <w:rPr>
          <w:rFonts w:cs="Times New Roman"/>
          <w:lang w:val="en-GB"/>
        </w:rPr>
        <w:t xml:space="preserve"> </w:t>
      </w:r>
      <w:r w:rsidR="00A047DA" w:rsidRPr="009C5B85">
        <w:rPr>
          <w:rFonts w:cs="Times New Roman"/>
          <w:lang w:val="en-GB"/>
        </w:rPr>
        <w:t>under</w:t>
      </w:r>
      <w:r w:rsidR="002D3ED5">
        <w:rPr>
          <w:rFonts w:cs="Times New Roman"/>
          <w:lang w:val="en-GB"/>
        </w:rPr>
        <w:t xml:space="preserve"> </w:t>
      </w:r>
      <w:r w:rsidR="00A047DA" w:rsidRPr="009C5B85">
        <w:rPr>
          <w:rFonts w:cs="Times New Roman"/>
          <w:lang w:val="en-GB"/>
        </w:rPr>
        <w:t>this Agreement,</w:t>
      </w:r>
      <w:r w:rsidR="002D3ED5">
        <w:rPr>
          <w:rFonts w:cs="Times New Roman"/>
          <w:lang w:val="en-GB"/>
        </w:rPr>
        <w:t xml:space="preserve"> </w:t>
      </w:r>
      <w:r w:rsidR="00A047DA" w:rsidRPr="009C5B85">
        <w:rPr>
          <w:rFonts w:cs="Times New Roman"/>
          <w:lang w:val="en-GB"/>
        </w:rPr>
        <w:t>including</w:t>
      </w:r>
      <w:r w:rsidR="002D3ED5">
        <w:rPr>
          <w:rFonts w:cs="Times New Roman"/>
          <w:lang w:val="en-GB"/>
        </w:rPr>
        <w:t xml:space="preserve"> </w:t>
      </w:r>
      <w:r w:rsidR="00A047DA" w:rsidRPr="009C5B85">
        <w:rPr>
          <w:rFonts w:cs="Times New Roman"/>
          <w:lang w:val="en-GB"/>
        </w:rPr>
        <w:t>with</w:t>
      </w:r>
      <w:r w:rsidR="002D3ED5">
        <w:rPr>
          <w:rFonts w:cs="Times New Roman"/>
          <w:lang w:val="en-GB"/>
        </w:rPr>
        <w:t xml:space="preserve"> </w:t>
      </w:r>
      <w:r w:rsidR="00A047DA" w:rsidRPr="009C5B85">
        <w:rPr>
          <w:rFonts w:cs="Times New Roman"/>
          <w:lang w:val="en-GB"/>
        </w:rPr>
        <w:t>the</w:t>
      </w:r>
      <w:r w:rsidR="002D3ED5">
        <w:rPr>
          <w:rFonts w:cs="Times New Roman"/>
          <w:lang w:val="en-GB"/>
        </w:rPr>
        <w:t xml:space="preserve"> </w:t>
      </w:r>
      <w:r w:rsidR="00A047DA" w:rsidRPr="009C5B85">
        <w:rPr>
          <w:rFonts w:cs="Times New Roman"/>
          <w:lang w:val="en-GB"/>
        </w:rPr>
        <w:t>standards</w:t>
      </w:r>
      <w:r w:rsidR="002D3ED5">
        <w:rPr>
          <w:rFonts w:cs="Times New Roman"/>
          <w:lang w:val="en-GB"/>
        </w:rPr>
        <w:t xml:space="preserve"> </w:t>
      </w:r>
      <w:r w:rsidR="00A047DA" w:rsidRPr="009C5B85">
        <w:rPr>
          <w:rFonts w:cs="Times New Roman"/>
          <w:lang w:val="en-GB"/>
        </w:rPr>
        <w:t>for</w:t>
      </w:r>
      <w:r w:rsidR="002D3ED5">
        <w:rPr>
          <w:rFonts w:cs="Times New Roman"/>
          <w:lang w:val="en-GB"/>
        </w:rPr>
        <w:t xml:space="preserve"> </w:t>
      </w:r>
      <w:r w:rsidR="00A047DA" w:rsidRPr="009C5B85">
        <w:rPr>
          <w:rFonts w:cs="Times New Roman"/>
          <w:lang w:val="en-GB"/>
        </w:rPr>
        <w:t>performing</w:t>
      </w:r>
      <w:r w:rsidR="002D3ED5">
        <w:rPr>
          <w:rFonts w:cs="Times New Roman"/>
          <w:lang w:val="en-GB"/>
        </w:rPr>
        <w:t xml:space="preserve"> </w:t>
      </w:r>
      <w:r w:rsidR="00A047DA" w:rsidRPr="009C5B85">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00A047DA" w:rsidRPr="009C5B85">
        <w:rPr>
          <w:rFonts w:cs="Times New Roman"/>
          <w:lang w:val="en-GB"/>
        </w:rPr>
        <w:t>set</w:t>
      </w:r>
      <w:r w:rsidR="002D3ED5">
        <w:rPr>
          <w:rFonts w:cs="Times New Roman"/>
          <w:lang w:val="en-GB"/>
        </w:rPr>
        <w:t xml:space="preserve"> </w:t>
      </w:r>
      <w:r w:rsidR="00420B6E" w:rsidRPr="009C5B85">
        <w:rPr>
          <w:rFonts w:cs="Times New Roman"/>
          <w:lang w:val="en-GB"/>
        </w:rPr>
        <w:t>out</w:t>
      </w:r>
      <w:r w:rsidR="002D3ED5">
        <w:rPr>
          <w:rFonts w:cs="Times New Roman"/>
          <w:lang w:val="en-GB"/>
        </w:rPr>
        <w:t xml:space="preserve"> </w:t>
      </w:r>
      <w:r w:rsidR="00A047DA" w:rsidRPr="009C5B85">
        <w:rPr>
          <w:rFonts w:cs="Times New Roman"/>
          <w:lang w:val="en-GB"/>
        </w:rPr>
        <w:t>in</w:t>
      </w:r>
      <w:r w:rsidR="002D3ED5">
        <w:rPr>
          <w:rFonts w:cs="Times New Roman"/>
          <w:lang w:val="en-GB"/>
        </w:rPr>
        <w:t xml:space="preserve"> </w:t>
      </w:r>
      <w:r w:rsidR="00A047DA" w:rsidRPr="009C5B85">
        <w:rPr>
          <w:rFonts w:cs="Times New Roman"/>
          <w:lang w:val="en-GB"/>
        </w:rPr>
        <w:t>Section</w:t>
      </w:r>
      <w:r w:rsidR="002D3ED5">
        <w:rPr>
          <w:rFonts w:cs="Times New Roman"/>
          <w:lang w:val="en-GB"/>
        </w:rPr>
        <w:t xml:space="preserve"> </w:t>
      </w:r>
      <w:r w:rsidR="00026AD2" w:rsidRPr="00206278">
        <w:rPr>
          <w:rFonts w:cs="Times New Roman"/>
          <w:lang w:val="en-GB"/>
        </w:rPr>
        <w:fldChar w:fldCharType="begin"/>
      </w:r>
      <w:r w:rsidR="00026AD2" w:rsidRPr="009C5B85">
        <w:rPr>
          <w:rFonts w:cs="Times New Roman"/>
          <w:lang w:val="en-GB"/>
        </w:rPr>
        <w:instrText xml:space="preserve"> REF _Ref452995510 \w \h  \* MERGEFORMAT </w:instrText>
      </w:r>
      <w:r w:rsidR="00026AD2" w:rsidRPr="00206278">
        <w:rPr>
          <w:rFonts w:cs="Times New Roman"/>
          <w:lang w:val="en-GB"/>
        </w:rPr>
      </w:r>
      <w:r w:rsidR="00026AD2" w:rsidRPr="00206278">
        <w:rPr>
          <w:rFonts w:cs="Times New Roman"/>
          <w:lang w:val="en-GB"/>
        </w:rPr>
        <w:fldChar w:fldCharType="separate"/>
      </w:r>
      <w:r w:rsidR="00B4000E">
        <w:rPr>
          <w:rFonts w:cs="Times New Roman"/>
          <w:lang w:val="en-GB"/>
        </w:rPr>
        <w:t>2.1.1</w:t>
      </w:r>
      <w:r w:rsidR="00026AD2" w:rsidRPr="00206278">
        <w:rPr>
          <w:rFonts w:cs="Times New Roman"/>
          <w:lang w:val="en-GB"/>
        </w:rPr>
        <w:fldChar w:fldCharType="end"/>
      </w:r>
      <w:r w:rsidR="00A047DA" w:rsidRPr="009C5B85">
        <w:rPr>
          <w:rFonts w:cs="Times New Roman"/>
          <w:lang w:val="en-GB"/>
        </w:rPr>
        <w:t>.</w:t>
      </w:r>
    </w:p>
    <w:p w14:paraId="3A5B7875" w14:textId="77777777" w:rsidR="00A047DA" w:rsidRPr="009C5B85" w:rsidRDefault="00A047DA" w:rsidP="00A047DA">
      <w:pPr>
        <w:pStyle w:val="Lijstalinea"/>
        <w:rPr>
          <w:rFonts w:ascii="Verdana" w:hAnsi="Verdana" w:cs="Times New Roman"/>
          <w:sz w:val="18"/>
          <w:szCs w:val="18"/>
          <w:lang w:val="en-GB"/>
        </w:rPr>
      </w:pPr>
    </w:p>
    <w:p w14:paraId="62290056" w14:textId="15DDCB82" w:rsidR="00A047DA" w:rsidRPr="009C5B85" w:rsidRDefault="00A047DA" w:rsidP="008C54D5">
      <w:pPr>
        <w:pStyle w:val="Plattetekst"/>
        <w:numPr>
          <w:ilvl w:val="0"/>
          <w:numId w:val="8"/>
        </w:numPr>
        <w:tabs>
          <w:tab w:val="left" w:pos="1822"/>
        </w:tabs>
        <w:spacing w:line="329" w:lineRule="auto"/>
        <w:ind w:left="1418" w:right="120" w:hanging="567"/>
        <w:jc w:val="both"/>
        <w:rPr>
          <w:rFonts w:cs="Times New Roman"/>
          <w:lang w:val="en-GB"/>
        </w:rPr>
      </w:pPr>
      <w:r w:rsidRPr="009C5B85">
        <w:rPr>
          <w:rFonts w:cs="Times New Roman"/>
          <w:lang w:val="en-GB"/>
        </w:rPr>
        <w:t>at</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Effective</w:t>
      </w:r>
      <w:r w:rsidR="002D3ED5">
        <w:rPr>
          <w:rFonts w:cs="Times New Roman"/>
          <w:lang w:val="en-GB"/>
        </w:rPr>
        <w:t xml:space="preserve"> </w:t>
      </w:r>
      <w:r w:rsidRPr="009C5B85">
        <w:rPr>
          <w:rFonts w:cs="Times New Roman"/>
          <w:lang w:val="en-GB"/>
        </w:rPr>
        <w:t>Date</w:t>
      </w:r>
      <w:r w:rsidR="002D3ED5">
        <w:rPr>
          <w:rFonts w:cs="Times New Roman"/>
          <w:lang w:val="en-GB"/>
        </w:rPr>
        <w:t xml:space="preserve"> </w:t>
      </w:r>
      <w:r w:rsidR="00DE525F">
        <w:rPr>
          <w:rFonts w:cs="Times New Roman"/>
          <w:lang w:val="en-GB"/>
        </w:rPr>
        <w:t xml:space="preserve">they are </w:t>
      </w:r>
      <w:r w:rsidRPr="009C5B85">
        <w:rPr>
          <w:rFonts w:cs="Times New Roman"/>
          <w:lang w:val="en-GB"/>
        </w:rPr>
        <w:t>not</w:t>
      </w:r>
      <w:r w:rsidR="002D3ED5">
        <w:rPr>
          <w:rFonts w:cs="Times New Roman"/>
          <w:lang w:val="en-GB"/>
        </w:rPr>
        <w:t xml:space="preserve"> </w:t>
      </w:r>
      <w:r w:rsidRPr="009C5B85">
        <w:rPr>
          <w:rFonts w:cs="Times New Roman"/>
          <w:lang w:val="en-GB"/>
        </w:rPr>
        <w:t>a</w:t>
      </w:r>
      <w:r w:rsidR="002D3ED5">
        <w:rPr>
          <w:rFonts w:cs="Times New Roman"/>
          <w:lang w:val="en-GB"/>
        </w:rPr>
        <w:t xml:space="preserve"> </w:t>
      </w:r>
      <w:r w:rsidRPr="009C5B85">
        <w:rPr>
          <w:rFonts w:cs="Times New Roman"/>
          <w:lang w:val="en-GB"/>
        </w:rPr>
        <w:t>party</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an</w:t>
      </w:r>
      <w:r w:rsidR="002D3ED5">
        <w:rPr>
          <w:rFonts w:cs="Times New Roman"/>
          <w:lang w:val="en-GB"/>
        </w:rPr>
        <w:t xml:space="preserve"> </w:t>
      </w:r>
      <w:r w:rsidRPr="009C5B85">
        <w:rPr>
          <w:rFonts w:cs="Times New Roman"/>
          <w:lang w:val="en-GB"/>
        </w:rPr>
        <w:t>agreement</w:t>
      </w:r>
      <w:r w:rsidR="002D3ED5">
        <w:rPr>
          <w:rFonts w:cs="Times New Roman"/>
          <w:lang w:val="en-GB"/>
        </w:rPr>
        <w:t xml:space="preserve"> </w:t>
      </w:r>
      <w:r w:rsidRPr="009C5B85">
        <w:rPr>
          <w:rFonts w:cs="Times New Roman"/>
          <w:lang w:val="en-GB"/>
        </w:rPr>
        <w:t>which</w:t>
      </w:r>
      <w:r w:rsidR="002D3ED5">
        <w:rPr>
          <w:rFonts w:cs="Times New Roman"/>
          <w:lang w:val="en-GB"/>
        </w:rPr>
        <w:t xml:space="preserve"> </w:t>
      </w:r>
      <w:r w:rsidRPr="009C5B85">
        <w:rPr>
          <w:rFonts w:cs="Times New Roman"/>
          <w:lang w:val="en-GB"/>
        </w:rPr>
        <w:t>would</w:t>
      </w:r>
      <w:r w:rsidR="002D3ED5">
        <w:rPr>
          <w:rFonts w:cs="Times New Roman"/>
          <w:lang w:val="en-GB"/>
        </w:rPr>
        <w:t xml:space="preserve"> </w:t>
      </w:r>
      <w:r w:rsidRPr="009C5B85">
        <w:rPr>
          <w:rFonts w:cs="Times New Roman"/>
          <w:lang w:val="en-GB"/>
        </w:rPr>
        <w:t>prevent</w:t>
      </w:r>
      <w:r w:rsidR="002D3ED5">
        <w:rPr>
          <w:rFonts w:cs="Times New Roman"/>
          <w:lang w:val="en-GB"/>
        </w:rPr>
        <w:t xml:space="preserve"> </w:t>
      </w:r>
      <w:r w:rsidR="00DE525F">
        <w:rPr>
          <w:rFonts w:cs="Times New Roman"/>
          <w:lang w:val="en-GB"/>
        </w:rPr>
        <w:t xml:space="preserve">said Party </w:t>
      </w:r>
      <w:r w:rsidRPr="009C5B85">
        <w:rPr>
          <w:rFonts w:cs="Times New Roman"/>
          <w:lang w:val="en-GB"/>
        </w:rPr>
        <w:t>from</w:t>
      </w:r>
      <w:r w:rsidR="002D3ED5">
        <w:rPr>
          <w:rFonts w:cs="Times New Roman"/>
          <w:lang w:val="en-GB"/>
        </w:rPr>
        <w:t xml:space="preserve"> </w:t>
      </w:r>
      <w:r w:rsidRPr="009C5B85">
        <w:rPr>
          <w:rFonts w:cs="Times New Roman"/>
          <w:lang w:val="en-GB"/>
        </w:rPr>
        <w:t>fulfilling</w:t>
      </w:r>
      <w:r w:rsidR="002D3ED5">
        <w:rPr>
          <w:rFonts w:cs="Times New Roman"/>
          <w:lang w:val="en-GB"/>
        </w:rPr>
        <w:t xml:space="preserve"> </w:t>
      </w:r>
      <w:r w:rsidR="00DE525F">
        <w:rPr>
          <w:rFonts w:cs="Times New Roman"/>
          <w:lang w:val="en-GB"/>
        </w:rPr>
        <w:t xml:space="preserve">their </w:t>
      </w:r>
      <w:r w:rsidRPr="009C5B85">
        <w:rPr>
          <w:rFonts w:cs="Times New Roman"/>
          <w:lang w:val="en-GB"/>
        </w:rPr>
        <w:t>obligations</w:t>
      </w:r>
      <w:r w:rsidR="002D3ED5">
        <w:rPr>
          <w:rFonts w:cs="Times New Roman"/>
          <w:lang w:val="en-GB"/>
        </w:rPr>
        <w:t xml:space="preserve"> </w:t>
      </w:r>
      <w:r w:rsidRPr="009C5B85">
        <w:rPr>
          <w:rFonts w:cs="Times New Roman"/>
          <w:lang w:val="en-GB"/>
        </w:rPr>
        <w:t>under</w:t>
      </w:r>
      <w:r w:rsidR="002D3ED5">
        <w:rPr>
          <w:rFonts w:cs="Times New Roman"/>
          <w:lang w:val="en-GB"/>
        </w:rPr>
        <w:t xml:space="preserve"> </w:t>
      </w:r>
      <w:r w:rsidRPr="009C5B85">
        <w:rPr>
          <w:rFonts w:cs="Times New Roman"/>
          <w:lang w:val="en-GB"/>
        </w:rPr>
        <w:t>this Agreement;</w:t>
      </w:r>
    </w:p>
    <w:p w14:paraId="59FEC94B" w14:textId="77777777" w:rsidR="00A047DA" w:rsidRPr="009C5B85" w:rsidRDefault="00A047DA" w:rsidP="00A047DA">
      <w:pPr>
        <w:pStyle w:val="Lijstalinea"/>
        <w:rPr>
          <w:rFonts w:ascii="Verdana" w:hAnsi="Verdana" w:cs="Times New Roman"/>
          <w:sz w:val="18"/>
          <w:szCs w:val="18"/>
          <w:lang w:val="en-GB"/>
        </w:rPr>
      </w:pPr>
    </w:p>
    <w:p w14:paraId="1E7D2B39" w14:textId="5DEECF49" w:rsidR="001B0632" w:rsidRPr="006A7414"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Pr>
          <w:rFonts w:cs="Times New Roman"/>
          <w:lang w:val="en-GB"/>
        </w:rPr>
        <w:t xml:space="preserve">they </w:t>
      </w:r>
      <w:r w:rsidR="00A047DA" w:rsidRPr="009C5B85">
        <w:rPr>
          <w:rFonts w:cs="Times New Roman"/>
          <w:lang w:val="en-GB"/>
        </w:rPr>
        <w:t>shall</w:t>
      </w:r>
      <w:r w:rsidR="002D3ED5">
        <w:rPr>
          <w:rFonts w:cs="Times New Roman"/>
          <w:lang w:val="en-GB"/>
        </w:rPr>
        <w:t xml:space="preserve"> </w:t>
      </w:r>
      <w:r w:rsidR="00A047DA" w:rsidRPr="009C5B85">
        <w:rPr>
          <w:rFonts w:cs="Times New Roman"/>
          <w:lang w:val="en-GB"/>
        </w:rPr>
        <w:t>during</w:t>
      </w:r>
      <w:r w:rsidR="002D3ED5">
        <w:rPr>
          <w:rFonts w:cs="Times New Roman"/>
          <w:lang w:val="en-GB"/>
        </w:rPr>
        <w:t xml:space="preserve"> </w:t>
      </w:r>
      <w:r w:rsidR="00A047DA" w:rsidRPr="009C5B85">
        <w:rPr>
          <w:rFonts w:cs="Times New Roman"/>
          <w:lang w:val="en-GB"/>
        </w:rPr>
        <w:t>the</w:t>
      </w:r>
      <w:r w:rsidR="002D3ED5">
        <w:rPr>
          <w:rFonts w:cs="Times New Roman"/>
          <w:lang w:val="en-GB"/>
        </w:rPr>
        <w:t xml:space="preserve"> </w:t>
      </w:r>
      <w:r w:rsidR="00FB4956" w:rsidRPr="009C5B85">
        <w:rPr>
          <w:rFonts w:cs="Times New Roman"/>
          <w:lang w:val="en-GB"/>
        </w:rPr>
        <w:t>term</w:t>
      </w:r>
      <w:r w:rsidR="002D3ED5">
        <w:rPr>
          <w:rFonts w:cs="Times New Roman"/>
          <w:lang w:val="en-GB"/>
        </w:rPr>
        <w:t xml:space="preserve"> </w:t>
      </w:r>
      <w:r w:rsidR="00FB4956" w:rsidRPr="009C5B85">
        <w:rPr>
          <w:rFonts w:cs="Times New Roman"/>
          <w:lang w:val="en-GB"/>
        </w:rPr>
        <w:t>of</w:t>
      </w:r>
      <w:r w:rsidR="002D3ED5">
        <w:rPr>
          <w:rFonts w:cs="Times New Roman"/>
          <w:lang w:val="en-GB"/>
        </w:rPr>
        <w:t xml:space="preserve"> </w:t>
      </w:r>
      <w:r w:rsidR="00FB4956" w:rsidRPr="009C5B85">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00A047DA" w:rsidRPr="009C5B85">
        <w:rPr>
          <w:rFonts w:cs="Times New Roman"/>
          <w:lang w:val="en-GB"/>
        </w:rPr>
        <w:t>not</w:t>
      </w:r>
      <w:r w:rsidR="002D3ED5">
        <w:rPr>
          <w:rFonts w:cs="Times New Roman"/>
          <w:lang w:val="en-GB"/>
        </w:rPr>
        <w:t xml:space="preserve"> </w:t>
      </w:r>
      <w:r w:rsidR="00A047DA" w:rsidRPr="009C5B85">
        <w:rPr>
          <w:rFonts w:cs="Times New Roman"/>
          <w:lang w:val="en-GB"/>
        </w:rPr>
        <w:t>enter</w:t>
      </w:r>
      <w:r w:rsidR="002D3ED5">
        <w:rPr>
          <w:rFonts w:cs="Times New Roman"/>
          <w:lang w:val="en-GB"/>
        </w:rPr>
        <w:t xml:space="preserve"> </w:t>
      </w:r>
      <w:r w:rsidR="00A047DA" w:rsidRPr="009C5B85">
        <w:rPr>
          <w:rFonts w:cs="Times New Roman"/>
          <w:lang w:val="en-GB"/>
        </w:rPr>
        <w:t>into</w:t>
      </w:r>
      <w:r w:rsidR="002D3ED5">
        <w:rPr>
          <w:rFonts w:cs="Times New Roman"/>
          <w:lang w:val="en-GB"/>
        </w:rPr>
        <w:t xml:space="preserve"> </w:t>
      </w:r>
      <w:r w:rsidR="00A047DA" w:rsidRPr="009C5B85">
        <w:rPr>
          <w:rFonts w:cs="Times New Roman"/>
          <w:lang w:val="en-GB"/>
        </w:rPr>
        <w:t>any</w:t>
      </w:r>
      <w:r w:rsidR="002D3ED5">
        <w:rPr>
          <w:rFonts w:cs="Times New Roman"/>
          <w:lang w:val="en-GB"/>
        </w:rPr>
        <w:t xml:space="preserve"> </w:t>
      </w:r>
      <w:r w:rsidR="00A047DA" w:rsidRPr="009C5B85">
        <w:rPr>
          <w:rFonts w:cs="Times New Roman"/>
          <w:lang w:val="en-GB"/>
        </w:rPr>
        <w:t>agreement</w:t>
      </w:r>
      <w:r w:rsidR="002D3ED5">
        <w:rPr>
          <w:rFonts w:cs="Times New Roman"/>
          <w:lang w:val="en-GB"/>
        </w:rPr>
        <w:t xml:space="preserve"> </w:t>
      </w:r>
      <w:r w:rsidR="00A047DA" w:rsidRPr="009C5B85">
        <w:rPr>
          <w:rFonts w:cs="Times New Roman"/>
          <w:lang w:val="en-GB"/>
        </w:rPr>
        <w:t>or</w:t>
      </w:r>
      <w:r w:rsidR="002D3ED5">
        <w:rPr>
          <w:rFonts w:cs="Times New Roman"/>
          <w:lang w:val="en-GB"/>
        </w:rPr>
        <w:t xml:space="preserve"> </w:t>
      </w:r>
      <w:r w:rsidR="00A047DA" w:rsidRPr="009C5B85">
        <w:rPr>
          <w:rFonts w:cs="Times New Roman"/>
          <w:lang w:val="en-GB"/>
        </w:rPr>
        <w:t>arrangement</w:t>
      </w:r>
      <w:r w:rsidR="002D3ED5">
        <w:rPr>
          <w:rFonts w:cs="Times New Roman"/>
          <w:lang w:val="en-GB"/>
        </w:rPr>
        <w:t xml:space="preserve"> </w:t>
      </w:r>
      <w:r w:rsidR="00A047DA" w:rsidRPr="009C5B85">
        <w:rPr>
          <w:rFonts w:cs="Times New Roman"/>
          <w:lang w:val="en-GB"/>
        </w:rPr>
        <w:t>which</w:t>
      </w:r>
      <w:r w:rsidR="002D3ED5">
        <w:rPr>
          <w:rFonts w:cs="Times New Roman"/>
          <w:lang w:val="en-GB"/>
        </w:rPr>
        <w:t xml:space="preserve"> </w:t>
      </w:r>
      <w:r w:rsidR="00A047DA" w:rsidRPr="009C5B85">
        <w:rPr>
          <w:rFonts w:cs="Times New Roman"/>
          <w:lang w:val="en-GB"/>
        </w:rPr>
        <w:t>would</w:t>
      </w:r>
      <w:r w:rsidR="002D3ED5">
        <w:rPr>
          <w:rFonts w:cs="Times New Roman"/>
          <w:lang w:val="en-GB"/>
        </w:rPr>
        <w:t xml:space="preserve"> </w:t>
      </w:r>
      <w:r w:rsidR="006A7414">
        <w:rPr>
          <w:rFonts w:cs="Times New Roman"/>
          <w:lang w:val="en-GB"/>
        </w:rPr>
        <w:t>substantially</w:t>
      </w:r>
      <w:r w:rsidR="002D3ED5">
        <w:rPr>
          <w:rFonts w:cs="Times New Roman"/>
          <w:lang w:val="en-GB"/>
        </w:rPr>
        <w:t xml:space="preserve"> </w:t>
      </w:r>
      <w:r w:rsidR="00A047DA" w:rsidRPr="006A7414">
        <w:rPr>
          <w:rFonts w:cs="Times New Roman"/>
          <w:lang w:val="en-GB"/>
        </w:rPr>
        <w:t>restrict</w:t>
      </w:r>
      <w:r w:rsidR="002D3ED5">
        <w:rPr>
          <w:rFonts w:cs="Times New Roman"/>
          <w:lang w:val="en-GB"/>
        </w:rPr>
        <w:t xml:space="preserve"> </w:t>
      </w:r>
      <w:r>
        <w:rPr>
          <w:rFonts w:cs="Times New Roman"/>
          <w:lang w:val="en-GB"/>
        </w:rPr>
        <w:t xml:space="preserve">a Party’s </w:t>
      </w:r>
      <w:r w:rsidR="00A047DA" w:rsidRPr="006A7414">
        <w:rPr>
          <w:rFonts w:cs="Times New Roman"/>
          <w:lang w:val="en-GB"/>
        </w:rPr>
        <w:t>ability</w:t>
      </w:r>
      <w:r w:rsidR="002D3ED5">
        <w:rPr>
          <w:rFonts w:cs="Times New Roman"/>
          <w:lang w:val="en-GB"/>
        </w:rPr>
        <w:t xml:space="preserve"> </w:t>
      </w:r>
      <w:r w:rsidR="00A047DA" w:rsidRPr="006A7414">
        <w:rPr>
          <w:rFonts w:cs="Times New Roman"/>
          <w:lang w:val="en-GB"/>
        </w:rPr>
        <w:t>to</w:t>
      </w:r>
      <w:r w:rsidR="002D3ED5">
        <w:rPr>
          <w:rFonts w:cs="Times New Roman"/>
          <w:lang w:val="en-GB"/>
        </w:rPr>
        <w:t xml:space="preserve"> </w:t>
      </w:r>
      <w:r w:rsidR="00A047DA" w:rsidRPr="006A7414">
        <w:rPr>
          <w:rFonts w:cs="Times New Roman"/>
          <w:lang w:val="en-GB"/>
        </w:rPr>
        <w:t>perform</w:t>
      </w:r>
      <w:r w:rsidR="002D3ED5">
        <w:rPr>
          <w:rFonts w:cs="Times New Roman"/>
          <w:lang w:val="en-GB"/>
        </w:rPr>
        <w:t xml:space="preserve"> </w:t>
      </w:r>
      <w:r w:rsidR="00A047DA" w:rsidRPr="006A7414">
        <w:rPr>
          <w:rFonts w:cs="Times New Roman"/>
          <w:lang w:val="en-GB"/>
        </w:rPr>
        <w:t>the</w:t>
      </w:r>
      <w:r w:rsidR="002D3ED5">
        <w:rPr>
          <w:rFonts w:cs="Times New Roman"/>
          <w:lang w:val="en-GB"/>
        </w:rPr>
        <w:t xml:space="preserve"> </w:t>
      </w:r>
      <w:r w:rsidR="009867CA">
        <w:rPr>
          <w:rFonts w:cs="Times New Roman"/>
          <w:lang w:val="en-GB"/>
        </w:rPr>
        <w:t>Clinical Study</w:t>
      </w:r>
      <w:r w:rsidR="00A047DA" w:rsidRPr="006A7414">
        <w:rPr>
          <w:rFonts w:cs="Times New Roman"/>
          <w:lang w:val="en-GB"/>
        </w:rPr>
        <w:t>;</w:t>
      </w:r>
      <w:r w:rsidR="002D3ED5">
        <w:rPr>
          <w:rFonts w:cs="Times New Roman"/>
          <w:lang w:val="en-GB"/>
        </w:rPr>
        <w:t xml:space="preserve"> </w:t>
      </w:r>
    </w:p>
    <w:p w14:paraId="42EFEF8A" w14:textId="77777777" w:rsidR="001B0632" w:rsidRPr="00BC3A03" w:rsidRDefault="001B0632" w:rsidP="001B0632">
      <w:pPr>
        <w:pStyle w:val="Lijstalinea"/>
        <w:rPr>
          <w:rFonts w:ascii="Verdana" w:hAnsi="Verdana" w:cs="Times New Roman"/>
          <w:sz w:val="18"/>
          <w:szCs w:val="18"/>
          <w:lang w:val="en-GB"/>
        </w:rPr>
      </w:pPr>
    </w:p>
    <w:p w14:paraId="09C56611" w14:textId="5B556D51" w:rsidR="001B0632" w:rsidRPr="0055327D"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Pr>
          <w:rFonts w:cs="Times New Roman"/>
          <w:lang w:val="en-GB"/>
        </w:rPr>
        <w:t xml:space="preserve">they </w:t>
      </w:r>
      <w:r w:rsidR="001B0632" w:rsidRPr="006011F1">
        <w:rPr>
          <w:rFonts w:cs="Times New Roman"/>
          <w:lang w:val="en-GB"/>
        </w:rPr>
        <w:t>shall</w:t>
      </w:r>
      <w:r w:rsidR="002D3ED5">
        <w:rPr>
          <w:rFonts w:cs="Times New Roman"/>
          <w:lang w:val="en-GB"/>
        </w:rPr>
        <w:t xml:space="preserve"> </w:t>
      </w:r>
      <w:r w:rsidR="001B0632" w:rsidRPr="006011F1">
        <w:rPr>
          <w:rFonts w:cs="Times New Roman"/>
          <w:lang w:val="en-GB"/>
        </w:rPr>
        <w:t>during</w:t>
      </w:r>
      <w:r w:rsidR="002D3ED5">
        <w:rPr>
          <w:rFonts w:cs="Times New Roman"/>
          <w:lang w:val="en-GB"/>
        </w:rPr>
        <w:t xml:space="preserve"> </w:t>
      </w:r>
      <w:r w:rsidR="001B0632" w:rsidRPr="006011F1">
        <w:rPr>
          <w:rFonts w:cs="Times New Roman"/>
          <w:lang w:val="en-GB"/>
        </w:rPr>
        <w:t>the</w:t>
      </w:r>
      <w:r w:rsidR="002D3ED5">
        <w:rPr>
          <w:rFonts w:cs="Times New Roman"/>
          <w:lang w:val="en-GB"/>
        </w:rPr>
        <w:t xml:space="preserve"> </w:t>
      </w:r>
      <w:r w:rsidR="005D2013" w:rsidRPr="00E81AFB">
        <w:rPr>
          <w:rFonts w:cs="Times New Roman"/>
          <w:lang w:val="en-GB"/>
        </w:rPr>
        <w:t>t</w:t>
      </w:r>
      <w:r w:rsidR="001B0632" w:rsidRPr="00E81AFB">
        <w:rPr>
          <w:rFonts w:cs="Times New Roman"/>
          <w:lang w:val="en-GB"/>
        </w:rPr>
        <w:t>erm</w:t>
      </w:r>
      <w:r w:rsidR="002D3ED5">
        <w:rPr>
          <w:rFonts w:cs="Times New Roman"/>
          <w:lang w:val="en-GB"/>
        </w:rPr>
        <w:t xml:space="preserve"> </w:t>
      </w:r>
      <w:r w:rsidR="005D2013" w:rsidRPr="00FE2A86">
        <w:rPr>
          <w:rFonts w:cs="Times New Roman"/>
          <w:lang w:val="en-GB"/>
        </w:rPr>
        <w:t>of</w:t>
      </w:r>
      <w:r w:rsidR="002D3ED5">
        <w:rPr>
          <w:rFonts w:cs="Times New Roman"/>
          <w:lang w:val="en-GB"/>
        </w:rPr>
        <w:t xml:space="preserve"> </w:t>
      </w:r>
      <w:r w:rsidR="005D2013" w:rsidRPr="00FE2A86">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001B0632" w:rsidRPr="00FE2A86">
        <w:rPr>
          <w:rFonts w:cs="Times New Roman"/>
          <w:lang w:val="en-GB"/>
        </w:rPr>
        <w:t>not</w:t>
      </w:r>
      <w:r w:rsidR="002D3ED5">
        <w:rPr>
          <w:rFonts w:cs="Times New Roman"/>
          <w:lang w:val="en-GB"/>
        </w:rPr>
        <w:t xml:space="preserve"> </w:t>
      </w:r>
      <w:r w:rsidR="001B0632" w:rsidRPr="00FE2A86">
        <w:rPr>
          <w:rFonts w:cs="Times New Roman"/>
          <w:lang w:val="en-GB"/>
        </w:rPr>
        <w:t>do</w:t>
      </w:r>
      <w:r w:rsidR="002D3ED5">
        <w:rPr>
          <w:rFonts w:cs="Times New Roman"/>
          <w:lang w:val="en-GB"/>
        </w:rPr>
        <w:t xml:space="preserve"> </w:t>
      </w:r>
      <w:r w:rsidR="001B0632" w:rsidRPr="00FE2A86">
        <w:rPr>
          <w:rFonts w:cs="Times New Roman"/>
          <w:lang w:val="en-GB"/>
        </w:rPr>
        <w:t>any</w:t>
      </w:r>
      <w:r w:rsidR="002D3ED5">
        <w:rPr>
          <w:rFonts w:cs="Times New Roman"/>
          <w:lang w:val="en-GB"/>
        </w:rPr>
        <w:t xml:space="preserve"> </w:t>
      </w:r>
      <w:r w:rsidR="001B0632" w:rsidRPr="00FE2A86">
        <w:rPr>
          <w:rFonts w:cs="Times New Roman"/>
          <w:lang w:val="en-GB"/>
        </w:rPr>
        <w:t>other</w:t>
      </w:r>
      <w:r w:rsidR="002D3ED5">
        <w:rPr>
          <w:rFonts w:cs="Times New Roman"/>
          <w:lang w:val="en-GB"/>
        </w:rPr>
        <w:t xml:space="preserve"> </w:t>
      </w:r>
      <w:r w:rsidR="001B0632" w:rsidRPr="00FE2A86">
        <w:rPr>
          <w:rFonts w:cs="Times New Roman"/>
          <w:lang w:val="en-GB"/>
        </w:rPr>
        <w:t>act</w:t>
      </w:r>
      <w:r w:rsidR="002D3ED5">
        <w:rPr>
          <w:rFonts w:cs="Times New Roman"/>
          <w:lang w:val="en-GB"/>
        </w:rPr>
        <w:t xml:space="preserve"> </w:t>
      </w:r>
      <w:r w:rsidR="001B0632" w:rsidRPr="00FE2A86">
        <w:rPr>
          <w:rFonts w:cs="Times New Roman"/>
          <w:lang w:val="en-GB"/>
        </w:rPr>
        <w:t>which</w:t>
      </w:r>
      <w:r w:rsidR="002D3ED5">
        <w:rPr>
          <w:rFonts w:cs="Times New Roman"/>
          <w:lang w:val="en-GB"/>
        </w:rPr>
        <w:t xml:space="preserve"> </w:t>
      </w:r>
      <w:r w:rsidR="001B0632" w:rsidRPr="00FE2A86">
        <w:rPr>
          <w:rFonts w:cs="Times New Roman"/>
          <w:lang w:val="en-GB"/>
        </w:rPr>
        <w:t>may</w:t>
      </w:r>
      <w:r w:rsidR="002D3ED5">
        <w:rPr>
          <w:rFonts w:cs="Times New Roman"/>
          <w:lang w:val="en-GB"/>
        </w:rPr>
        <w:t xml:space="preserve"> </w:t>
      </w:r>
      <w:r w:rsidR="001B0632" w:rsidRPr="00FE2A86">
        <w:rPr>
          <w:rFonts w:cs="Times New Roman"/>
          <w:lang w:val="en-GB"/>
        </w:rPr>
        <w:t>have</w:t>
      </w:r>
      <w:r w:rsidR="002D3ED5">
        <w:rPr>
          <w:rFonts w:cs="Times New Roman"/>
          <w:lang w:val="en-GB"/>
        </w:rPr>
        <w:t xml:space="preserve"> </w:t>
      </w:r>
      <w:r w:rsidR="001B0632" w:rsidRPr="00FE2A86">
        <w:rPr>
          <w:rFonts w:cs="Times New Roman"/>
          <w:lang w:val="en-GB"/>
        </w:rPr>
        <w:t>a</w:t>
      </w:r>
      <w:r w:rsidR="002D3ED5">
        <w:rPr>
          <w:rFonts w:cs="Times New Roman"/>
          <w:lang w:val="en-GB"/>
        </w:rPr>
        <w:t xml:space="preserve"> </w:t>
      </w:r>
      <w:r w:rsidR="00531943" w:rsidRPr="0055327D">
        <w:rPr>
          <w:rFonts w:cs="Times New Roman"/>
          <w:lang w:val="en-GB"/>
        </w:rPr>
        <w:t>substantial</w:t>
      </w:r>
      <w:r w:rsidR="002D3ED5">
        <w:rPr>
          <w:rFonts w:cs="Times New Roman"/>
          <w:lang w:val="en-GB"/>
        </w:rPr>
        <w:t xml:space="preserve"> </w:t>
      </w:r>
      <w:r w:rsidR="001B0632" w:rsidRPr="0055327D">
        <w:rPr>
          <w:rFonts w:cs="Times New Roman"/>
          <w:lang w:val="en-GB"/>
        </w:rPr>
        <w:t>adverse</w:t>
      </w:r>
      <w:r w:rsidR="002D3ED5">
        <w:rPr>
          <w:rFonts w:cs="Times New Roman"/>
          <w:lang w:val="en-GB"/>
        </w:rPr>
        <w:t xml:space="preserve"> </w:t>
      </w:r>
      <w:r w:rsidR="001B0632" w:rsidRPr="0055327D">
        <w:rPr>
          <w:rFonts w:cs="Times New Roman"/>
          <w:lang w:val="en-GB"/>
        </w:rPr>
        <w:t>effect</w:t>
      </w:r>
      <w:r w:rsidR="002D3ED5">
        <w:rPr>
          <w:rFonts w:cs="Times New Roman"/>
          <w:lang w:val="en-GB"/>
        </w:rPr>
        <w:t xml:space="preserve"> </w:t>
      </w:r>
      <w:r w:rsidR="001B0632" w:rsidRPr="0055327D">
        <w:rPr>
          <w:rFonts w:cs="Times New Roman"/>
          <w:lang w:val="en-GB"/>
        </w:rPr>
        <w:t>on</w:t>
      </w:r>
      <w:r w:rsidR="002D3ED5">
        <w:rPr>
          <w:rFonts w:cs="Times New Roman"/>
          <w:lang w:val="en-GB"/>
        </w:rPr>
        <w:t xml:space="preserve"> </w:t>
      </w:r>
      <w:r w:rsidR="001B0632" w:rsidRPr="0055327D">
        <w:rPr>
          <w:rFonts w:cs="Times New Roman"/>
          <w:lang w:val="en-GB"/>
        </w:rPr>
        <w:t>the</w:t>
      </w:r>
      <w:r w:rsidR="002D3ED5">
        <w:rPr>
          <w:rFonts w:cs="Times New Roman"/>
          <w:lang w:val="en-GB"/>
        </w:rPr>
        <w:t xml:space="preserve"> </w:t>
      </w:r>
      <w:r w:rsidR="001B0632" w:rsidRPr="0055327D">
        <w:rPr>
          <w:rFonts w:cs="Times New Roman"/>
          <w:lang w:val="en-GB"/>
        </w:rPr>
        <w:t>availability</w:t>
      </w:r>
      <w:r w:rsidR="002D3ED5">
        <w:rPr>
          <w:rFonts w:cs="Times New Roman"/>
          <w:lang w:val="en-GB"/>
        </w:rPr>
        <w:t xml:space="preserve"> </w:t>
      </w:r>
      <w:r w:rsidR="001B0632" w:rsidRPr="0055327D">
        <w:rPr>
          <w:rFonts w:cs="Times New Roman"/>
          <w:lang w:val="en-GB"/>
        </w:rPr>
        <w:t>of</w:t>
      </w:r>
      <w:r w:rsidR="002D3ED5">
        <w:rPr>
          <w:rFonts w:cs="Times New Roman"/>
          <w:lang w:val="en-GB"/>
        </w:rPr>
        <w:t xml:space="preserve"> </w:t>
      </w:r>
      <w:r w:rsidR="00096A92">
        <w:rPr>
          <w:rFonts w:cs="Times New Roman"/>
          <w:lang w:val="en-GB"/>
        </w:rPr>
        <w:t>Study Subject</w:t>
      </w:r>
      <w:r w:rsidR="001B0632" w:rsidRPr="0055327D">
        <w:rPr>
          <w:rFonts w:cs="Times New Roman"/>
          <w:lang w:val="en-GB"/>
        </w:rPr>
        <w:t>s,</w:t>
      </w:r>
      <w:r w:rsidR="002D3ED5">
        <w:rPr>
          <w:rFonts w:cs="Times New Roman"/>
          <w:lang w:val="en-GB"/>
        </w:rPr>
        <w:t xml:space="preserve"> </w:t>
      </w:r>
      <w:r w:rsidR="001B0632" w:rsidRPr="0055327D">
        <w:rPr>
          <w:rFonts w:cs="Times New Roman"/>
          <w:lang w:val="en-GB"/>
        </w:rPr>
        <w:t>including</w:t>
      </w:r>
      <w:r w:rsidR="002D3ED5">
        <w:rPr>
          <w:rFonts w:cs="Times New Roman"/>
          <w:lang w:val="en-GB"/>
        </w:rPr>
        <w:t xml:space="preserve"> </w:t>
      </w:r>
      <w:r w:rsidR="001B0632" w:rsidRPr="0055327D">
        <w:rPr>
          <w:rFonts w:cs="Times New Roman"/>
          <w:lang w:val="en-GB"/>
        </w:rPr>
        <w:t>providing</w:t>
      </w:r>
      <w:r w:rsidR="002D3ED5">
        <w:rPr>
          <w:rFonts w:cs="Times New Roman"/>
          <w:lang w:val="en-GB"/>
        </w:rPr>
        <w:t xml:space="preserve"> </w:t>
      </w:r>
      <w:r w:rsidR="001B0632" w:rsidRPr="0055327D">
        <w:rPr>
          <w:rFonts w:cs="Times New Roman"/>
          <w:lang w:val="en-GB"/>
        </w:rPr>
        <w:t>services</w:t>
      </w:r>
      <w:r w:rsidR="002D3ED5">
        <w:rPr>
          <w:rFonts w:cs="Times New Roman"/>
          <w:lang w:val="en-GB"/>
        </w:rPr>
        <w:t xml:space="preserve"> </w:t>
      </w:r>
      <w:r w:rsidR="001B0632" w:rsidRPr="0055327D">
        <w:rPr>
          <w:rFonts w:cs="Times New Roman"/>
          <w:lang w:val="en-GB"/>
        </w:rPr>
        <w:t>to</w:t>
      </w:r>
      <w:r w:rsidR="002D3ED5">
        <w:rPr>
          <w:rFonts w:cs="Times New Roman"/>
          <w:lang w:val="en-GB"/>
        </w:rPr>
        <w:t xml:space="preserve"> </w:t>
      </w:r>
      <w:r w:rsidR="001B0632" w:rsidRPr="0055327D">
        <w:rPr>
          <w:rFonts w:cs="Times New Roman"/>
          <w:lang w:val="en-GB"/>
        </w:rPr>
        <w:t>third</w:t>
      </w:r>
      <w:r w:rsidR="002D3ED5">
        <w:rPr>
          <w:rFonts w:cs="Times New Roman"/>
          <w:lang w:val="en-GB"/>
        </w:rPr>
        <w:t xml:space="preserve"> </w:t>
      </w:r>
      <w:r w:rsidR="001B0632" w:rsidRPr="0055327D">
        <w:rPr>
          <w:rFonts w:cs="Times New Roman"/>
          <w:lang w:val="en-GB"/>
        </w:rPr>
        <w:t>parties</w:t>
      </w:r>
      <w:r w:rsidR="002D3ED5">
        <w:rPr>
          <w:rFonts w:cs="Times New Roman"/>
          <w:lang w:val="en-GB"/>
        </w:rPr>
        <w:t xml:space="preserve"> </w:t>
      </w:r>
      <w:r w:rsidR="001B0632" w:rsidRPr="0055327D">
        <w:rPr>
          <w:rFonts w:cs="Times New Roman"/>
          <w:lang w:val="en-GB"/>
        </w:rPr>
        <w:t>in</w:t>
      </w:r>
      <w:r w:rsidR="002D3ED5">
        <w:rPr>
          <w:rFonts w:cs="Times New Roman"/>
          <w:lang w:val="en-GB"/>
        </w:rPr>
        <w:t xml:space="preserve"> </w:t>
      </w:r>
      <w:r w:rsidR="001B0632" w:rsidRPr="0055327D">
        <w:rPr>
          <w:rFonts w:cs="Times New Roman"/>
          <w:lang w:val="en-GB"/>
        </w:rPr>
        <w:t>relation</w:t>
      </w:r>
      <w:r w:rsidR="002D3ED5">
        <w:rPr>
          <w:rFonts w:cs="Times New Roman"/>
          <w:lang w:val="en-GB"/>
        </w:rPr>
        <w:t xml:space="preserve"> </w:t>
      </w:r>
      <w:r w:rsidR="001B0632" w:rsidRPr="0055327D">
        <w:rPr>
          <w:rFonts w:cs="Times New Roman"/>
          <w:lang w:val="en-GB"/>
        </w:rPr>
        <w:t>to</w:t>
      </w:r>
      <w:r w:rsidR="002D3ED5">
        <w:rPr>
          <w:rFonts w:cs="Times New Roman"/>
          <w:lang w:val="en-GB"/>
        </w:rPr>
        <w:t xml:space="preserve"> </w:t>
      </w:r>
      <w:r w:rsidR="001B0632" w:rsidRPr="0055327D">
        <w:rPr>
          <w:rFonts w:cs="Times New Roman"/>
          <w:lang w:val="en-GB"/>
        </w:rPr>
        <w:t>a</w:t>
      </w:r>
      <w:r w:rsidR="002D3ED5">
        <w:rPr>
          <w:rFonts w:cs="Times New Roman"/>
          <w:lang w:val="en-GB"/>
        </w:rPr>
        <w:t xml:space="preserve"> </w:t>
      </w:r>
      <w:r w:rsidR="001B0632" w:rsidRPr="0055327D">
        <w:rPr>
          <w:rFonts w:cs="Times New Roman"/>
          <w:lang w:val="en-GB"/>
        </w:rPr>
        <w:t>study</w:t>
      </w:r>
      <w:r w:rsidR="002D3ED5">
        <w:rPr>
          <w:rFonts w:cs="Times New Roman"/>
          <w:lang w:val="en-GB"/>
        </w:rPr>
        <w:t xml:space="preserve"> </w:t>
      </w:r>
      <w:r w:rsidR="001B0632" w:rsidRPr="0055327D">
        <w:rPr>
          <w:rFonts w:cs="Times New Roman"/>
          <w:lang w:val="en-GB"/>
        </w:rPr>
        <w:t>which</w:t>
      </w:r>
      <w:r w:rsidR="002D3ED5">
        <w:rPr>
          <w:rFonts w:cs="Times New Roman"/>
          <w:lang w:val="en-GB"/>
        </w:rPr>
        <w:t xml:space="preserve"> </w:t>
      </w:r>
      <w:r w:rsidR="001B0632" w:rsidRPr="0055327D">
        <w:rPr>
          <w:rFonts w:cs="Times New Roman"/>
          <w:lang w:val="en-GB"/>
        </w:rPr>
        <w:t>would</w:t>
      </w:r>
      <w:r w:rsidR="002D3ED5">
        <w:rPr>
          <w:rFonts w:cs="Times New Roman"/>
          <w:lang w:val="en-GB"/>
        </w:rPr>
        <w:t xml:space="preserve"> </w:t>
      </w:r>
      <w:r w:rsidR="001B0632" w:rsidRPr="0055327D">
        <w:rPr>
          <w:rFonts w:cs="Times New Roman"/>
          <w:lang w:val="en-GB"/>
        </w:rPr>
        <w:t>or</w:t>
      </w:r>
      <w:r w:rsidR="002D3ED5">
        <w:rPr>
          <w:rFonts w:cs="Times New Roman"/>
          <w:lang w:val="en-GB"/>
        </w:rPr>
        <w:t xml:space="preserve"> </w:t>
      </w:r>
      <w:r w:rsidR="001B0632" w:rsidRPr="0055327D">
        <w:rPr>
          <w:rFonts w:cs="Times New Roman"/>
          <w:lang w:val="en-GB"/>
        </w:rPr>
        <w:t>could</w:t>
      </w:r>
      <w:r w:rsidR="002D3ED5">
        <w:rPr>
          <w:rFonts w:cs="Times New Roman"/>
          <w:lang w:val="en-GB"/>
        </w:rPr>
        <w:t xml:space="preserve"> </w:t>
      </w:r>
      <w:r w:rsidR="001B0632" w:rsidRPr="0055327D">
        <w:rPr>
          <w:rFonts w:cs="Times New Roman"/>
          <w:lang w:val="en-GB"/>
        </w:rPr>
        <w:t>recruit</w:t>
      </w:r>
      <w:r w:rsidR="002D3ED5">
        <w:rPr>
          <w:rFonts w:cs="Times New Roman"/>
          <w:lang w:val="en-GB"/>
        </w:rPr>
        <w:t xml:space="preserve"> </w:t>
      </w:r>
      <w:r w:rsidR="001B0632" w:rsidRPr="0055327D">
        <w:rPr>
          <w:rFonts w:cs="Times New Roman"/>
          <w:lang w:val="en-GB"/>
        </w:rPr>
        <w:t>the</w:t>
      </w:r>
      <w:r w:rsidR="002D3ED5">
        <w:rPr>
          <w:rFonts w:cs="Times New Roman"/>
          <w:lang w:val="en-GB"/>
        </w:rPr>
        <w:t xml:space="preserve"> </w:t>
      </w:r>
      <w:r w:rsidR="001B0632" w:rsidRPr="0055327D">
        <w:rPr>
          <w:rFonts w:cs="Times New Roman"/>
          <w:lang w:val="en-GB"/>
        </w:rPr>
        <w:t>same</w:t>
      </w:r>
      <w:r w:rsidR="002D3ED5">
        <w:rPr>
          <w:rFonts w:cs="Times New Roman"/>
          <w:lang w:val="en-GB"/>
        </w:rPr>
        <w:t xml:space="preserve"> </w:t>
      </w:r>
      <w:r w:rsidR="00096A92">
        <w:rPr>
          <w:rFonts w:cs="Times New Roman"/>
          <w:lang w:val="en-GB"/>
        </w:rPr>
        <w:t>Study Subject</w:t>
      </w:r>
      <w:r w:rsidR="001B0632" w:rsidRPr="0055327D">
        <w:rPr>
          <w:rFonts w:cs="Times New Roman"/>
          <w:lang w:val="en-GB"/>
        </w:rPr>
        <w:t>s;</w:t>
      </w:r>
    </w:p>
    <w:p w14:paraId="74E940FC" w14:textId="77777777" w:rsidR="001B0632" w:rsidRPr="0055327D" w:rsidRDefault="001B0632" w:rsidP="001B0632">
      <w:pPr>
        <w:pStyle w:val="Lijstalinea"/>
        <w:rPr>
          <w:rFonts w:ascii="Verdana" w:hAnsi="Verdana" w:cs="Times New Roman"/>
          <w:sz w:val="18"/>
          <w:szCs w:val="18"/>
          <w:lang w:val="en-GB"/>
        </w:rPr>
      </w:pPr>
    </w:p>
    <w:p w14:paraId="336F0732" w14:textId="6A4B1E2E" w:rsidR="00851AA1" w:rsidRPr="009C5B85"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sidRPr="00082DA2">
        <w:rPr>
          <w:rFonts w:cs="Times New Roman"/>
          <w:lang w:val="en-GB"/>
        </w:rPr>
        <w:t xml:space="preserve">they </w:t>
      </w:r>
      <w:r w:rsidR="00851AA1" w:rsidRPr="00082DA2">
        <w:rPr>
          <w:rFonts w:cs="Times New Roman"/>
          <w:lang w:val="en-GB"/>
        </w:rPr>
        <w:t>shall</w:t>
      </w:r>
      <w:r w:rsidR="002D3ED5" w:rsidRPr="00082DA2">
        <w:rPr>
          <w:rFonts w:cs="Times New Roman"/>
          <w:lang w:val="en-GB"/>
        </w:rPr>
        <w:t xml:space="preserve"> </w:t>
      </w:r>
      <w:r w:rsidR="00851AA1" w:rsidRPr="00082DA2">
        <w:rPr>
          <w:rFonts w:cs="Times New Roman"/>
          <w:lang w:val="en-GB"/>
        </w:rPr>
        <w:t>not</w:t>
      </w:r>
      <w:r w:rsidR="002D3ED5" w:rsidRPr="00082DA2">
        <w:rPr>
          <w:rFonts w:cs="Times New Roman"/>
          <w:lang w:val="en-GB"/>
        </w:rPr>
        <w:t xml:space="preserve"> </w:t>
      </w:r>
      <w:r w:rsidR="00851AA1" w:rsidRPr="00082DA2">
        <w:rPr>
          <w:rFonts w:cs="Times New Roman"/>
          <w:lang w:val="en-GB"/>
        </w:rPr>
        <w:t>enter</w:t>
      </w:r>
      <w:r w:rsidR="002D3ED5" w:rsidRPr="00082DA2">
        <w:rPr>
          <w:rFonts w:cs="Times New Roman"/>
          <w:lang w:val="en-GB"/>
        </w:rPr>
        <w:t xml:space="preserve"> </w:t>
      </w:r>
      <w:r w:rsidR="00851AA1" w:rsidRPr="009C5B85">
        <w:rPr>
          <w:rFonts w:cs="Times New Roman"/>
          <w:lang w:val="en-GB"/>
        </w:rPr>
        <w:t>into</w:t>
      </w:r>
      <w:r w:rsidR="002D3ED5" w:rsidRPr="00082DA2">
        <w:rPr>
          <w:rFonts w:cs="Times New Roman"/>
          <w:lang w:val="en-GB"/>
        </w:rPr>
        <w:t xml:space="preserve"> </w:t>
      </w:r>
      <w:r w:rsidR="001A7AEA" w:rsidRPr="009C5B85">
        <w:rPr>
          <w:rFonts w:cs="Times New Roman"/>
          <w:lang w:val="en-GB"/>
        </w:rPr>
        <w:t>any</w:t>
      </w:r>
      <w:r w:rsidR="002D3ED5">
        <w:rPr>
          <w:rFonts w:cs="Times New Roman"/>
          <w:lang w:val="en-GB"/>
        </w:rPr>
        <w:t xml:space="preserve"> </w:t>
      </w:r>
      <w:r w:rsidR="006B454D">
        <w:rPr>
          <w:rFonts w:cs="Times New Roman"/>
          <w:lang w:val="en-GB"/>
        </w:rPr>
        <w:t>agreement</w:t>
      </w:r>
      <w:r w:rsidR="002D3ED5" w:rsidRPr="00082DA2">
        <w:rPr>
          <w:rFonts w:cs="Times New Roman"/>
          <w:lang w:val="en-GB"/>
        </w:rPr>
        <w:t xml:space="preserve"> </w:t>
      </w:r>
      <w:r w:rsidR="00851AA1" w:rsidRPr="00082DA2">
        <w:rPr>
          <w:rFonts w:cs="Times New Roman"/>
          <w:lang w:val="en-GB"/>
        </w:rPr>
        <w:t>in</w:t>
      </w:r>
      <w:r w:rsidR="002D3ED5" w:rsidRPr="00082DA2">
        <w:rPr>
          <w:rFonts w:cs="Times New Roman"/>
          <w:lang w:val="en-GB"/>
        </w:rPr>
        <w:t xml:space="preserve"> </w:t>
      </w:r>
      <w:r w:rsidR="00851AA1" w:rsidRPr="00082DA2">
        <w:rPr>
          <w:rFonts w:cs="Times New Roman"/>
          <w:lang w:val="en-GB"/>
        </w:rPr>
        <w:t>which</w:t>
      </w:r>
      <w:r w:rsidR="002D3ED5" w:rsidRPr="00082DA2">
        <w:rPr>
          <w:rFonts w:cs="Times New Roman"/>
          <w:lang w:val="en-GB"/>
        </w:rPr>
        <w:t xml:space="preserve"> </w:t>
      </w:r>
      <w:r w:rsidR="00851AA1" w:rsidRPr="00082DA2">
        <w:rPr>
          <w:rFonts w:cs="Times New Roman"/>
          <w:lang w:val="en-GB"/>
        </w:rPr>
        <w:t>the</w:t>
      </w:r>
      <w:r w:rsidR="002D3ED5" w:rsidRPr="00082DA2">
        <w:rPr>
          <w:rFonts w:cs="Times New Roman"/>
          <w:lang w:val="en-GB"/>
        </w:rPr>
        <w:t xml:space="preserve"> </w:t>
      </w:r>
      <w:r w:rsidR="00851AA1" w:rsidRPr="00082DA2">
        <w:rPr>
          <w:rFonts w:cs="Times New Roman"/>
          <w:lang w:val="en-GB"/>
        </w:rPr>
        <w:t>Intellectual</w:t>
      </w:r>
      <w:r w:rsidR="002D3ED5" w:rsidRPr="00082DA2">
        <w:rPr>
          <w:rFonts w:cs="Times New Roman"/>
          <w:lang w:val="en-GB"/>
        </w:rPr>
        <w:t xml:space="preserve"> </w:t>
      </w:r>
      <w:r w:rsidR="00851AA1" w:rsidRPr="00082DA2">
        <w:rPr>
          <w:rFonts w:cs="Times New Roman"/>
          <w:lang w:val="en-GB"/>
        </w:rPr>
        <w:t>Property</w:t>
      </w:r>
      <w:r w:rsidR="002D3ED5" w:rsidRPr="00082DA2">
        <w:rPr>
          <w:rFonts w:cs="Times New Roman"/>
          <w:lang w:val="en-GB"/>
        </w:rPr>
        <w:t xml:space="preserve"> </w:t>
      </w:r>
      <w:r w:rsidR="00851AA1" w:rsidRPr="00082DA2">
        <w:rPr>
          <w:rFonts w:cs="Times New Roman"/>
          <w:lang w:val="en-GB"/>
        </w:rPr>
        <w:t>arrangements</w:t>
      </w:r>
      <w:r w:rsidR="002D3ED5">
        <w:rPr>
          <w:rFonts w:cs="Times New Roman"/>
          <w:spacing w:val="8"/>
          <w:lang w:val="en-GB"/>
        </w:rPr>
        <w:t xml:space="preserve"> </w:t>
      </w:r>
      <w:r w:rsidR="00851AA1" w:rsidRPr="009C5B85">
        <w:rPr>
          <w:rFonts w:cs="Times New Roman"/>
          <w:lang w:val="en-GB"/>
        </w:rPr>
        <w:t>would</w:t>
      </w:r>
      <w:r w:rsidR="002D3ED5">
        <w:rPr>
          <w:rFonts w:cs="Times New Roman"/>
          <w:spacing w:val="6"/>
          <w:lang w:val="en-GB"/>
        </w:rPr>
        <w:t xml:space="preserve"> </w:t>
      </w:r>
      <w:r w:rsidR="00851AA1" w:rsidRPr="009C5B85">
        <w:rPr>
          <w:rFonts w:cs="Times New Roman"/>
          <w:spacing w:val="-1"/>
          <w:lang w:val="en-GB"/>
        </w:rPr>
        <w:t>adversely</w:t>
      </w:r>
      <w:r w:rsidR="002D3ED5">
        <w:rPr>
          <w:rFonts w:cs="Times New Roman"/>
          <w:spacing w:val="7"/>
          <w:lang w:val="en-GB"/>
        </w:rPr>
        <w:t xml:space="preserve"> </w:t>
      </w:r>
      <w:r w:rsidR="00851AA1" w:rsidRPr="009C5B85">
        <w:rPr>
          <w:rFonts w:cs="Times New Roman"/>
          <w:spacing w:val="-1"/>
          <w:lang w:val="en-GB"/>
        </w:rPr>
        <w:t>affect</w:t>
      </w:r>
      <w:r w:rsidR="002D3ED5">
        <w:rPr>
          <w:rFonts w:cs="Times New Roman"/>
          <w:spacing w:val="6"/>
          <w:lang w:val="en-GB"/>
        </w:rPr>
        <w:t xml:space="preserve"> </w:t>
      </w:r>
      <w:r>
        <w:rPr>
          <w:rFonts w:cs="Times New Roman"/>
          <w:lang w:val="en-GB"/>
        </w:rPr>
        <w:t xml:space="preserve">a Party’s </w:t>
      </w:r>
      <w:r w:rsidR="00851AA1" w:rsidRPr="009C5B85">
        <w:rPr>
          <w:rFonts w:cs="Times New Roman"/>
          <w:lang w:val="en-GB"/>
        </w:rPr>
        <w:t>ability</w:t>
      </w:r>
      <w:r w:rsidR="002D3ED5">
        <w:rPr>
          <w:rFonts w:cs="Times New Roman"/>
          <w:spacing w:val="89"/>
          <w:w w:val="99"/>
          <w:lang w:val="en-GB"/>
        </w:rPr>
        <w:t xml:space="preserve"> </w:t>
      </w:r>
      <w:r w:rsidR="00851AA1" w:rsidRPr="009C5B85">
        <w:rPr>
          <w:rFonts w:cs="Times New Roman"/>
          <w:spacing w:val="-1"/>
          <w:lang w:val="en-GB"/>
        </w:rPr>
        <w:t>to</w:t>
      </w:r>
      <w:r w:rsidR="002D3ED5">
        <w:rPr>
          <w:rFonts w:cs="Times New Roman"/>
          <w:spacing w:val="56"/>
          <w:lang w:val="en-GB"/>
        </w:rPr>
        <w:t xml:space="preserve"> </w:t>
      </w:r>
      <w:r w:rsidR="00851AA1" w:rsidRPr="009C5B85">
        <w:rPr>
          <w:rFonts w:cs="Times New Roman"/>
          <w:lang w:val="en-GB"/>
        </w:rPr>
        <w:t>comply</w:t>
      </w:r>
      <w:r w:rsidR="002D3ED5">
        <w:rPr>
          <w:rFonts w:cs="Times New Roman"/>
          <w:spacing w:val="54"/>
          <w:lang w:val="en-GB"/>
        </w:rPr>
        <w:t xml:space="preserve"> </w:t>
      </w:r>
      <w:r w:rsidR="00851AA1" w:rsidRPr="009C5B85">
        <w:rPr>
          <w:rFonts w:cs="Times New Roman"/>
          <w:lang w:val="en-GB"/>
        </w:rPr>
        <w:t>with</w:t>
      </w:r>
      <w:r w:rsidR="002D3ED5">
        <w:rPr>
          <w:rFonts w:cs="Times New Roman"/>
          <w:spacing w:val="57"/>
          <w:lang w:val="en-GB"/>
        </w:rPr>
        <w:t xml:space="preserve"> </w:t>
      </w:r>
      <w:r w:rsidR="00851AA1" w:rsidRPr="009C5B85">
        <w:rPr>
          <w:rFonts w:cs="Times New Roman"/>
          <w:spacing w:val="-1"/>
          <w:lang w:val="en-GB"/>
        </w:rPr>
        <w:t>the</w:t>
      </w:r>
      <w:r w:rsidR="002D3ED5">
        <w:rPr>
          <w:rFonts w:cs="Times New Roman"/>
          <w:spacing w:val="53"/>
          <w:lang w:val="en-GB"/>
        </w:rPr>
        <w:t xml:space="preserve"> </w:t>
      </w:r>
      <w:r w:rsidR="00851AA1" w:rsidRPr="009C5B85">
        <w:rPr>
          <w:rFonts w:cs="Times New Roman"/>
          <w:lang w:val="en-GB"/>
        </w:rPr>
        <w:t>terms</w:t>
      </w:r>
      <w:r w:rsidR="002D3ED5">
        <w:rPr>
          <w:rFonts w:cs="Times New Roman"/>
          <w:spacing w:val="55"/>
          <w:lang w:val="en-GB"/>
        </w:rPr>
        <w:t xml:space="preserve"> </w:t>
      </w:r>
      <w:r w:rsidR="00851AA1" w:rsidRPr="009C5B85">
        <w:rPr>
          <w:rFonts w:cs="Times New Roman"/>
          <w:spacing w:val="-1"/>
          <w:lang w:val="en-GB"/>
        </w:rPr>
        <w:t>of</w:t>
      </w:r>
      <w:r w:rsidR="002D3ED5">
        <w:rPr>
          <w:rFonts w:cs="Times New Roman"/>
          <w:spacing w:val="57"/>
          <w:lang w:val="en-GB"/>
        </w:rPr>
        <w:t xml:space="preserve"> </w:t>
      </w:r>
      <w:r w:rsidR="00851AA1" w:rsidRPr="009C5B85">
        <w:rPr>
          <w:rFonts w:cs="Times New Roman"/>
          <w:lang w:val="en-GB"/>
        </w:rPr>
        <w:t>this</w:t>
      </w:r>
      <w:r w:rsidR="00851AA1" w:rsidRPr="009C5B85">
        <w:rPr>
          <w:rFonts w:cs="Times New Roman"/>
          <w:spacing w:val="55"/>
          <w:lang w:val="en-GB"/>
        </w:rPr>
        <w:t xml:space="preserve"> </w:t>
      </w:r>
      <w:r w:rsidR="001B0632" w:rsidRPr="009C5B85">
        <w:rPr>
          <w:rFonts w:cs="Times New Roman"/>
          <w:spacing w:val="-1"/>
          <w:lang w:val="en-GB"/>
        </w:rPr>
        <w:t>Agreement</w:t>
      </w:r>
      <w:r w:rsidR="00851AA1" w:rsidRPr="009C5B85">
        <w:rPr>
          <w:rFonts w:cs="Times New Roman"/>
          <w:spacing w:val="-1"/>
          <w:lang w:val="en-GB"/>
        </w:rPr>
        <w:t>.</w:t>
      </w:r>
    </w:p>
    <w:p w14:paraId="4573E88C" w14:textId="77777777" w:rsidR="00EB4FD7" w:rsidRPr="009C5B85" w:rsidRDefault="00EB4FD7" w:rsidP="00EB4FD7">
      <w:pPr>
        <w:pStyle w:val="Plattetekst"/>
        <w:tabs>
          <w:tab w:val="left" w:pos="1822"/>
        </w:tabs>
        <w:spacing w:line="329" w:lineRule="auto"/>
        <w:ind w:left="1418" w:right="120" w:firstLine="0"/>
        <w:rPr>
          <w:rFonts w:cs="Times New Roman"/>
          <w:lang w:val="en-GB"/>
        </w:rPr>
      </w:pPr>
    </w:p>
    <w:p w14:paraId="0AAD2578" w14:textId="2E6E46B2" w:rsidR="00FD1B9C" w:rsidRPr="009C5B85" w:rsidRDefault="00FD1B9C" w:rsidP="008C54D5">
      <w:pPr>
        <w:pStyle w:val="Plattetekst"/>
        <w:numPr>
          <w:ilvl w:val="0"/>
          <w:numId w:val="8"/>
        </w:numPr>
        <w:tabs>
          <w:tab w:val="left" w:pos="1822"/>
        </w:tabs>
        <w:spacing w:line="329" w:lineRule="auto"/>
        <w:ind w:left="1418" w:right="120" w:hanging="567"/>
        <w:jc w:val="both"/>
        <w:rPr>
          <w:rFonts w:cs="Times New Roman"/>
          <w:lang w:val="en-GB"/>
        </w:rPr>
      </w:pPr>
      <w:r w:rsidRPr="009C5B85">
        <w:rPr>
          <w:rFonts w:cs="Times New Roman"/>
          <w:lang w:val="en-GB"/>
        </w:rPr>
        <w:lastRenderedPageBreak/>
        <w:t>the</w:t>
      </w:r>
      <w:r w:rsidR="00DE525F">
        <w:rPr>
          <w:rFonts w:cs="Times New Roman"/>
          <w:lang w:val="en-GB"/>
        </w:rPr>
        <w:t>ir</w:t>
      </w:r>
      <w:r w:rsidR="002D3ED5">
        <w:rPr>
          <w:rFonts w:cs="Times New Roman"/>
          <w:lang w:val="en-GB"/>
        </w:rPr>
        <w:t xml:space="preserve"> </w:t>
      </w:r>
      <w:r w:rsidR="00096A92">
        <w:rPr>
          <w:rFonts w:cs="Times New Roman"/>
          <w:lang w:val="en-GB"/>
        </w:rPr>
        <w:t>Study Team</w:t>
      </w:r>
      <w:r w:rsidR="00DE525F">
        <w:rPr>
          <w:rFonts w:cs="Times New Roman"/>
          <w:lang w:val="en-GB"/>
        </w:rPr>
        <w:t>s</w:t>
      </w:r>
      <w:r w:rsidR="002D3ED5">
        <w:rPr>
          <w:rFonts w:cs="Times New Roman"/>
          <w:lang w:val="en-GB"/>
        </w:rPr>
        <w:t xml:space="preserve"> </w:t>
      </w:r>
      <w:r w:rsidRPr="009C5B85">
        <w:rPr>
          <w:rFonts w:cs="Times New Roman"/>
          <w:lang w:val="en-GB"/>
        </w:rPr>
        <w:t>will</w:t>
      </w:r>
      <w:r w:rsidR="002D3ED5">
        <w:rPr>
          <w:rFonts w:cs="Times New Roman"/>
          <w:lang w:val="en-GB"/>
        </w:rPr>
        <w:t xml:space="preserve"> </w:t>
      </w:r>
      <w:r w:rsidRPr="009C5B85">
        <w:rPr>
          <w:rFonts w:cs="Times New Roman"/>
          <w:lang w:val="en-GB"/>
        </w:rPr>
        <w:t>have</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expertise</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disease</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patient</w:t>
      </w:r>
      <w:r w:rsidR="002D3ED5">
        <w:rPr>
          <w:rFonts w:cs="Times New Roman"/>
          <w:lang w:val="en-GB"/>
        </w:rPr>
        <w:t xml:space="preserve"> </w:t>
      </w:r>
      <w:r w:rsidRPr="009C5B85">
        <w:rPr>
          <w:rFonts w:cs="Times New Roman"/>
          <w:lang w:val="en-GB"/>
        </w:rPr>
        <w:t>population</w:t>
      </w:r>
      <w:r w:rsidR="002D3ED5">
        <w:rPr>
          <w:rFonts w:cs="Times New Roman"/>
          <w:lang w:val="en-GB"/>
        </w:rPr>
        <w:t xml:space="preserve"> </w:t>
      </w:r>
      <w:r w:rsidRPr="009C5B85">
        <w:rPr>
          <w:rFonts w:cs="Times New Roman"/>
          <w:lang w:val="en-GB"/>
        </w:rPr>
        <w:t>relevant</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will</w:t>
      </w:r>
      <w:r w:rsidR="002D3ED5">
        <w:rPr>
          <w:rFonts w:cs="Times New Roman"/>
          <w:lang w:val="en-GB"/>
        </w:rPr>
        <w:t xml:space="preserve"> </w:t>
      </w:r>
      <w:r w:rsidRPr="009C5B85">
        <w:rPr>
          <w:rFonts w:cs="Times New Roman"/>
          <w:lang w:val="en-GB"/>
        </w:rPr>
        <w:t>have</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training,</w:t>
      </w:r>
      <w:r w:rsidR="002D3ED5">
        <w:rPr>
          <w:rFonts w:cs="Times New Roman"/>
          <w:lang w:val="en-GB"/>
        </w:rPr>
        <w:t xml:space="preserve"> </w:t>
      </w:r>
      <w:r w:rsidRPr="009C5B85">
        <w:rPr>
          <w:rFonts w:cs="Times New Roman"/>
          <w:lang w:val="en-GB"/>
        </w:rPr>
        <w:t>information,</w:t>
      </w:r>
      <w:r w:rsidR="002D3ED5">
        <w:rPr>
          <w:rFonts w:cs="Times New Roman"/>
          <w:lang w:val="en-GB"/>
        </w:rPr>
        <w:t xml:space="preserve"> </w:t>
      </w:r>
      <w:r w:rsidRPr="009C5B85">
        <w:rPr>
          <w:rFonts w:cs="Times New Roman"/>
          <w:lang w:val="en-GB"/>
        </w:rPr>
        <w:t>licenses,</w:t>
      </w:r>
      <w:r w:rsidR="002D3ED5">
        <w:rPr>
          <w:rFonts w:cs="Times New Roman"/>
          <w:lang w:val="en-GB"/>
        </w:rPr>
        <w:t xml:space="preserve"> </w:t>
      </w:r>
      <w:r w:rsidRPr="009C5B85">
        <w:rPr>
          <w:rFonts w:cs="Times New Roman"/>
          <w:lang w:val="en-GB"/>
        </w:rPr>
        <w:t>approvals</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certifications</w:t>
      </w:r>
      <w:r w:rsidR="002D3ED5">
        <w:rPr>
          <w:rFonts w:cs="Times New Roman"/>
          <w:lang w:val="en-GB"/>
        </w:rPr>
        <w:t xml:space="preserve"> </w:t>
      </w:r>
      <w:r w:rsidRPr="009C5B85">
        <w:rPr>
          <w:rFonts w:cs="Times New Roman"/>
          <w:lang w:val="en-GB"/>
        </w:rPr>
        <w:t>necessary</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safely,</w:t>
      </w:r>
      <w:r w:rsidR="002D3ED5">
        <w:rPr>
          <w:rFonts w:cs="Times New Roman"/>
          <w:lang w:val="en-GB"/>
        </w:rPr>
        <w:t xml:space="preserve"> </w:t>
      </w:r>
      <w:r w:rsidRPr="009C5B85">
        <w:rPr>
          <w:rFonts w:cs="Times New Roman"/>
          <w:lang w:val="en-GB"/>
        </w:rPr>
        <w:t>adequately</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lawfully</w:t>
      </w:r>
      <w:r w:rsidR="002D3ED5">
        <w:rPr>
          <w:rFonts w:cs="Times New Roman"/>
          <w:lang w:val="en-GB"/>
        </w:rPr>
        <w:t xml:space="preserve"> </w:t>
      </w:r>
      <w:r w:rsidRPr="009C5B85">
        <w:rPr>
          <w:rFonts w:cs="Times New Roman"/>
          <w:lang w:val="en-GB"/>
        </w:rPr>
        <w:t>conducting</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9867CA">
        <w:rPr>
          <w:rFonts w:cs="Times New Roman"/>
          <w:lang w:val="en-GB"/>
        </w:rPr>
        <w:t>Clinical Study</w:t>
      </w:r>
      <w:r w:rsidRPr="009C5B85">
        <w:rPr>
          <w:rFonts w:cs="Times New Roman"/>
          <w:lang w:val="en-GB"/>
        </w:rPr>
        <w:t>;</w:t>
      </w:r>
    </w:p>
    <w:p w14:paraId="2F832192" w14:textId="77777777" w:rsidR="00FD1B9C" w:rsidRPr="009C5B85" w:rsidRDefault="00FD1B9C" w:rsidP="00FD1B9C">
      <w:pPr>
        <w:pStyle w:val="Lijstalinea"/>
        <w:rPr>
          <w:rFonts w:ascii="Verdana" w:hAnsi="Verdana" w:cs="Times New Roman"/>
          <w:sz w:val="18"/>
          <w:szCs w:val="18"/>
          <w:lang w:val="en-GB"/>
        </w:rPr>
      </w:pPr>
    </w:p>
    <w:p w14:paraId="54ABA1A0" w14:textId="780541DC" w:rsidR="00FD1B9C" w:rsidRPr="009C5B85" w:rsidRDefault="00FD1B9C" w:rsidP="008C54D5">
      <w:pPr>
        <w:pStyle w:val="Plattetekst"/>
        <w:numPr>
          <w:ilvl w:val="0"/>
          <w:numId w:val="8"/>
        </w:numPr>
        <w:tabs>
          <w:tab w:val="left" w:pos="1822"/>
        </w:tabs>
        <w:spacing w:line="329" w:lineRule="auto"/>
        <w:ind w:left="1418" w:right="120" w:hanging="567"/>
        <w:jc w:val="both"/>
        <w:rPr>
          <w:rFonts w:cs="Times New Roman"/>
          <w:lang w:val="en-GB"/>
        </w:rPr>
      </w:pPr>
      <w:r w:rsidRPr="009C5B85">
        <w:rPr>
          <w:rFonts w:cs="Times New Roman"/>
          <w:lang w:val="en-GB"/>
        </w:rPr>
        <w:t>none</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the</w:t>
      </w:r>
      <w:r w:rsidR="00DE525F">
        <w:rPr>
          <w:rFonts w:cs="Times New Roman"/>
          <w:lang w:val="en-GB"/>
        </w:rPr>
        <w:t>ir</w:t>
      </w:r>
      <w:r w:rsidR="002D3ED5">
        <w:rPr>
          <w:rFonts w:cs="Times New Roman"/>
          <w:lang w:val="en-GB"/>
        </w:rPr>
        <w:t xml:space="preserve"> </w:t>
      </w:r>
      <w:r w:rsidR="00096A92">
        <w:rPr>
          <w:rFonts w:cs="Times New Roman"/>
          <w:lang w:val="en-GB"/>
        </w:rPr>
        <w:t>Study Team</w:t>
      </w:r>
      <w:r w:rsidR="00DE525F">
        <w:rPr>
          <w:rFonts w:cs="Times New Roman"/>
          <w:lang w:val="en-GB"/>
        </w:rPr>
        <w:t>s</w:t>
      </w:r>
      <w:r w:rsidR="002D3ED5">
        <w:rPr>
          <w:rFonts w:cs="Times New Roman"/>
          <w:lang w:val="en-GB"/>
        </w:rPr>
        <w:t xml:space="preserve"> </w:t>
      </w:r>
      <w:r w:rsidRPr="009C5B85">
        <w:rPr>
          <w:rFonts w:cs="Times New Roman"/>
          <w:lang w:val="en-GB"/>
        </w:rPr>
        <w:t>shall</w:t>
      </w:r>
      <w:r w:rsidR="002D3ED5">
        <w:rPr>
          <w:rFonts w:cs="Times New Roman"/>
          <w:lang w:val="en-GB"/>
        </w:rPr>
        <w:t xml:space="preserve"> </w:t>
      </w:r>
      <w:r w:rsidRPr="009C5B85">
        <w:rPr>
          <w:rFonts w:cs="Times New Roman"/>
          <w:lang w:val="en-GB"/>
        </w:rPr>
        <w:t>be</w:t>
      </w:r>
      <w:r w:rsidR="002D3ED5">
        <w:rPr>
          <w:rFonts w:cs="Times New Roman"/>
          <w:lang w:val="en-GB"/>
        </w:rPr>
        <w:t xml:space="preserve"> </w:t>
      </w:r>
      <w:r w:rsidRPr="009C5B85">
        <w:rPr>
          <w:rFonts w:cs="Times New Roman"/>
          <w:lang w:val="en-GB"/>
        </w:rPr>
        <w:t>subject</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conflicting</w:t>
      </w:r>
      <w:r w:rsidR="002D3ED5">
        <w:rPr>
          <w:rFonts w:cs="Times New Roman"/>
          <w:lang w:val="en-GB"/>
        </w:rPr>
        <w:t xml:space="preserve"> </w:t>
      </w:r>
      <w:r w:rsidRPr="009C5B85">
        <w:rPr>
          <w:rFonts w:cs="Times New Roman"/>
          <w:lang w:val="en-GB"/>
        </w:rPr>
        <w:t>obligation</w:t>
      </w:r>
      <w:r w:rsidR="002D3ED5">
        <w:rPr>
          <w:rFonts w:cs="Times New Roman"/>
          <w:lang w:val="en-GB"/>
        </w:rPr>
        <w:t xml:space="preserve"> </w:t>
      </w:r>
      <w:r w:rsidRPr="009C5B85">
        <w:rPr>
          <w:rFonts w:cs="Times New Roman"/>
          <w:lang w:val="en-GB"/>
        </w:rPr>
        <w:t>that</w:t>
      </w:r>
      <w:r w:rsidR="002D3ED5">
        <w:rPr>
          <w:rFonts w:cs="Times New Roman"/>
          <w:lang w:val="en-GB"/>
        </w:rPr>
        <w:t xml:space="preserve"> </w:t>
      </w:r>
      <w:r w:rsidRPr="009C5B85">
        <w:rPr>
          <w:rFonts w:cs="Times New Roman"/>
          <w:lang w:val="en-GB"/>
        </w:rPr>
        <w:t>may</w:t>
      </w:r>
      <w:r w:rsidR="002D3ED5">
        <w:rPr>
          <w:rFonts w:cs="Times New Roman"/>
          <w:lang w:val="en-GB"/>
        </w:rPr>
        <w:t xml:space="preserve"> </w:t>
      </w:r>
      <w:r w:rsidRPr="009C5B85">
        <w:rPr>
          <w:rFonts w:cs="Times New Roman"/>
          <w:lang w:val="en-GB"/>
        </w:rPr>
        <w:t>interfere</w:t>
      </w:r>
      <w:r w:rsidR="002D3ED5">
        <w:rPr>
          <w:rFonts w:cs="Times New Roman"/>
          <w:lang w:val="en-GB"/>
        </w:rPr>
        <w:t xml:space="preserve"> </w:t>
      </w:r>
      <w:r w:rsidRPr="009C5B85">
        <w:rPr>
          <w:rFonts w:cs="Times New Roman"/>
          <w:lang w:val="en-GB"/>
        </w:rPr>
        <w:t>with</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performance</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9867CA">
        <w:rPr>
          <w:rFonts w:cs="Times New Roman"/>
          <w:lang w:val="en-GB"/>
        </w:rPr>
        <w:t>Clinical Study</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that</w:t>
      </w:r>
      <w:r w:rsidR="002D3ED5">
        <w:rPr>
          <w:rFonts w:cs="Times New Roman"/>
          <w:lang w:val="en-GB"/>
        </w:rPr>
        <w:t xml:space="preserve"> </w:t>
      </w:r>
      <w:r w:rsidRPr="009C5B85">
        <w:rPr>
          <w:rFonts w:cs="Times New Roman"/>
          <w:lang w:val="en-GB"/>
        </w:rPr>
        <w:t>might</w:t>
      </w:r>
      <w:r w:rsidR="002D3ED5">
        <w:rPr>
          <w:rFonts w:cs="Times New Roman"/>
          <w:lang w:val="en-GB"/>
        </w:rPr>
        <w:t xml:space="preserve"> </w:t>
      </w:r>
      <w:r w:rsidRPr="009C5B85">
        <w:rPr>
          <w:rFonts w:cs="Times New Roman"/>
          <w:lang w:val="en-GB"/>
        </w:rPr>
        <w:t>impair</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validity</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096A92">
        <w:rPr>
          <w:rFonts w:cs="Times New Roman"/>
          <w:lang w:val="en-GB"/>
        </w:rPr>
        <w:t>Study Data</w:t>
      </w:r>
      <w:r w:rsidRPr="009C5B85">
        <w:rPr>
          <w:rFonts w:cs="Times New Roman"/>
          <w:lang w:val="en-GB"/>
        </w:rPr>
        <w:t>;</w:t>
      </w:r>
    </w:p>
    <w:p w14:paraId="57644AD2" w14:textId="77777777" w:rsidR="00FD1B9C" w:rsidRPr="009C5B85" w:rsidRDefault="00FD1B9C" w:rsidP="00FD1B9C">
      <w:pPr>
        <w:pStyle w:val="Lijstalinea"/>
        <w:rPr>
          <w:rFonts w:ascii="Verdana" w:hAnsi="Verdana" w:cs="Times New Roman"/>
          <w:spacing w:val="-1"/>
          <w:sz w:val="18"/>
          <w:szCs w:val="18"/>
          <w:lang w:val="en-GB"/>
        </w:rPr>
      </w:pPr>
    </w:p>
    <w:p w14:paraId="3D973002" w14:textId="6A449CD7" w:rsidR="00B55F57" w:rsidRPr="009C5B85"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Pr>
          <w:rFonts w:cs="Times New Roman"/>
          <w:spacing w:val="-1"/>
          <w:lang w:val="en-GB"/>
        </w:rPr>
        <w:t xml:space="preserve">they </w:t>
      </w:r>
      <w:r w:rsidR="001B0632" w:rsidRPr="009C5B85">
        <w:rPr>
          <w:rFonts w:cs="Times New Roman"/>
          <w:spacing w:val="-1"/>
          <w:lang w:val="en-GB"/>
        </w:rPr>
        <w:t>shall</w:t>
      </w:r>
      <w:r w:rsidR="002D3ED5">
        <w:rPr>
          <w:rFonts w:cs="Times New Roman"/>
          <w:spacing w:val="-1"/>
          <w:lang w:val="en-GB"/>
        </w:rPr>
        <w:t xml:space="preserve"> </w:t>
      </w:r>
      <w:r w:rsidR="001B0632" w:rsidRPr="009C5B85">
        <w:rPr>
          <w:rFonts w:cs="Times New Roman"/>
          <w:spacing w:val="-1"/>
          <w:lang w:val="en-GB"/>
        </w:rPr>
        <w:t>p</w:t>
      </w:r>
      <w:r w:rsidR="00851AA1" w:rsidRPr="009C5B85">
        <w:rPr>
          <w:rFonts w:cs="Times New Roman"/>
          <w:spacing w:val="-1"/>
          <w:lang w:val="en-GB"/>
        </w:rPr>
        <w:t>erform</w:t>
      </w:r>
      <w:r w:rsidR="002D3ED5">
        <w:rPr>
          <w:rFonts w:cs="Times New Roman"/>
          <w:spacing w:val="-1"/>
          <w:lang w:val="en-GB"/>
        </w:rPr>
        <w:t xml:space="preserve"> </w:t>
      </w:r>
      <w:r w:rsidR="00851AA1" w:rsidRPr="009C5B85">
        <w:rPr>
          <w:rFonts w:cs="Times New Roman"/>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851AA1" w:rsidRPr="009C5B85">
        <w:rPr>
          <w:rFonts w:cs="Times New Roman"/>
          <w:spacing w:val="-1"/>
          <w:lang w:val="en-GB"/>
        </w:rPr>
        <w:t>in</w:t>
      </w:r>
      <w:r w:rsidR="002D3ED5">
        <w:rPr>
          <w:rFonts w:cs="Times New Roman"/>
          <w:spacing w:val="-1"/>
          <w:lang w:val="en-GB"/>
        </w:rPr>
        <w:t xml:space="preserve"> </w:t>
      </w:r>
      <w:r w:rsidR="00851AA1" w:rsidRPr="009C5B85">
        <w:rPr>
          <w:rFonts w:cs="Times New Roman"/>
          <w:spacing w:val="-1"/>
          <w:lang w:val="en-GB"/>
        </w:rPr>
        <w:t>compliance</w:t>
      </w:r>
      <w:r w:rsidR="002D3ED5">
        <w:rPr>
          <w:rFonts w:cs="Times New Roman"/>
          <w:spacing w:val="-1"/>
          <w:lang w:val="en-GB"/>
        </w:rPr>
        <w:t xml:space="preserve"> </w:t>
      </w:r>
      <w:r w:rsidR="00851AA1" w:rsidRPr="009C5B85">
        <w:rPr>
          <w:rFonts w:cs="Times New Roman"/>
          <w:spacing w:val="-1"/>
          <w:lang w:val="en-GB"/>
        </w:rPr>
        <w:t>with</w:t>
      </w:r>
      <w:r w:rsidR="002D3ED5">
        <w:rPr>
          <w:rFonts w:cs="Times New Roman"/>
          <w:spacing w:val="-1"/>
          <w:lang w:val="en-GB"/>
        </w:rPr>
        <w:t xml:space="preserve"> </w:t>
      </w:r>
      <w:r w:rsidR="001B0632" w:rsidRPr="009C5B85">
        <w:rPr>
          <w:rFonts w:cs="Times New Roman"/>
          <w:spacing w:val="-1"/>
          <w:lang w:val="en-GB"/>
        </w:rPr>
        <w:t>all</w:t>
      </w:r>
      <w:r w:rsidR="002D3ED5">
        <w:rPr>
          <w:rFonts w:cs="Times New Roman"/>
          <w:spacing w:val="-1"/>
          <w:lang w:val="en-GB"/>
        </w:rPr>
        <w:t xml:space="preserve"> </w:t>
      </w:r>
      <w:r w:rsidR="001B0632" w:rsidRPr="009C5B85">
        <w:rPr>
          <w:rFonts w:cs="Times New Roman"/>
          <w:spacing w:val="-1"/>
          <w:lang w:val="en-GB"/>
        </w:rPr>
        <w:t>ethica</w:t>
      </w:r>
      <w:r w:rsidR="00851AA1" w:rsidRPr="009C5B85">
        <w:rPr>
          <w:rFonts w:cs="Times New Roman"/>
          <w:spacing w:val="-1"/>
          <w:lang w:val="en-GB"/>
        </w:rPr>
        <w:t>l</w:t>
      </w:r>
      <w:r w:rsidR="002D3ED5">
        <w:rPr>
          <w:rFonts w:cs="Times New Roman"/>
          <w:spacing w:val="-1"/>
          <w:lang w:val="en-GB"/>
        </w:rPr>
        <w:t xml:space="preserve"> </w:t>
      </w:r>
      <w:r w:rsidR="00851AA1" w:rsidRPr="009C5B85">
        <w:rPr>
          <w:rFonts w:cs="Times New Roman"/>
          <w:spacing w:val="-1"/>
          <w:lang w:val="en-GB"/>
        </w:rPr>
        <w:t>principles,</w:t>
      </w:r>
      <w:r w:rsidR="002D3ED5">
        <w:rPr>
          <w:rFonts w:cs="Times New Roman"/>
          <w:spacing w:val="-1"/>
          <w:lang w:val="en-GB"/>
        </w:rPr>
        <w:t xml:space="preserve"> </w:t>
      </w:r>
      <w:r w:rsidR="001B0632" w:rsidRPr="009C5B85">
        <w:rPr>
          <w:rFonts w:cs="Times New Roman"/>
          <w:spacing w:val="-1"/>
          <w:lang w:val="en-GB"/>
        </w:rPr>
        <w:t>including</w:t>
      </w:r>
      <w:r w:rsidR="002D3ED5">
        <w:rPr>
          <w:rFonts w:cs="Times New Roman"/>
          <w:spacing w:val="-1"/>
          <w:lang w:val="en-GB"/>
        </w:rPr>
        <w:t xml:space="preserve"> </w:t>
      </w:r>
      <w:r w:rsidR="001B0632" w:rsidRPr="009C5B85">
        <w:rPr>
          <w:rFonts w:cs="Times New Roman"/>
          <w:spacing w:val="-1"/>
          <w:lang w:val="en-GB"/>
        </w:rPr>
        <w:t>avoiding</w:t>
      </w:r>
      <w:r w:rsidR="002D3ED5">
        <w:rPr>
          <w:rFonts w:cs="Times New Roman"/>
          <w:spacing w:val="-1"/>
          <w:lang w:val="en-GB"/>
        </w:rPr>
        <w:t xml:space="preserve"> </w:t>
      </w:r>
      <w:r w:rsidR="001B0632" w:rsidRPr="009C5B85">
        <w:rPr>
          <w:rFonts w:cs="Times New Roman"/>
          <w:spacing w:val="-1"/>
          <w:lang w:val="en-GB"/>
        </w:rPr>
        <w:t>fabrication,</w:t>
      </w:r>
      <w:r w:rsidR="002D3ED5">
        <w:rPr>
          <w:rFonts w:cs="Times New Roman"/>
          <w:spacing w:val="-1"/>
          <w:lang w:val="en-GB"/>
        </w:rPr>
        <w:t xml:space="preserve"> </w:t>
      </w:r>
      <w:r w:rsidR="001B0632" w:rsidRPr="009C5B85">
        <w:rPr>
          <w:rFonts w:cs="Times New Roman"/>
          <w:spacing w:val="-1"/>
          <w:lang w:val="en-GB"/>
        </w:rPr>
        <w:t>falsification,</w:t>
      </w:r>
      <w:r w:rsidR="002D3ED5">
        <w:rPr>
          <w:rFonts w:cs="Times New Roman"/>
          <w:spacing w:val="-1"/>
          <w:lang w:val="en-GB"/>
        </w:rPr>
        <w:t xml:space="preserve"> </w:t>
      </w:r>
      <w:r w:rsidR="001B0632" w:rsidRPr="009C5B85">
        <w:rPr>
          <w:rFonts w:cs="Times New Roman"/>
          <w:spacing w:val="-1"/>
          <w:lang w:val="en-GB"/>
        </w:rPr>
        <w:t>plagiarism</w:t>
      </w:r>
      <w:r w:rsidR="002D3ED5">
        <w:rPr>
          <w:rFonts w:cs="Times New Roman"/>
          <w:spacing w:val="-1"/>
          <w:lang w:val="en-GB"/>
        </w:rPr>
        <w:t xml:space="preserve"> </w:t>
      </w:r>
      <w:r w:rsidR="001B0632" w:rsidRPr="009C5B85">
        <w:rPr>
          <w:rFonts w:cs="Times New Roman"/>
          <w:spacing w:val="-1"/>
          <w:lang w:val="en-GB"/>
        </w:rPr>
        <w:t>or</w:t>
      </w:r>
      <w:r w:rsidR="002D3ED5">
        <w:rPr>
          <w:rFonts w:cs="Times New Roman"/>
          <w:spacing w:val="-1"/>
          <w:lang w:val="en-GB"/>
        </w:rPr>
        <w:t xml:space="preserve"> </w:t>
      </w:r>
      <w:r w:rsidR="001B0632" w:rsidRPr="009C5B85">
        <w:rPr>
          <w:rFonts w:cs="Times New Roman"/>
          <w:spacing w:val="-1"/>
          <w:lang w:val="en-GB"/>
        </w:rPr>
        <w:t>other</w:t>
      </w:r>
      <w:r w:rsidR="002D3ED5">
        <w:rPr>
          <w:rFonts w:cs="Times New Roman"/>
          <w:spacing w:val="-1"/>
          <w:lang w:val="en-GB"/>
        </w:rPr>
        <w:t xml:space="preserve"> </w:t>
      </w:r>
      <w:r w:rsidR="001B0632" w:rsidRPr="009C5B85">
        <w:rPr>
          <w:rFonts w:cs="Times New Roman"/>
          <w:spacing w:val="-1"/>
          <w:lang w:val="en-GB"/>
        </w:rPr>
        <w:t>research</w:t>
      </w:r>
      <w:r w:rsidR="002D3ED5">
        <w:rPr>
          <w:rFonts w:cs="Times New Roman"/>
          <w:spacing w:val="-1"/>
          <w:lang w:val="en-GB"/>
        </w:rPr>
        <w:t xml:space="preserve"> </w:t>
      </w:r>
      <w:r w:rsidR="001B0632" w:rsidRPr="009C5B85">
        <w:rPr>
          <w:rFonts w:cs="Times New Roman"/>
          <w:spacing w:val="-1"/>
          <w:lang w:val="en-GB"/>
        </w:rPr>
        <w:t>misconduct</w:t>
      </w:r>
      <w:r w:rsidR="00B55F57" w:rsidRPr="009C5B85">
        <w:rPr>
          <w:rFonts w:cs="Times New Roman"/>
          <w:spacing w:val="-1"/>
          <w:lang w:val="en-GB"/>
        </w:rPr>
        <w:t>;</w:t>
      </w:r>
      <w:r w:rsidR="002D3ED5">
        <w:rPr>
          <w:rFonts w:cs="Times New Roman"/>
          <w:spacing w:val="-1"/>
          <w:lang w:val="en-GB"/>
        </w:rPr>
        <w:t xml:space="preserve"> </w:t>
      </w:r>
    </w:p>
    <w:p w14:paraId="6C198EC5" w14:textId="77777777" w:rsidR="00B55F57" w:rsidRPr="009C5B85" w:rsidRDefault="00B55F57" w:rsidP="00B55F57">
      <w:pPr>
        <w:pStyle w:val="Lijstalinea"/>
        <w:rPr>
          <w:rFonts w:ascii="Verdana" w:hAnsi="Verdana" w:cs="Times New Roman"/>
          <w:spacing w:val="-1"/>
          <w:sz w:val="18"/>
          <w:szCs w:val="18"/>
          <w:lang w:val="en-GB"/>
        </w:rPr>
      </w:pPr>
    </w:p>
    <w:p w14:paraId="2B8717CD" w14:textId="563AEDAA" w:rsidR="00EB4FD7" w:rsidRPr="006A7414" w:rsidRDefault="00DE525F" w:rsidP="008C54D5">
      <w:pPr>
        <w:pStyle w:val="Plattetekst"/>
        <w:numPr>
          <w:ilvl w:val="0"/>
          <w:numId w:val="8"/>
        </w:numPr>
        <w:tabs>
          <w:tab w:val="left" w:pos="1822"/>
        </w:tabs>
        <w:spacing w:line="329" w:lineRule="auto"/>
        <w:ind w:left="1418" w:right="120" w:hanging="567"/>
        <w:jc w:val="both"/>
        <w:rPr>
          <w:rFonts w:cs="Times New Roman"/>
          <w:lang w:val="en-GB"/>
        </w:rPr>
      </w:pPr>
      <w:r>
        <w:rPr>
          <w:rFonts w:cs="Times New Roman"/>
          <w:spacing w:val="-1"/>
          <w:lang w:val="en-GB"/>
        </w:rPr>
        <w:t xml:space="preserve">none of them </w:t>
      </w:r>
      <w:r w:rsidR="00B55F57" w:rsidRPr="009C5B85">
        <w:rPr>
          <w:rFonts w:cs="Times New Roman"/>
          <w:spacing w:val="-1"/>
          <w:lang w:val="en-GB"/>
        </w:rPr>
        <w:t>obtained</w:t>
      </w:r>
      <w:r w:rsidR="002D3ED5">
        <w:rPr>
          <w:rFonts w:cs="Times New Roman"/>
          <w:spacing w:val="-1"/>
          <w:lang w:val="en-GB"/>
        </w:rPr>
        <w:t xml:space="preserve"> </w:t>
      </w:r>
      <w:r w:rsidR="002F7656" w:rsidRPr="009C5B85">
        <w:rPr>
          <w:rFonts w:cs="Times New Roman"/>
          <w:spacing w:val="-1"/>
          <w:lang w:val="en-GB"/>
        </w:rPr>
        <w:t>or</w:t>
      </w:r>
      <w:r w:rsidR="002D3ED5">
        <w:rPr>
          <w:rFonts w:cs="Times New Roman"/>
          <w:spacing w:val="-1"/>
          <w:lang w:val="en-GB"/>
        </w:rPr>
        <w:t xml:space="preserve"> </w:t>
      </w:r>
      <w:r w:rsidR="006B0E2E" w:rsidRPr="009C5B85">
        <w:rPr>
          <w:rFonts w:cs="Times New Roman"/>
          <w:spacing w:val="-1"/>
          <w:lang w:val="en-GB"/>
        </w:rPr>
        <w:t>will</w:t>
      </w:r>
      <w:r w:rsidR="002D3ED5">
        <w:rPr>
          <w:rFonts w:cs="Times New Roman"/>
          <w:spacing w:val="-1"/>
          <w:lang w:val="en-GB"/>
        </w:rPr>
        <w:t xml:space="preserve"> </w:t>
      </w:r>
      <w:r w:rsidR="006B0E2E" w:rsidRPr="009C5B85">
        <w:rPr>
          <w:rFonts w:cs="Times New Roman"/>
          <w:spacing w:val="-1"/>
          <w:lang w:val="en-GB"/>
        </w:rPr>
        <w:t>obtain</w:t>
      </w:r>
      <w:r w:rsidR="002D3ED5">
        <w:rPr>
          <w:rFonts w:cs="Times New Roman"/>
          <w:spacing w:val="-1"/>
          <w:lang w:val="en-GB"/>
        </w:rPr>
        <w:t xml:space="preserve"> </w:t>
      </w:r>
      <w:r w:rsidR="006B0E2E" w:rsidRPr="009C5B85">
        <w:rPr>
          <w:rFonts w:cs="Times New Roman"/>
          <w:spacing w:val="-1"/>
          <w:lang w:val="en-GB"/>
        </w:rPr>
        <w:t>during</w:t>
      </w:r>
      <w:r w:rsidR="002D3ED5">
        <w:rPr>
          <w:rFonts w:cs="Times New Roman"/>
          <w:spacing w:val="-1"/>
          <w:lang w:val="en-GB"/>
        </w:rPr>
        <w:t xml:space="preserve"> </w:t>
      </w:r>
      <w:r w:rsidR="006B0E2E" w:rsidRPr="009C5B85">
        <w:rPr>
          <w:rFonts w:cs="Times New Roman"/>
          <w:spacing w:val="-1"/>
          <w:lang w:val="en-GB"/>
        </w:rPr>
        <w:t>the</w:t>
      </w:r>
      <w:r w:rsidR="002D3ED5">
        <w:rPr>
          <w:rFonts w:cs="Times New Roman"/>
          <w:spacing w:val="-1"/>
          <w:lang w:val="en-GB"/>
        </w:rPr>
        <w:t xml:space="preserve"> </w:t>
      </w:r>
      <w:r w:rsidR="004173A7" w:rsidRPr="009C5B85">
        <w:rPr>
          <w:rFonts w:cs="Times New Roman"/>
          <w:spacing w:val="-1"/>
          <w:lang w:val="en-GB"/>
        </w:rPr>
        <w:t>term</w:t>
      </w:r>
      <w:r w:rsidR="002D3ED5">
        <w:rPr>
          <w:rFonts w:cs="Times New Roman"/>
          <w:spacing w:val="-1"/>
          <w:lang w:val="en-GB"/>
        </w:rPr>
        <w:t xml:space="preserve"> </w:t>
      </w:r>
      <w:r w:rsidR="004173A7" w:rsidRPr="009C5B85">
        <w:rPr>
          <w:rFonts w:cs="Times New Roman"/>
          <w:spacing w:val="-1"/>
          <w:lang w:val="en-GB"/>
        </w:rPr>
        <w:t>of</w:t>
      </w:r>
      <w:r w:rsidR="002D3ED5">
        <w:rPr>
          <w:rFonts w:cs="Times New Roman"/>
          <w:spacing w:val="-1"/>
          <w:lang w:val="en-GB"/>
        </w:rPr>
        <w:t xml:space="preserve"> </w:t>
      </w:r>
      <w:r w:rsidR="004173A7"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2D3ED5">
        <w:rPr>
          <w:rFonts w:cs="Times New Roman"/>
          <w:spacing w:val="-1"/>
          <w:lang w:val="en-GB"/>
        </w:rPr>
        <w:t xml:space="preserve"> </w:t>
      </w:r>
      <w:r w:rsidR="00B55F57" w:rsidRPr="009C5B85">
        <w:rPr>
          <w:rFonts w:cs="Times New Roman"/>
          <w:spacing w:val="-1"/>
          <w:lang w:val="en-GB"/>
        </w:rPr>
        <w:t>any</w:t>
      </w:r>
      <w:r w:rsidR="002D3ED5">
        <w:rPr>
          <w:rFonts w:cs="Times New Roman"/>
          <w:spacing w:val="-1"/>
          <w:lang w:val="en-GB"/>
        </w:rPr>
        <w:t xml:space="preserve"> </w:t>
      </w:r>
      <w:r w:rsidR="00B55F57" w:rsidRPr="009C5B85">
        <w:rPr>
          <w:rFonts w:cs="Times New Roman"/>
          <w:spacing w:val="-1"/>
          <w:lang w:val="en-GB"/>
        </w:rPr>
        <w:t>other</w:t>
      </w:r>
      <w:r w:rsidR="002D3ED5">
        <w:rPr>
          <w:rFonts w:cs="Times New Roman"/>
          <w:spacing w:val="-1"/>
          <w:lang w:val="en-GB"/>
        </w:rPr>
        <w:t xml:space="preserve"> </w:t>
      </w:r>
      <w:r w:rsidR="00B55F57" w:rsidRPr="009C5B85">
        <w:rPr>
          <w:rFonts w:cs="Times New Roman"/>
          <w:spacing w:val="-1"/>
          <w:lang w:val="en-GB"/>
        </w:rPr>
        <w:t>(EU,</w:t>
      </w:r>
      <w:r w:rsidR="002D3ED5">
        <w:rPr>
          <w:rFonts w:cs="Times New Roman"/>
          <w:spacing w:val="-1"/>
          <w:lang w:val="en-GB"/>
        </w:rPr>
        <w:t xml:space="preserve"> </w:t>
      </w:r>
      <w:r w:rsidR="00B55F57" w:rsidRPr="009C5B85">
        <w:rPr>
          <w:rFonts w:cs="Times New Roman"/>
          <w:spacing w:val="-1"/>
          <w:lang w:val="en-GB"/>
        </w:rPr>
        <w:t>federal,</w:t>
      </w:r>
      <w:r w:rsidR="002D3ED5">
        <w:rPr>
          <w:rFonts w:cs="Times New Roman"/>
          <w:spacing w:val="-1"/>
          <w:lang w:val="en-GB"/>
        </w:rPr>
        <w:t xml:space="preserve"> </w:t>
      </w:r>
      <w:r w:rsidR="00B55F57" w:rsidRPr="009C5B85">
        <w:rPr>
          <w:rFonts w:cs="Times New Roman"/>
          <w:spacing w:val="-1"/>
          <w:lang w:val="en-GB"/>
        </w:rPr>
        <w:t>regional,</w:t>
      </w:r>
      <w:r w:rsidR="002D3ED5">
        <w:rPr>
          <w:rFonts w:cs="Times New Roman"/>
          <w:spacing w:val="-1"/>
          <w:lang w:val="en-GB"/>
        </w:rPr>
        <w:t xml:space="preserve"> </w:t>
      </w:r>
      <w:r w:rsidR="00B55F57" w:rsidRPr="009C5B85">
        <w:rPr>
          <w:rFonts w:cs="Times New Roman"/>
          <w:spacing w:val="-1"/>
          <w:lang w:val="en-GB"/>
        </w:rPr>
        <w:t>local</w:t>
      </w:r>
      <w:r w:rsidR="002D3ED5">
        <w:rPr>
          <w:rFonts w:cs="Times New Roman"/>
          <w:spacing w:val="-1"/>
          <w:lang w:val="en-GB"/>
        </w:rPr>
        <w:t xml:space="preserve"> </w:t>
      </w:r>
      <w:r w:rsidR="00B55F57" w:rsidRPr="009C5B85">
        <w:rPr>
          <w:rFonts w:cs="Times New Roman"/>
          <w:spacing w:val="-1"/>
          <w:lang w:val="en-GB"/>
        </w:rPr>
        <w:t>or</w:t>
      </w:r>
      <w:r w:rsidR="002D3ED5">
        <w:rPr>
          <w:rFonts w:cs="Times New Roman"/>
          <w:spacing w:val="-1"/>
          <w:lang w:val="en-GB"/>
        </w:rPr>
        <w:t xml:space="preserve"> </w:t>
      </w:r>
      <w:r w:rsidR="00B55F57" w:rsidRPr="009C5B85">
        <w:rPr>
          <w:rFonts w:cs="Times New Roman"/>
          <w:spacing w:val="-1"/>
          <w:lang w:val="en-GB"/>
        </w:rPr>
        <w:t>foreign)</w:t>
      </w:r>
      <w:r w:rsidR="002D3ED5">
        <w:rPr>
          <w:rFonts w:cs="Times New Roman"/>
          <w:spacing w:val="-1"/>
          <w:lang w:val="en-GB"/>
        </w:rPr>
        <w:t xml:space="preserve"> </w:t>
      </w:r>
      <w:r w:rsidR="00B55F57" w:rsidRPr="009C5B85">
        <w:rPr>
          <w:rFonts w:cs="Times New Roman"/>
          <w:spacing w:val="-1"/>
          <w:lang w:val="en-GB"/>
        </w:rPr>
        <w:t>public</w:t>
      </w:r>
      <w:r w:rsidR="002D3ED5">
        <w:rPr>
          <w:rFonts w:cs="Times New Roman"/>
          <w:spacing w:val="-1"/>
          <w:lang w:val="en-GB"/>
        </w:rPr>
        <w:t xml:space="preserve"> </w:t>
      </w:r>
      <w:r w:rsidR="006B0E2E" w:rsidRPr="009C5B85">
        <w:rPr>
          <w:rFonts w:cs="Times New Roman"/>
          <w:spacing w:val="-1"/>
          <w:lang w:val="en-GB"/>
        </w:rPr>
        <w:t>or</w:t>
      </w:r>
      <w:r w:rsidR="002D3ED5">
        <w:rPr>
          <w:rFonts w:cs="Times New Roman"/>
          <w:spacing w:val="-1"/>
          <w:lang w:val="en-GB"/>
        </w:rPr>
        <w:t xml:space="preserve"> </w:t>
      </w:r>
      <w:r w:rsidR="006B0E2E" w:rsidRPr="009C5B85">
        <w:rPr>
          <w:rFonts w:cs="Times New Roman"/>
          <w:spacing w:val="-1"/>
          <w:lang w:val="en-GB"/>
        </w:rPr>
        <w:t>private</w:t>
      </w:r>
      <w:r w:rsidR="002D3ED5">
        <w:rPr>
          <w:rFonts w:cs="Times New Roman"/>
          <w:spacing w:val="-1"/>
          <w:lang w:val="en-GB"/>
        </w:rPr>
        <w:t xml:space="preserve"> </w:t>
      </w:r>
      <w:r w:rsidR="00B55F57" w:rsidRPr="009C5B85">
        <w:rPr>
          <w:rFonts w:cs="Times New Roman"/>
          <w:spacing w:val="-1"/>
          <w:lang w:val="en-GB"/>
        </w:rPr>
        <w:t>funding</w:t>
      </w:r>
      <w:r w:rsidR="002D3ED5">
        <w:rPr>
          <w:rFonts w:cs="Times New Roman"/>
          <w:spacing w:val="-1"/>
          <w:lang w:val="en-GB"/>
        </w:rPr>
        <w:t xml:space="preserve"> </w:t>
      </w:r>
      <w:r w:rsidR="00B55F57" w:rsidRPr="009C5B85">
        <w:rPr>
          <w:rFonts w:cs="Times New Roman"/>
          <w:spacing w:val="-1"/>
          <w:lang w:val="en-GB"/>
        </w:rPr>
        <w:t>for</w:t>
      </w:r>
      <w:r w:rsidR="002D3ED5">
        <w:rPr>
          <w:rFonts w:cs="Times New Roman"/>
          <w:spacing w:val="-1"/>
          <w:lang w:val="en-GB"/>
        </w:rPr>
        <w:t xml:space="preserve"> </w:t>
      </w:r>
      <w:r w:rsidR="00B55F57" w:rsidRPr="009C5B85">
        <w:rPr>
          <w:rFonts w:cs="Times New Roman"/>
          <w:spacing w:val="-1"/>
          <w:lang w:val="en-GB"/>
        </w:rPr>
        <w:t>the</w:t>
      </w:r>
      <w:r w:rsidR="002D3ED5">
        <w:rPr>
          <w:rFonts w:cs="Times New Roman"/>
          <w:spacing w:val="-1"/>
          <w:lang w:val="en-GB"/>
        </w:rPr>
        <w:t xml:space="preserve"> </w:t>
      </w:r>
      <w:r w:rsidR="00B55F57" w:rsidRPr="009C5B85">
        <w:rPr>
          <w:rFonts w:cs="Times New Roman"/>
          <w:spacing w:val="-1"/>
          <w:lang w:val="en-GB"/>
        </w:rPr>
        <w:t>performance</w:t>
      </w:r>
      <w:r w:rsidR="002D3ED5">
        <w:rPr>
          <w:rFonts w:cs="Times New Roman"/>
          <w:spacing w:val="-1"/>
          <w:lang w:val="en-GB"/>
        </w:rPr>
        <w:t xml:space="preserve"> </w:t>
      </w:r>
      <w:r w:rsidR="00B55F57" w:rsidRPr="009C5B85">
        <w:rPr>
          <w:rFonts w:cs="Times New Roman"/>
          <w:spacing w:val="-1"/>
          <w:lang w:val="en-GB"/>
        </w:rPr>
        <w:t>of</w:t>
      </w:r>
      <w:r w:rsidR="002D3ED5">
        <w:rPr>
          <w:rFonts w:cs="Times New Roman"/>
          <w:spacing w:val="-1"/>
          <w:lang w:val="en-GB"/>
        </w:rPr>
        <w:t xml:space="preserve"> </w:t>
      </w:r>
      <w:r w:rsidR="00B55F57" w:rsidRPr="009C5B85">
        <w:rPr>
          <w:rFonts w:cs="Times New Roman"/>
          <w:spacing w:val="-1"/>
          <w:lang w:val="en-GB"/>
        </w:rPr>
        <w:t>the</w:t>
      </w:r>
      <w:r w:rsidR="002D3ED5">
        <w:rPr>
          <w:rFonts w:cs="Times New Roman"/>
          <w:spacing w:val="-1"/>
          <w:lang w:val="en-GB"/>
        </w:rPr>
        <w:t xml:space="preserve"> </w:t>
      </w:r>
      <w:r w:rsidR="009867CA">
        <w:rPr>
          <w:rFonts w:cs="Times New Roman"/>
          <w:spacing w:val="-1"/>
          <w:lang w:val="en-GB"/>
        </w:rPr>
        <w:t>Clinical Study</w:t>
      </w:r>
      <w:r w:rsidR="00B55F57" w:rsidRPr="009C5B85">
        <w:rPr>
          <w:rFonts w:cs="Times New Roman"/>
          <w:spacing w:val="-1"/>
          <w:lang w:val="en-GB"/>
        </w:rPr>
        <w:t>;</w:t>
      </w:r>
      <w:r w:rsidR="002D3ED5">
        <w:rPr>
          <w:rFonts w:cs="Times New Roman"/>
          <w:spacing w:val="-1"/>
          <w:lang w:val="en-GB"/>
        </w:rPr>
        <w:t xml:space="preserve"> </w:t>
      </w:r>
    </w:p>
    <w:p w14:paraId="78A8CD3D" w14:textId="77777777" w:rsidR="00EB4FD7" w:rsidRPr="00BC3A03" w:rsidRDefault="00EB4FD7" w:rsidP="00EB4FD7">
      <w:pPr>
        <w:pStyle w:val="Lijstalinea"/>
        <w:rPr>
          <w:rFonts w:ascii="Verdana" w:hAnsi="Verdana" w:cs="Times New Roman"/>
          <w:spacing w:val="-1"/>
          <w:sz w:val="18"/>
          <w:szCs w:val="18"/>
          <w:lang w:val="en-GB"/>
        </w:rPr>
      </w:pPr>
    </w:p>
    <w:p w14:paraId="7ED69F15" w14:textId="3339DD40" w:rsidR="00851AA1" w:rsidRPr="009C5B85" w:rsidRDefault="00851AA1" w:rsidP="008C54D5">
      <w:pPr>
        <w:pStyle w:val="Plattetekst"/>
        <w:numPr>
          <w:ilvl w:val="0"/>
          <w:numId w:val="8"/>
        </w:numPr>
        <w:tabs>
          <w:tab w:val="left" w:pos="1822"/>
        </w:tabs>
        <w:spacing w:line="329" w:lineRule="auto"/>
        <w:ind w:left="1418" w:right="120" w:hanging="567"/>
        <w:jc w:val="both"/>
        <w:rPr>
          <w:rFonts w:cs="Times New Roman"/>
          <w:lang w:val="en-GB"/>
        </w:rPr>
      </w:pPr>
      <w:r w:rsidRPr="006011F1">
        <w:rPr>
          <w:rFonts w:cs="Times New Roman"/>
          <w:spacing w:val="-1"/>
          <w:lang w:val="en-GB"/>
        </w:rPr>
        <w:t>to</w:t>
      </w:r>
      <w:r w:rsidR="002D3ED5">
        <w:rPr>
          <w:rFonts w:cs="Times New Roman"/>
          <w:spacing w:val="-3"/>
          <w:lang w:val="en-GB"/>
        </w:rPr>
        <w:t xml:space="preserve"> </w:t>
      </w:r>
      <w:r w:rsidRPr="00E81AFB">
        <w:rPr>
          <w:rFonts w:cs="Times New Roman"/>
          <w:spacing w:val="-1"/>
          <w:lang w:val="en-GB"/>
        </w:rPr>
        <w:t>the</w:t>
      </w:r>
      <w:r w:rsidR="002D3ED5">
        <w:rPr>
          <w:rFonts w:cs="Times New Roman"/>
          <w:spacing w:val="-4"/>
          <w:lang w:val="en-GB"/>
        </w:rPr>
        <w:t xml:space="preserve"> </w:t>
      </w:r>
      <w:r w:rsidRPr="00FE2A86">
        <w:rPr>
          <w:rFonts w:cs="Times New Roman"/>
          <w:lang w:val="en-GB"/>
        </w:rPr>
        <w:t>best</w:t>
      </w:r>
      <w:r w:rsidR="002D3ED5">
        <w:rPr>
          <w:rFonts w:cs="Times New Roman"/>
          <w:spacing w:val="-5"/>
          <w:lang w:val="en-GB"/>
        </w:rPr>
        <w:t xml:space="preserve"> </w:t>
      </w:r>
      <w:r w:rsidRPr="00FE2A86">
        <w:rPr>
          <w:rFonts w:cs="Times New Roman"/>
          <w:lang w:val="en-GB"/>
        </w:rPr>
        <w:t>of</w:t>
      </w:r>
      <w:r w:rsidR="002D3ED5">
        <w:rPr>
          <w:rFonts w:cs="Times New Roman"/>
          <w:spacing w:val="-5"/>
          <w:lang w:val="en-GB"/>
        </w:rPr>
        <w:t xml:space="preserve"> </w:t>
      </w:r>
      <w:r w:rsidR="00DE525F">
        <w:rPr>
          <w:rFonts w:cs="Times New Roman"/>
          <w:lang w:val="en-GB"/>
        </w:rPr>
        <w:t>their</w:t>
      </w:r>
      <w:r w:rsidR="00DE525F">
        <w:rPr>
          <w:rFonts w:cs="Times New Roman"/>
          <w:spacing w:val="-5"/>
          <w:lang w:val="en-GB"/>
        </w:rPr>
        <w:t xml:space="preserve"> </w:t>
      </w:r>
      <w:r w:rsidRPr="0055327D">
        <w:rPr>
          <w:rFonts w:cs="Times New Roman"/>
          <w:lang w:val="en-GB"/>
        </w:rPr>
        <w:t>knowledge</w:t>
      </w:r>
      <w:r w:rsidR="002D3ED5">
        <w:rPr>
          <w:rFonts w:cs="Times New Roman"/>
          <w:spacing w:val="-5"/>
          <w:lang w:val="en-GB"/>
        </w:rPr>
        <w:t xml:space="preserve"> </w:t>
      </w:r>
      <w:r w:rsidRPr="0055327D">
        <w:rPr>
          <w:rFonts w:cs="Times New Roman"/>
          <w:lang w:val="en-GB"/>
        </w:rPr>
        <w:t>and</w:t>
      </w:r>
      <w:r w:rsidR="002D3ED5">
        <w:rPr>
          <w:rFonts w:cs="Times New Roman"/>
          <w:spacing w:val="-4"/>
          <w:lang w:val="en-GB"/>
        </w:rPr>
        <w:t xml:space="preserve"> </w:t>
      </w:r>
      <w:r w:rsidRPr="009C5B85">
        <w:rPr>
          <w:rFonts w:cs="Times New Roman"/>
          <w:spacing w:val="-1"/>
          <w:lang w:val="en-GB"/>
        </w:rPr>
        <w:t>belief:</w:t>
      </w:r>
    </w:p>
    <w:p w14:paraId="0AA1E7A3" w14:textId="77777777" w:rsidR="00851AA1" w:rsidRPr="009C5B85" w:rsidRDefault="00851AA1" w:rsidP="00851AA1">
      <w:pPr>
        <w:spacing w:before="1" w:line="140" w:lineRule="exact"/>
        <w:rPr>
          <w:rFonts w:ascii="Verdana" w:hAnsi="Verdana"/>
          <w:sz w:val="18"/>
        </w:rPr>
      </w:pPr>
    </w:p>
    <w:p w14:paraId="00400733" w14:textId="77777777" w:rsidR="00851AA1" w:rsidRPr="009C5B85" w:rsidRDefault="00851AA1" w:rsidP="00851AA1">
      <w:pPr>
        <w:spacing w:line="180" w:lineRule="exact"/>
        <w:rPr>
          <w:rFonts w:ascii="Verdana" w:hAnsi="Verdana"/>
          <w:sz w:val="18"/>
        </w:rPr>
      </w:pPr>
    </w:p>
    <w:p w14:paraId="3360DEBC" w14:textId="400A1FDD" w:rsidR="00851AA1" w:rsidRPr="00D95799" w:rsidRDefault="00851AA1" w:rsidP="008C54D5">
      <w:pPr>
        <w:pStyle w:val="Plattetekst"/>
        <w:numPr>
          <w:ilvl w:val="1"/>
          <w:numId w:val="8"/>
        </w:numPr>
        <w:tabs>
          <w:tab w:val="left" w:pos="1822"/>
        </w:tabs>
        <w:spacing w:line="329" w:lineRule="auto"/>
        <w:ind w:left="1843" w:right="120" w:hanging="425"/>
        <w:jc w:val="both"/>
        <w:rPr>
          <w:rFonts w:cs="Times New Roman"/>
          <w:lang w:val="en-GB"/>
        </w:rPr>
      </w:pPr>
      <w:r w:rsidRPr="009C5B85">
        <w:rPr>
          <w:rFonts w:cs="Times New Roman"/>
          <w:lang w:val="en-GB"/>
        </w:rPr>
        <w:t>subject</w:t>
      </w:r>
      <w:r w:rsidR="002D3ED5">
        <w:rPr>
          <w:rFonts w:cs="Times New Roman"/>
          <w:spacing w:val="13"/>
          <w:lang w:val="en-GB"/>
        </w:rPr>
        <w:t xml:space="preserve"> </w:t>
      </w:r>
      <w:r w:rsidRPr="009C5B85">
        <w:rPr>
          <w:rFonts w:cs="Times New Roman"/>
          <w:spacing w:val="-1"/>
          <w:lang w:val="en-GB"/>
        </w:rPr>
        <w:t>to</w:t>
      </w:r>
      <w:r w:rsidR="002D3ED5">
        <w:rPr>
          <w:rFonts w:cs="Times New Roman"/>
          <w:spacing w:val="16"/>
          <w:lang w:val="en-GB"/>
        </w:rPr>
        <w:t xml:space="preserve"> </w:t>
      </w:r>
      <w:r w:rsidRPr="00D95799">
        <w:rPr>
          <w:rFonts w:cs="Times New Roman"/>
          <w:spacing w:val="-1"/>
          <w:lang w:val="en-GB"/>
        </w:rPr>
        <w:t>the</w:t>
      </w:r>
      <w:r w:rsidR="002D3ED5" w:rsidRPr="00D95799">
        <w:rPr>
          <w:rFonts w:cs="Times New Roman"/>
          <w:spacing w:val="11"/>
          <w:lang w:val="en-GB"/>
        </w:rPr>
        <w:t xml:space="preserve"> </w:t>
      </w:r>
      <w:r w:rsidRPr="00D95799">
        <w:rPr>
          <w:rFonts w:cs="Times New Roman"/>
          <w:lang w:val="en-GB"/>
        </w:rPr>
        <w:t>declaration</w:t>
      </w:r>
      <w:r w:rsidR="002D3ED5" w:rsidRPr="00D95799">
        <w:rPr>
          <w:rFonts w:cs="Times New Roman"/>
          <w:spacing w:val="14"/>
          <w:lang w:val="en-GB"/>
        </w:rPr>
        <w:t xml:space="preserve"> </w:t>
      </w:r>
      <w:r w:rsidRPr="00D95799">
        <w:rPr>
          <w:rFonts w:cs="Times New Roman"/>
          <w:spacing w:val="-1"/>
          <w:lang w:val="en-GB"/>
        </w:rPr>
        <w:t>set</w:t>
      </w:r>
      <w:r w:rsidR="002D3ED5" w:rsidRPr="00D95799">
        <w:rPr>
          <w:rFonts w:cs="Times New Roman"/>
          <w:spacing w:val="15"/>
          <w:lang w:val="en-GB"/>
        </w:rPr>
        <w:t xml:space="preserve"> </w:t>
      </w:r>
      <w:r w:rsidRPr="00D95799">
        <w:rPr>
          <w:rFonts w:cs="Times New Roman"/>
          <w:spacing w:val="-1"/>
          <w:lang w:val="en-GB"/>
        </w:rPr>
        <w:t>out</w:t>
      </w:r>
      <w:r w:rsidR="002D3ED5" w:rsidRPr="00D95799">
        <w:rPr>
          <w:rFonts w:cs="Times New Roman"/>
          <w:spacing w:val="12"/>
          <w:lang w:val="en-GB"/>
        </w:rPr>
        <w:t xml:space="preserve"> </w:t>
      </w:r>
      <w:r w:rsidRPr="00D95799">
        <w:rPr>
          <w:rFonts w:cs="Times New Roman"/>
          <w:spacing w:val="1"/>
          <w:lang w:val="en-GB"/>
        </w:rPr>
        <w:t>in</w:t>
      </w:r>
      <w:r w:rsidR="002D3ED5" w:rsidRPr="00D95799">
        <w:rPr>
          <w:rFonts w:cs="Times New Roman"/>
          <w:spacing w:val="14"/>
          <w:lang w:val="en-GB"/>
        </w:rPr>
        <w:t xml:space="preserve"> </w:t>
      </w:r>
      <w:r w:rsidRPr="00D95799">
        <w:rPr>
          <w:rFonts w:cs="Times New Roman"/>
          <w:lang w:val="en-GB"/>
        </w:rPr>
        <w:t>Schedule</w:t>
      </w:r>
      <w:r w:rsidR="002D3ED5" w:rsidRPr="00D95799">
        <w:rPr>
          <w:rFonts w:cs="Times New Roman"/>
          <w:lang w:val="en-GB"/>
        </w:rPr>
        <w:t xml:space="preserve"> </w:t>
      </w:r>
      <w:r w:rsidR="00D95799" w:rsidRPr="00D95799">
        <w:rPr>
          <w:rFonts w:cs="Times New Roman"/>
          <w:lang w:val="en-GB"/>
        </w:rPr>
        <w:t>2</w:t>
      </w:r>
      <w:r w:rsidR="002D3ED5" w:rsidRPr="00D95799">
        <w:rPr>
          <w:rFonts w:cs="Times New Roman"/>
          <w:spacing w:val="15"/>
          <w:lang w:val="en-GB"/>
        </w:rPr>
        <w:t xml:space="preserve"> </w:t>
      </w:r>
      <w:r w:rsidR="00DE525F" w:rsidRPr="00D95799">
        <w:rPr>
          <w:rFonts w:cs="Times New Roman"/>
          <w:spacing w:val="1"/>
          <w:lang w:val="en-GB"/>
        </w:rPr>
        <w:t xml:space="preserve">they have </w:t>
      </w:r>
      <w:r w:rsidR="00077D54" w:rsidRPr="00D95799">
        <w:rPr>
          <w:rFonts w:cs="Times New Roman"/>
          <w:spacing w:val="-1"/>
          <w:lang w:val="en-GB"/>
        </w:rPr>
        <w:t xml:space="preserve">the right to use and provide licenses to any Background under </w:t>
      </w:r>
      <w:r w:rsidR="00B600FB" w:rsidRPr="00D95799">
        <w:rPr>
          <w:rFonts w:cs="Times New Roman"/>
          <w:spacing w:val="-1"/>
          <w:lang w:val="en-GB"/>
        </w:rPr>
        <w:t>this Agreement</w:t>
      </w:r>
      <w:r w:rsidR="00077D54" w:rsidRPr="00D95799">
        <w:rPr>
          <w:rFonts w:cs="Times New Roman"/>
          <w:spacing w:val="-1"/>
          <w:lang w:val="en-GB"/>
        </w:rPr>
        <w:t xml:space="preserve">, and if applicable shall obtain the consent of any </w:t>
      </w:r>
      <w:r w:rsidRPr="00D95799">
        <w:rPr>
          <w:rFonts w:cs="Times New Roman"/>
          <w:spacing w:val="-1"/>
          <w:lang w:val="en-GB"/>
        </w:rPr>
        <w:t>legal</w:t>
      </w:r>
      <w:r w:rsidR="002D3ED5" w:rsidRPr="00D95799">
        <w:rPr>
          <w:rFonts w:cs="Times New Roman"/>
          <w:spacing w:val="-1"/>
          <w:lang w:val="en-GB"/>
        </w:rPr>
        <w:t xml:space="preserve"> </w:t>
      </w:r>
      <w:r w:rsidRPr="00D95799">
        <w:rPr>
          <w:rFonts w:cs="Times New Roman"/>
          <w:spacing w:val="-1"/>
          <w:lang w:val="en-GB"/>
        </w:rPr>
        <w:t>and</w:t>
      </w:r>
      <w:r w:rsidR="002D3ED5" w:rsidRPr="00D95799">
        <w:rPr>
          <w:rFonts w:cs="Times New Roman"/>
          <w:spacing w:val="-1"/>
          <w:lang w:val="en-GB"/>
        </w:rPr>
        <w:t xml:space="preserve"> </w:t>
      </w:r>
      <w:r w:rsidRPr="00D95799">
        <w:rPr>
          <w:rFonts w:cs="Times New Roman"/>
          <w:spacing w:val="-1"/>
          <w:lang w:val="en-GB"/>
        </w:rPr>
        <w:t>beneficial</w:t>
      </w:r>
      <w:r w:rsidR="002D3ED5" w:rsidRPr="00D95799">
        <w:rPr>
          <w:rFonts w:cs="Times New Roman"/>
          <w:spacing w:val="-1"/>
          <w:lang w:val="en-GB"/>
        </w:rPr>
        <w:t xml:space="preserve"> </w:t>
      </w:r>
      <w:r w:rsidRPr="00D95799">
        <w:rPr>
          <w:rFonts w:cs="Times New Roman"/>
          <w:spacing w:val="-1"/>
          <w:lang w:val="en-GB"/>
        </w:rPr>
        <w:t>owner</w:t>
      </w:r>
      <w:r w:rsidR="002D3ED5" w:rsidRPr="00D95799">
        <w:rPr>
          <w:rFonts w:cs="Times New Roman"/>
          <w:spacing w:val="-1"/>
          <w:lang w:val="en-GB"/>
        </w:rPr>
        <w:t xml:space="preserve"> </w:t>
      </w:r>
      <w:r w:rsidR="00077D54" w:rsidRPr="00D95799">
        <w:rPr>
          <w:rFonts w:cs="Times New Roman"/>
          <w:spacing w:val="-1"/>
          <w:lang w:val="en-GB"/>
        </w:rPr>
        <w:t xml:space="preserve">that has any </w:t>
      </w:r>
      <w:r w:rsidRPr="00D95799">
        <w:rPr>
          <w:rFonts w:cs="Times New Roman"/>
          <w:spacing w:val="-1"/>
          <w:lang w:val="en-GB"/>
        </w:rPr>
        <w:t>right,</w:t>
      </w:r>
      <w:r w:rsidR="002D3ED5" w:rsidRPr="00D95799">
        <w:rPr>
          <w:rFonts w:cs="Times New Roman"/>
          <w:spacing w:val="-1"/>
          <w:lang w:val="en-GB"/>
        </w:rPr>
        <w:t xml:space="preserve"> </w:t>
      </w:r>
      <w:r w:rsidRPr="00D95799">
        <w:rPr>
          <w:rFonts w:cs="Times New Roman"/>
          <w:spacing w:val="-1"/>
          <w:lang w:val="en-GB"/>
        </w:rPr>
        <w:t>title</w:t>
      </w:r>
      <w:r w:rsidR="002D3ED5" w:rsidRPr="00D95799">
        <w:rPr>
          <w:rFonts w:cs="Times New Roman"/>
          <w:spacing w:val="-1"/>
          <w:lang w:val="en-GB"/>
        </w:rPr>
        <w:t xml:space="preserve"> </w:t>
      </w:r>
      <w:r w:rsidRPr="00D95799">
        <w:rPr>
          <w:rFonts w:cs="Times New Roman"/>
          <w:spacing w:val="-1"/>
          <w:lang w:val="en-GB"/>
        </w:rPr>
        <w:t>and</w:t>
      </w:r>
      <w:r w:rsidR="002D3ED5" w:rsidRPr="00D95799">
        <w:rPr>
          <w:rFonts w:cs="Times New Roman"/>
          <w:spacing w:val="-1"/>
          <w:lang w:val="en-GB"/>
        </w:rPr>
        <w:t xml:space="preserve"> </w:t>
      </w:r>
      <w:r w:rsidRPr="00D95799">
        <w:rPr>
          <w:rFonts w:cs="Times New Roman"/>
          <w:spacing w:val="-1"/>
          <w:lang w:val="en-GB"/>
        </w:rPr>
        <w:t>interest</w:t>
      </w:r>
      <w:r w:rsidR="002D3ED5" w:rsidRPr="00D95799">
        <w:rPr>
          <w:rFonts w:cs="Times New Roman"/>
          <w:spacing w:val="-1"/>
          <w:lang w:val="en-GB"/>
        </w:rPr>
        <w:t xml:space="preserve"> </w:t>
      </w:r>
      <w:r w:rsidRPr="00D95799">
        <w:rPr>
          <w:rFonts w:cs="Times New Roman"/>
          <w:spacing w:val="-1"/>
          <w:lang w:val="en-GB"/>
        </w:rPr>
        <w:t>in</w:t>
      </w:r>
      <w:r w:rsidR="002D3ED5" w:rsidRPr="00D95799">
        <w:rPr>
          <w:rFonts w:cs="Times New Roman"/>
          <w:spacing w:val="-1"/>
          <w:lang w:val="en-GB"/>
        </w:rPr>
        <w:t xml:space="preserve"> </w:t>
      </w:r>
      <w:r w:rsidRPr="00D95799">
        <w:rPr>
          <w:rFonts w:cs="Times New Roman"/>
          <w:lang w:val="en-GB"/>
        </w:rPr>
        <w:t>and</w:t>
      </w:r>
      <w:r w:rsidR="002D3ED5" w:rsidRPr="00D95799">
        <w:rPr>
          <w:rFonts w:cs="Times New Roman"/>
          <w:spacing w:val="-1"/>
          <w:lang w:val="en-GB"/>
        </w:rPr>
        <w:t xml:space="preserve"> </w:t>
      </w:r>
      <w:r w:rsidRPr="00D95799">
        <w:rPr>
          <w:rFonts w:cs="Times New Roman"/>
          <w:spacing w:val="-1"/>
          <w:lang w:val="en-GB"/>
        </w:rPr>
        <w:t>to</w:t>
      </w:r>
      <w:r w:rsidR="002D3ED5" w:rsidRPr="00D95799">
        <w:rPr>
          <w:rFonts w:cs="Times New Roman"/>
          <w:spacing w:val="2"/>
          <w:lang w:val="en-GB"/>
        </w:rPr>
        <w:t xml:space="preserve"> </w:t>
      </w:r>
      <w:r w:rsidRPr="00D95799">
        <w:rPr>
          <w:rFonts w:cs="Times New Roman"/>
          <w:spacing w:val="-1"/>
          <w:lang w:val="en-GB"/>
        </w:rPr>
        <w:t>the</w:t>
      </w:r>
      <w:r w:rsidR="002D3ED5" w:rsidRPr="00D95799">
        <w:rPr>
          <w:rFonts w:cs="Times New Roman"/>
          <w:spacing w:val="39"/>
          <w:w w:val="99"/>
          <w:lang w:val="en-GB"/>
        </w:rPr>
        <w:t xml:space="preserve"> </w:t>
      </w:r>
      <w:r w:rsidR="00DD7A34" w:rsidRPr="00D95799">
        <w:rPr>
          <w:rFonts w:cs="Times New Roman"/>
          <w:spacing w:val="-1"/>
          <w:lang w:val="en-GB"/>
        </w:rPr>
        <w:t>Background</w:t>
      </w:r>
      <w:r w:rsidR="002D3ED5" w:rsidRPr="00D95799">
        <w:rPr>
          <w:spacing w:val="-9"/>
          <w:lang w:val="en-GB"/>
        </w:rPr>
        <w:t xml:space="preserve"> </w:t>
      </w:r>
      <w:r w:rsidR="005D2013" w:rsidRPr="00D95799">
        <w:rPr>
          <w:rFonts w:cs="Times New Roman"/>
          <w:lang w:val="en-GB"/>
        </w:rPr>
        <w:t>listed</w:t>
      </w:r>
      <w:r w:rsidR="002D3ED5" w:rsidRPr="00D95799">
        <w:rPr>
          <w:rFonts w:cs="Times New Roman"/>
          <w:lang w:val="en-GB"/>
        </w:rPr>
        <w:t xml:space="preserve"> </w:t>
      </w:r>
      <w:r w:rsidR="005D2013" w:rsidRPr="00D95799">
        <w:rPr>
          <w:rFonts w:cs="Times New Roman"/>
          <w:lang w:val="en-GB"/>
        </w:rPr>
        <w:t>in</w:t>
      </w:r>
      <w:r w:rsidR="002D3ED5" w:rsidRPr="00D95799">
        <w:rPr>
          <w:rFonts w:cs="Times New Roman"/>
          <w:lang w:val="en-GB"/>
        </w:rPr>
        <w:t xml:space="preserve"> </w:t>
      </w:r>
      <w:r w:rsidR="005D2013" w:rsidRPr="00D95799">
        <w:rPr>
          <w:rFonts w:cs="Times New Roman"/>
          <w:lang w:val="en-GB"/>
        </w:rPr>
        <w:t>Schedule</w:t>
      </w:r>
      <w:r w:rsidR="002D3ED5" w:rsidRPr="00D95799">
        <w:rPr>
          <w:rFonts w:cs="Times New Roman"/>
          <w:lang w:val="en-GB"/>
        </w:rPr>
        <w:t xml:space="preserve"> </w:t>
      </w:r>
      <w:r w:rsidR="00D95799" w:rsidRPr="00D95799">
        <w:rPr>
          <w:rFonts w:cs="Times New Roman"/>
          <w:lang w:val="en-GB"/>
        </w:rPr>
        <w:t>2</w:t>
      </w:r>
      <w:r w:rsidR="00077D54" w:rsidRPr="00D95799">
        <w:rPr>
          <w:rFonts w:cs="Times New Roman"/>
          <w:lang w:val="en-GB"/>
        </w:rPr>
        <w:t xml:space="preserve"> prior to entering such Background into the Clinical Study</w:t>
      </w:r>
      <w:r w:rsidRPr="00D95799">
        <w:rPr>
          <w:rFonts w:cs="Times New Roman"/>
          <w:lang w:val="en-GB"/>
        </w:rPr>
        <w:t>;</w:t>
      </w:r>
    </w:p>
    <w:p w14:paraId="264D9669" w14:textId="77777777" w:rsidR="00851AA1" w:rsidRPr="009C5B85" w:rsidRDefault="00851AA1" w:rsidP="00DE6ADF">
      <w:pPr>
        <w:spacing w:line="240" w:lineRule="exact"/>
        <w:jc w:val="both"/>
        <w:rPr>
          <w:rFonts w:ascii="Verdana" w:hAnsi="Verdana"/>
          <w:sz w:val="18"/>
        </w:rPr>
      </w:pPr>
    </w:p>
    <w:p w14:paraId="09900048" w14:textId="2DECD4B8" w:rsidR="00851AA1" w:rsidRPr="009C5B85" w:rsidRDefault="00DE525F" w:rsidP="008C54D5">
      <w:pPr>
        <w:pStyle w:val="Plattetekst"/>
        <w:numPr>
          <w:ilvl w:val="1"/>
          <w:numId w:val="8"/>
        </w:numPr>
        <w:tabs>
          <w:tab w:val="left" w:pos="1822"/>
        </w:tabs>
        <w:spacing w:line="329" w:lineRule="auto"/>
        <w:ind w:left="1843" w:right="120" w:hanging="425"/>
        <w:jc w:val="both"/>
        <w:rPr>
          <w:rFonts w:cs="Times New Roman"/>
          <w:lang w:val="en-GB"/>
        </w:rPr>
      </w:pPr>
      <w:r>
        <w:rPr>
          <w:rFonts w:cs="Times New Roman"/>
          <w:spacing w:val="1"/>
          <w:lang w:val="en-GB"/>
        </w:rPr>
        <w:t xml:space="preserve">they </w:t>
      </w:r>
      <w:r w:rsidR="00851AA1" w:rsidRPr="009C5B85">
        <w:rPr>
          <w:rFonts w:cs="Times New Roman"/>
          <w:spacing w:val="-1"/>
          <w:lang w:val="en-GB"/>
        </w:rPr>
        <w:t>will</w:t>
      </w:r>
      <w:r w:rsidR="002D3ED5">
        <w:rPr>
          <w:rFonts w:cs="Times New Roman"/>
          <w:spacing w:val="26"/>
          <w:lang w:val="en-GB"/>
        </w:rPr>
        <w:t xml:space="preserve"> </w:t>
      </w:r>
      <w:r w:rsidR="00851AA1" w:rsidRPr="009C5B85">
        <w:rPr>
          <w:rFonts w:cs="Times New Roman"/>
          <w:lang w:val="en-GB"/>
        </w:rPr>
        <w:t>be</w:t>
      </w:r>
      <w:r w:rsidR="002D3ED5">
        <w:rPr>
          <w:rFonts w:cs="Times New Roman"/>
          <w:spacing w:val="22"/>
          <w:lang w:val="en-GB"/>
        </w:rPr>
        <w:t xml:space="preserve"> </w:t>
      </w:r>
      <w:r w:rsidR="00851AA1" w:rsidRPr="009C5B85">
        <w:rPr>
          <w:rFonts w:cs="Times New Roman"/>
          <w:spacing w:val="-1"/>
          <w:lang w:val="en-GB"/>
        </w:rPr>
        <w:t>the</w:t>
      </w:r>
      <w:r w:rsidR="002D3ED5">
        <w:rPr>
          <w:rFonts w:cs="Times New Roman"/>
          <w:spacing w:val="25"/>
          <w:lang w:val="en-GB"/>
        </w:rPr>
        <w:t xml:space="preserve"> </w:t>
      </w:r>
      <w:r w:rsidR="00851AA1" w:rsidRPr="009C5B85">
        <w:rPr>
          <w:rFonts w:cs="Times New Roman"/>
          <w:lang w:val="en-GB"/>
        </w:rPr>
        <w:t>legal</w:t>
      </w:r>
      <w:r w:rsidR="002D3ED5">
        <w:rPr>
          <w:rFonts w:cs="Times New Roman"/>
          <w:spacing w:val="26"/>
          <w:lang w:val="en-GB"/>
        </w:rPr>
        <w:t xml:space="preserve"> </w:t>
      </w:r>
      <w:r w:rsidR="00851AA1" w:rsidRPr="009C5B85">
        <w:rPr>
          <w:rFonts w:cs="Times New Roman"/>
          <w:lang w:val="en-GB"/>
        </w:rPr>
        <w:t>and</w:t>
      </w:r>
      <w:r w:rsidR="002D3ED5">
        <w:rPr>
          <w:rFonts w:cs="Times New Roman"/>
          <w:spacing w:val="21"/>
          <w:lang w:val="en-GB"/>
        </w:rPr>
        <w:t xml:space="preserve"> </w:t>
      </w:r>
      <w:r w:rsidR="00851AA1" w:rsidRPr="009C5B85">
        <w:rPr>
          <w:rFonts w:cs="Times New Roman"/>
          <w:spacing w:val="-1"/>
          <w:lang w:val="en-GB"/>
        </w:rPr>
        <w:t>beneficial</w:t>
      </w:r>
      <w:r w:rsidR="002D3ED5">
        <w:rPr>
          <w:rFonts w:cs="Times New Roman"/>
          <w:spacing w:val="51"/>
          <w:lang w:val="en-GB"/>
        </w:rPr>
        <w:t xml:space="preserve"> </w:t>
      </w:r>
      <w:r w:rsidR="00851AA1" w:rsidRPr="009C5B85">
        <w:rPr>
          <w:rFonts w:cs="Times New Roman"/>
          <w:spacing w:val="-1"/>
          <w:lang w:val="en-GB"/>
        </w:rPr>
        <w:t>owner(s)</w:t>
      </w:r>
      <w:r w:rsidR="002D3ED5">
        <w:rPr>
          <w:rFonts w:cs="Times New Roman"/>
          <w:spacing w:val="-3"/>
          <w:lang w:val="en-GB"/>
        </w:rPr>
        <w:t xml:space="preserve"> </w:t>
      </w:r>
      <w:r w:rsidR="00851AA1" w:rsidRPr="009C5B85">
        <w:rPr>
          <w:rFonts w:cs="Times New Roman"/>
          <w:lang w:val="en-GB"/>
        </w:rPr>
        <w:t>of</w:t>
      </w:r>
      <w:r w:rsidR="002D3ED5">
        <w:rPr>
          <w:rFonts w:cs="Times New Roman"/>
          <w:spacing w:val="-5"/>
          <w:lang w:val="en-GB"/>
        </w:rPr>
        <w:t xml:space="preserve"> </w:t>
      </w:r>
      <w:r w:rsidR="00851AA1" w:rsidRPr="009C5B85">
        <w:rPr>
          <w:rFonts w:cs="Times New Roman"/>
          <w:lang w:val="en-GB"/>
        </w:rPr>
        <w:t>all</w:t>
      </w:r>
      <w:r w:rsidR="002D3ED5">
        <w:rPr>
          <w:rFonts w:cs="Times New Roman"/>
          <w:spacing w:val="-1"/>
          <w:lang w:val="en-GB"/>
        </w:rPr>
        <w:t xml:space="preserve"> </w:t>
      </w:r>
      <w:r w:rsidR="00851AA1" w:rsidRPr="009C5B85">
        <w:rPr>
          <w:rFonts w:cs="Times New Roman"/>
          <w:spacing w:val="-1"/>
          <w:lang w:val="en-GB"/>
        </w:rPr>
        <w:t>right,</w:t>
      </w:r>
      <w:r w:rsidR="002D3ED5">
        <w:rPr>
          <w:rFonts w:cs="Times New Roman"/>
          <w:spacing w:val="-4"/>
          <w:lang w:val="en-GB"/>
        </w:rPr>
        <w:t xml:space="preserve"> </w:t>
      </w:r>
      <w:r w:rsidR="00851AA1" w:rsidRPr="009C5B85">
        <w:rPr>
          <w:rFonts w:cs="Times New Roman"/>
          <w:lang w:val="en-GB"/>
        </w:rPr>
        <w:t>title</w:t>
      </w:r>
      <w:r w:rsidR="002D3ED5">
        <w:rPr>
          <w:rFonts w:cs="Times New Roman"/>
          <w:spacing w:val="-6"/>
          <w:lang w:val="en-GB"/>
        </w:rPr>
        <w:t xml:space="preserve"> </w:t>
      </w:r>
      <w:r w:rsidR="00851AA1" w:rsidRPr="009C5B85">
        <w:rPr>
          <w:rFonts w:cs="Times New Roman"/>
          <w:lang w:val="en-GB"/>
        </w:rPr>
        <w:t>and</w:t>
      </w:r>
      <w:r w:rsidR="002D3ED5">
        <w:rPr>
          <w:rFonts w:cs="Times New Roman"/>
          <w:spacing w:val="-6"/>
          <w:lang w:val="en-GB"/>
        </w:rPr>
        <w:t xml:space="preserve"> </w:t>
      </w:r>
      <w:r w:rsidR="00851AA1" w:rsidRPr="009C5B85">
        <w:rPr>
          <w:rFonts w:cs="Times New Roman"/>
          <w:spacing w:val="-1"/>
          <w:lang w:val="en-GB"/>
        </w:rPr>
        <w:t>interest</w:t>
      </w:r>
      <w:r w:rsidR="002D3ED5">
        <w:rPr>
          <w:rFonts w:cs="Times New Roman"/>
          <w:spacing w:val="-3"/>
          <w:lang w:val="en-GB"/>
        </w:rPr>
        <w:t xml:space="preserve"> </w:t>
      </w:r>
      <w:r w:rsidR="00851AA1" w:rsidRPr="009C5B85">
        <w:rPr>
          <w:rFonts w:cs="Times New Roman"/>
          <w:spacing w:val="1"/>
          <w:lang w:val="en-GB"/>
        </w:rPr>
        <w:t>in</w:t>
      </w:r>
      <w:r w:rsidR="002D3ED5">
        <w:rPr>
          <w:rFonts w:cs="Times New Roman"/>
          <w:spacing w:val="-3"/>
          <w:lang w:val="en-GB"/>
        </w:rPr>
        <w:t xml:space="preserve"> </w:t>
      </w:r>
      <w:r w:rsidR="00851AA1" w:rsidRPr="009C5B85">
        <w:rPr>
          <w:rFonts w:cs="Times New Roman"/>
          <w:spacing w:val="-1"/>
          <w:lang w:val="en-GB"/>
        </w:rPr>
        <w:t>and</w:t>
      </w:r>
      <w:r w:rsidR="002D3ED5">
        <w:rPr>
          <w:rFonts w:cs="Times New Roman"/>
          <w:spacing w:val="-4"/>
          <w:lang w:val="en-GB"/>
        </w:rPr>
        <w:t xml:space="preserve"> </w:t>
      </w:r>
      <w:r w:rsidR="00851AA1" w:rsidRPr="009C5B85">
        <w:rPr>
          <w:rFonts w:cs="Times New Roman"/>
          <w:spacing w:val="-1"/>
          <w:lang w:val="en-GB"/>
        </w:rPr>
        <w:t>to</w:t>
      </w:r>
      <w:r w:rsidR="002D3ED5">
        <w:rPr>
          <w:rFonts w:cs="Times New Roman"/>
          <w:spacing w:val="-2"/>
          <w:lang w:val="en-GB"/>
        </w:rPr>
        <w:t xml:space="preserve"> </w:t>
      </w:r>
      <w:r w:rsidR="00851AA1" w:rsidRPr="009C5B85">
        <w:rPr>
          <w:rFonts w:cs="Times New Roman"/>
          <w:spacing w:val="-1"/>
          <w:lang w:val="en-GB"/>
        </w:rPr>
        <w:t>the</w:t>
      </w:r>
      <w:r w:rsidR="002D3ED5">
        <w:rPr>
          <w:rFonts w:cs="Times New Roman"/>
          <w:spacing w:val="-4"/>
          <w:lang w:val="en-GB"/>
        </w:rPr>
        <w:t xml:space="preserve"> </w:t>
      </w:r>
      <w:r w:rsidR="00096A92" w:rsidRPr="00401040">
        <w:rPr>
          <w:spacing w:val="-4"/>
          <w:lang w:val="en-GB"/>
        </w:rPr>
        <w:t>Foreground</w:t>
      </w:r>
      <w:r w:rsidR="002D3ED5" w:rsidRPr="00401040">
        <w:rPr>
          <w:spacing w:val="-4"/>
          <w:lang w:val="en-GB"/>
        </w:rPr>
        <w:t xml:space="preserve"> </w:t>
      </w:r>
      <w:r w:rsidR="00851AA1" w:rsidRPr="009C5B85">
        <w:rPr>
          <w:rFonts w:cs="Times New Roman"/>
          <w:lang w:val="en-GB"/>
        </w:rPr>
        <w:t>and</w:t>
      </w:r>
      <w:r w:rsidR="002D3ED5">
        <w:rPr>
          <w:rFonts w:cs="Times New Roman"/>
          <w:spacing w:val="19"/>
          <w:lang w:val="en-GB"/>
        </w:rPr>
        <w:t xml:space="preserve"> </w:t>
      </w:r>
      <w:r w:rsidR="00851AA1" w:rsidRPr="009C5B85">
        <w:rPr>
          <w:rFonts w:cs="Times New Roman"/>
          <w:spacing w:val="-1"/>
          <w:lang w:val="en-GB"/>
        </w:rPr>
        <w:t>the</w:t>
      </w:r>
      <w:r w:rsidR="002D3ED5">
        <w:rPr>
          <w:rFonts w:cs="Times New Roman"/>
          <w:spacing w:val="17"/>
          <w:lang w:val="en-GB"/>
        </w:rPr>
        <w:t xml:space="preserve"> </w:t>
      </w:r>
      <w:r w:rsidR="00851AA1" w:rsidRPr="009C5B85">
        <w:rPr>
          <w:rFonts w:cs="Times New Roman"/>
          <w:spacing w:val="-1"/>
          <w:lang w:val="en-GB"/>
        </w:rPr>
        <w:t>Collaborator</w:t>
      </w:r>
      <w:r w:rsidR="002D3ED5">
        <w:rPr>
          <w:rFonts w:cs="Times New Roman"/>
          <w:spacing w:val="18"/>
          <w:lang w:val="en-GB"/>
        </w:rPr>
        <w:t xml:space="preserve"> </w:t>
      </w:r>
      <w:r w:rsidR="00851AA1" w:rsidRPr="009C5B85">
        <w:rPr>
          <w:rFonts w:cs="Times New Roman"/>
          <w:spacing w:val="-1"/>
          <w:lang w:val="en-GB"/>
        </w:rPr>
        <w:t>will</w:t>
      </w:r>
      <w:r w:rsidR="002D3ED5">
        <w:rPr>
          <w:rFonts w:cs="Times New Roman"/>
          <w:spacing w:val="41"/>
          <w:lang w:val="en-GB"/>
        </w:rPr>
        <w:t xml:space="preserve"> </w:t>
      </w:r>
      <w:r w:rsidR="00851AA1" w:rsidRPr="009C5B85">
        <w:rPr>
          <w:rFonts w:cs="Times New Roman"/>
          <w:spacing w:val="-1"/>
          <w:lang w:val="en-GB"/>
        </w:rPr>
        <w:t>own</w:t>
      </w:r>
      <w:r w:rsidR="002D3ED5">
        <w:rPr>
          <w:rFonts w:cs="Times New Roman"/>
          <w:spacing w:val="12"/>
          <w:lang w:val="en-GB"/>
        </w:rPr>
        <w:t xml:space="preserve"> </w:t>
      </w:r>
      <w:r w:rsidR="00851AA1" w:rsidRPr="009C5B85">
        <w:rPr>
          <w:rFonts w:cs="Times New Roman"/>
          <w:lang w:val="en-GB"/>
        </w:rPr>
        <w:t>and</w:t>
      </w:r>
      <w:r w:rsidR="002D3ED5">
        <w:rPr>
          <w:rFonts w:cs="Times New Roman"/>
          <w:spacing w:val="13"/>
          <w:lang w:val="en-GB"/>
        </w:rPr>
        <w:t xml:space="preserve"> </w:t>
      </w:r>
      <w:r w:rsidR="00851AA1" w:rsidRPr="009C5B85">
        <w:rPr>
          <w:rFonts w:cs="Times New Roman"/>
          <w:spacing w:val="-1"/>
          <w:lang w:val="en-GB"/>
        </w:rPr>
        <w:t>manage</w:t>
      </w:r>
      <w:r w:rsidR="002D3ED5">
        <w:rPr>
          <w:rFonts w:cs="Times New Roman"/>
          <w:spacing w:val="12"/>
          <w:lang w:val="en-GB"/>
        </w:rPr>
        <w:t xml:space="preserve"> </w:t>
      </w:r>
      <w:r w:rsidR="00851AA1" w:rsidRPr="009C5B85">
        <w:rPr>
          <w:rFonts w:cs="Times New Roman"/>
          <w:spacing w:val="-1"/>
          <w:lang w:val="en-GB"/>
        </w:rPr>
        <w:t>Foreground</w:t>
      </w:r>
      <w:r w:rsidR="002D3ED5">
        <w:rPr>
          <w:rFonts w:cs="Times New Roman"/>
          <w:spacing w:val="12"/>
          <w:lang w:val="en-GB"/>
        </w:rPr>
        <w:t xml:space="preserve"> </w:t>
      </w:r>
      <w:r w:rsidR="00851AA1" w:rsidRPr="009C5B85">
        <w:rPr>
          <w:rFonts w:cs="Times New Roman"/>
          <w:lang w:val="en-GB"/>
        </w:rPr>
        <w:t>IP</w:t>
      </w:r>
      <w:r w:rsidR="002D3ED5">
        <w:rPr>
          <w:rFonts w:cs="Times New Roman"/>
          <w:spacing w:val="11"/>
          <w:lang w:val="en-GB"/>
        </w:rPr>
        <w:t xml:space="preserve"> </w:t>
      </w:r>
      <w:r w:rsidR="00851AA1" w:rsidRPr="009C5B85">
        <w:rPr>
          <w:rFonts w:cs="Times New Roman"/>
          <w:spacing w:val="1"/>
          <w:lang w:val="en-GB"/>
        </w:rPr>
        <w:t>in</w:t>
      </w:r>
      <w:r w:rsidR="002D3ED5">
        <w:rPr>
          <w:rFonts w:cs="Times New Roman"/>
          <w:spacing w:val="12"/>
          <w:lang w:val="en-GB"/>
        </w:rPr>
        <w:t xml:space="preserve"> </w:t>
      </w:r>
      <w:r w:rsidR="00851AA1" w:rsidRPr="009C5B85">
        <w:rPr>
          <w:rFonts w:cs="Times New Roman"/>
          <w:spacing w:val="-1"/>
          <w:lang w:val="en-GB"/>
        </w:rPr>
        <w:t>accordance</w:t>
      </w:r>
      <w:r w:rsidR="002D3ED5">
        <w:rPr>
          <w:rFonts w:cs="Times New Roman"/>
          <w:spacing w:val="12"/>
          <w:lang w:val="en-GB"/>
        </w:rPr>
        <w:t xml:space="preserve"> </w:t>
      </w:r>
      <w:r w:rsidR="00851AA1" w:rsidRPr="009C5B85">
        <w:rPr>
          <w:rFonts w:cs="Times New Roman"/>
          <w:lang w:val="en-GB"/>
        </w:rPr>
        <w:t>with,</w:t>
      </w:r>
      <w:r w:rsidR="002D3ED5">
        <w:rPr>
          <w:rFonts w:cs="Times New Roman"/>
          <w:spacing w:val="11"/>
          <w:lang w:val="en-GB"/>
        </w:rPr>
        <w:t xml:space="preserve"> </w:t>
      </w:r>
      <w:r w:rsidR="00851AA1" w:rsidRPr="009C5B85">
        <w:rPr>
          <w:rFonts w:cs="Times New Roman"/>
          <w:lang w:val="en-GB"/>
        </w:rPr>
        <w:t>and</w:t>
      </w:r>
      <w:r w:rsidR="002D3ED5">
        <w:rPr>
          <w:rFonts w:cs="Times New Roman"/>
          <w:spacing w:val="41"/>
          <w:lang w:val="en-GB"/>
        </w:rPr>
        <w:t xml:space="preserve"> </w:t>
      </w:r>
      <w:r w:rsidR="00851AA1" w:rsidRPr="009C5B85">
        <w:rPr>
          <w:rFonts w:cs="Times New Roman"/>
          <w:spacing w:val="-1"/>
          <w:lang w:val="en-GB"/>
        </w:rPr>
        <w:t>subject</w:t>
      </w:r>
      <w:r w:rsidR="002D3ED5">
        <w:rPr>
          <w:rFonts w:cs="Times New Roman"/>
          <w:spacing w:val="-7"/>
          <w:lang w:val="en-GB"/>
        </w:rPr>
        <w:t xml:space="preserve"> </w:t>
      </w:r>
      <w:r w:rsidR="00851AA1" w:rsidRPr="009C5B85">
        <w:rPr>
          <w:rFonts w:cs="Times New Roman"/>
          <w:lang w:val="en-GB"/>
        </w:rPr>
        <w:t>to</w:t>
      </w:r>
      <w:r w:rsidR="002D3ED5">
        <w:rPr>
          <w:rFonts w:cs="Times New Roman"/>
          <w:spacing w:val="-3"/>
          <w:lang w:val="en-GB"/>
        </w:rPr>
        <w:t xml:space="preserve"> </w:t>
      </w:r>
      <w:r w:rsidR="00851AA1" w:rsidRPr="009C5B85">
        <w:rPr>
          <w:rFonts w:cs="Times New Roman"/>
          <w:spacing w:val="-1"/>
          <w:lang w:val="en-GB"/>
        </w:rPr>
        <w:t>the</w:t>
      </w:r>
      <w:r w:rsidR="002D3ED5">
        <w:rPr>
          <w:rFonts w:cs="Times New Roman"/>
          <w:spacing w:val="-4"/>
          <w:lang w:val="en-GB"/>
        </w:rPr>
        <w:t xml:space="preserve"> </w:t>
      </w:r>
      <w:r w:rsidR="00851AA1" w:rsidRPr="009C5B85">
        <w:rPr>
          <w:rFonts w:cs="Times New Roman"/>
          <w:spacing w:val="-1"/>
          <w:lang w:val="en-GB"/>
        </w:rPr>
        <w:t>terms</w:t>
      </w:r>
      <w:r w:rsidR="002D3ED5">
        <w:rPr>
          <w:rFonts w:cs="Times New Roman"/>
          <w:spacing w:val="-6"/>
          <w:lang w:val="en-GB"/>
        </w:rPr>
        <w:t xml:space="preserve"> </w:t>
      </w:r>
      <w:r w:rsidR="00851AA1" w:rsidRPr="009C5B85">
        <w:rPr>
          <w:rFonts w:cs="Times New Roman"/>
          <w:lang w:val="en-GB"/>
        </w:rPr>
        <w:t>of</w:t>
      </w:r>
      <w:r w:rsidR="002D3ED5">
        <w:rPr>
          <w:rFonts w:cs="Times New Roman"/>
          <w:spacing w:val="-3"/>
          <w:lang w:val="en-GB"/>
        </w:rPr>
        <w:t xml:space="preserve"> </w:t>
      </w:r>
      <w:r w:rsidR="00851AA1" w:rsidRPr="009C5B85">
        <w:rPr>
          <w:rFonts w:cs="Times New Roman"/>
          <w:spacing w:val="-1"/>
          <w:lang w:val="en-GB"/>
        </w:rPr>
        <w:t>this</w:t>
      </w:r>
      <w:r w:rsidR="00851AA1" w:rsidRPr="009C5B85">
        <w:rPr>
          <w:rFonts w:cs="Times New Roman"/>
          <w:spacing w:val="-5"/>
          <w:lang w:val="en-GB"/>
        </w:rPr>
        <w:t xml:space="preserve"> </w:t>
      </w:r>
      <w:r w:rsidR="005D2013" w:rsidRPr="009C5B85">
        <w:rPr>
          <w:rFonts w:cs="Times New Roman"/>
          <w:spacing w:val="-1"/>
          <w:lang w:val="en-GB"/>
        </w:rPr>
        <w:t>Agreement</w:t>
      </w:r>
      <w:r w:rsidR="00851AA1" w:rsidRPr="009C5B85">
        <w:rPr>
          <w:rFonts w:cs="Times New Roman"/>
          <w:spacing w:val="-1"/>
          <w:lang w:val="en-GB"/>
        </w:rPr>
        <w:t>;</w:t>
      </w:r>
      <w:r w:rsidR="002D3ED5">
        <w:rPr>
          <w:rFonts w:cs="Times New Roman"/>
          <w:spacing w:val="-2"/>
          <w:lang w:val="en-GB"/>
        </w:rPr>
        <w:t xml:space="preserve"> </w:t>
      </w:r>
      <w:r w:rsidR="00851AA1" w:rsidRPr="009C5B85">
        <w:rPr>
          <w:rFonts w:cs="Times New Roman"/>
          <w:lang w:val="en-GB"/>
        </w:rPr>
        <w:t>and</w:t>
      </w:r>
    </w:p>
    <w:p w14:paraId="74677E3B" w14:textId="77777777" w:rsidR="00851AA1" w:rsidRPr="009C5B85" w:rsidRDefault="00851AA1" w:rsidP="00DE6ADF">
      <w:pPr>
        <w:spacing w:before="20" w:line="220" w:lineRule="exact"/>
        <w:jc w:val="both"/>
        <w:rPr>
          <w:rFonts w:ascii="Verdana" w:hAnsi="Verdana"/>
          <w:sz w:val="18"/>
        </w:rPr>
      </w:pPr>
    </w:p>
    <w:p w14:paraId="4162807D" w14:textId="2946720B" w:rsidR="00851AA1" w:rsidRPr="009C5B85" w:rsidRDefault="00DE525F" w:rsidP="008C54D5">
      <w:pPr>
        <w:pStyle w:val="Plattetekst"/>
        <w:numPr>
          <w:ilvl w:val="1"/>
          <w:numId w:val="8"/>
        </w:numPr>
        <w:tabs>
          <w:tab w:val="left" w:pos="1822"/>
        </w:tabs>
        <w:spacing w:line="329" w:lineRule="auto"/>
        <w:ind w:left="1843" w:right="120" w:hanging="425"/>
        <w:jc w:val="both"/>
        <w:rPr>
          <w:rFonts w:cs="Times New Roman"/>
          <w:lang w:val="en-GB"/>
        </w:rPr>
      </w:pPr>
      <w:r>
        <w:rPr>
          <w:rFonts w:cs="Times New Roman"/>
          <w:spacing w:val="1"/>
          <w:lang w:val="en-GB"/>
        </w:rPr>
        <w:t xml:space="preserve">they have </w:t>
      </w:r>
      <w:r w:rsidR="00851AA1" w:rsidRPr="009C5B85">
        <w:rPr>
          <w:rFonts w:cs="Times New Roman"/>
          <w:spacing w:val="-1"/>
          <w:lang w:val="en-GB"/>
        </w:rPr>
        <w:t>not</w:t>
      </w:r>
      <w:r w:rsidR="002D3ED5">
        <w:rPr>
          <w:rFonts w:cs="Times New Roman"/>
          <w:spacing w:val="18"/>
          <w:lang w:val="en-GB"/>
        </w:rPr>
        <w:t xml:space="preserve"> </w:t>
      </w:r>
      <w:r w:rsidR="00851AA1" w:rsidRPr="009C5B85">
        <w:rPr>
          <w:rFonts w:cs="Times New Roman"/>
          <w:spacing w:val="-1"/>
          <w:lang w:val="en-GB"/>
        </w:rPr>
        <w:t>granted</w:t>
      </w:r>
      <w:r w:rsidR="002D3ED5">
        <w:rPr>
          <w:rFonts w:cs="Times New Roman"/>
          <w:spacing w:val="21"/>
          <w:lang w:val="en-GB"/>
        </w:rPr>
        <w:t xml:space="preserve"> </w:t>
      </w:r>
      <w:r w:rsidR="00851AA1" w:rsidRPr="009C5B85">
        <w:rPr>
          <w:rFonts w:cs="Times New Roman"/>
          <w:lang w:val="en-GB"/>
        </w:rPr>
        <w:t>any</w:t>
      </w:r>
      <w:r w:rsidR="002D3ED5">
        <w:rPr>
          <w:rFonts w:cs="Times New Roman"/>
          <w:spacing w:val="21"/>
          <w:lang w:val="en-GB"/>
        </w:rPr>
        <w:t xml:space="preserve"> </w:t>
      </w:r>
      <w:r w:rsidR="00851AA1" w:rsidRPr="009C5B85">
        <w:rPr>
          <w:rFonts w:cs="Times New Roman"/>
          <w:spacing w:val="-1"/>
          <w:lang w:val="en-GB"/>
        </w:rPr>
        <w:t>third</w:t>
      </w:r>
      <w:r w:rsidR="002D3ED5">
        <w:rPr>
          <w:rFonts w:cs="Times New Roman"/>
          <w:spacing w:val="21"/>
          <w:lang w:val="en-GB"/>
        </w:rPr>
        <w:t xml:space="preserve"> </w:t>
      </w:r>
      <w:r w:rsidR="00851AA1" w:rsidRPr="009C5B85">
        <w:rPr>
          <w:rFonts w:cs="Times New Roman"/>
          <w:spacing w:val="-1"/>
          <w:lang w:val="en-GB"/>
        </w:rPr>
        <w:t>party</w:t>
      </w:r>
      <w:r w:rsidR="002D3ED5">
        <w:rPr>
          <w:rFonts w:cs="Times New Roman"/>
          <w:spacing w:val="21"/>
          <w:lang w:val="en-GB"/>
        </w:rPr>
        <w:t xml:space="preserve"> </w:t>
      </w:r>
      <w:r w:rsidR="00851AA1" w:rsidRPr="009C5B85">
        <w:rPr>
          <w:rFonts w:cs="Times New Roman"/>
          <w:lang w:val="en-GB"/>
        </w:rPr>
        <w:t>any</w:t>
      </w:r>
      <w:r w:rsidR="002D3ED5">
        <w:rPr>
          <w:rFonts w:cs="Times New Roman"/>
          <w:spacing w:val="20"/>
          <w:lang w:val="en-GB"/>
        </w:rPr>
        <w:t xml:space="preserve"> </w:t>
      </w:r>
      <w:r w:rsidR="00851AA1" w:rsidRPr="009C5B85">
        <w:rPr>
          <w:rFonts w:cs="Times New Roman"/>
          <w:lang w:val="en-GB"/>
        </w:rPr>
        <w:t>right</w:t>
      </w:r>
      <w:r w:rsidR="002D3ED5">
        <w:rPr>
          <w:rFonts w:cs="Times New Roman"/>
          <w:spacing w:val="18"/>
          <w:lang w:val="en-GB"/>
        </w:rPr>
        <w:t xml:space="preserve"> </w:t>
      </w:r>
      <w:r w:rsidR="00851AA1" w:rsidRPr="009C5B85">
        <w:rPr>
          <w:rFonts w:cs="Times New Roman"/>
          <w:lang w:val="en-GB"/>
        </w:rPr>
        <w:t>in</w:t>
      </w:r>
      <w:r w:rsidR="002D3ED5">
        <w:rPr>
          <w:rFonts w:cs="Times New Roman"/>
          <w:spacing w:val="21"/>
          <w:lang w:val="en-GB"/>
        </w:rPr>
        <w:t xml:space="preserve"> </w:t>
      </w:r>
      <w:r w:rsidR="00851AA1" w:rsidRPr="009C5B85">
        <w:rPr>
          <w:rFonts w:cs="Times New Roman"/>
          <w:spacing w:val="-1"/>
          <w:lang w:val="en-GB"/>
        </w:rPr>
        <w:t>respect</w:t>
      </w:r>
      <w:r w:rsidR="002D3ED5">
        <w:rPr>
          <w:rFonts w:cs="Times New Roman"/>
          <w:spacing w:val="22"/>
          <w:lang w:val="en-GB"/>
        </w:rPr>
        <w:t xml:space="preserve"> </w:t>
      </w:r>
      <w:r w:rsidR="00851AA1" w:rsidRPr="009C5B85">
        <w:rPr>
          <w:rFonts w:cs="Times New Roman"/>
          <w:spacing w:val="-1"/>
          <w:lang w:val="en-GB"/>
        </w:rPr>
        <w:t>of</w:t>
      </w:r>
      <w:r w:rsidR="002D3ED5">
        <w:rPr>
          <w:rFonts w:cs="Times New Roman"/>
          <w:spacing w:val="22"/>
          <w:lang w:val="en-GB"/>
        </w:rPr>
        <w:t xml:space="preserve"> </w:t>
      </w:r>
      <w:r w:rsidR="00851AA1" w:rsidRPr="009C5B85">
        <w:rPr>
          <w:rFonts w:cs="Times New Roman"/>
          <w:spacing w:val="-1"/>
          <w:lang w:val="en-GB"/>
        </w:rPr>
        <w:t>the</w:t>
      </w:r>
      <w:r w:rsidR="002D3ED5">
        <w:rPr>
          <w:rFonts w:cs="Times New Roman"/>
          <w:spacing w:val="55"/>
          <w:w w:val="99"/>
          <w:lang w:val="en-GB"/>
        </w:rPr>
        <w:t xml:space="preserve"> </w:t>
      </w:r>
      <w:r w:rsidR="00851AA1" w:rsidRPr="009C5B85">
        <w:rPr>
          <w:rFonts w:cs="Times New Roman"/>
          <w:spacing w:val="-1"/>
          <w:lang w:val="en-GB"/>
        </w:rPr>
        <w:t>Foreground</w:t>
      </w:r>
      <w:r w:rsidR="002D3ED5">
        <w:rPr>
          <w:rFonts w:cs="Times New Roman"/>
          <w:spacing w:val="2"/>
          <w:lang w:val="en-GB"/>
        </w:rPr>
        <w:t xml:space="preserve"> </w:t>
      </w:r>
      <w:r w:rsidR="00851AA1" w:rsidRPr="009C5B85">
        <w:rPr>
          <w:rFonts w:cs="Times New Roman"/>
          <w:lang w:val="en-GB"/>
        </w:rPr>
        <w:t>IP</w:t>
      </w:r>
      <w:r w:rsidR="002D3ED5">
        <w:rPr>
          <w:rFonts w:cs="Times New Roman"/>
          <w:spacing w:val="1"/>
          <w:lang w:val="en-GB"/>
        </w:rPr>
        <w:t xml:space="preserve"> </w:t>
      </w:r>
      <w:r w:rsidR="00851AA1" w:rsidRPr="009C5B85">
        <w:rPr>
          <w:rFonts w:cs="Times New Roman"/>
          <w:spacing w:val="-1"/>
          <w:lang w:val="en-GB"/>
        </w:rPr>
        <w:t>(other</w:t>
      </w:r>
      <w:r w:rsidR="002D3ED5">
        <w:rPr>
          <w:rFonts w:cs="Times New Roman"/>
          <w:spacing w:val="2"/>
          <w:lang w:val="en-GB"/>
        </w:rPr>
        <w:t xml:space="preserve"> </w:t>
      </w:r>
      <w:r w:rsidR="00851AA1" w:rsidRPr="009C5B85">
        <w:rPr>
          <w:rFonts w:cs="Times New Roman"/>
          <w:spacing w:val="-1"/>
          <w:lang w:val="en-GB"/>
        </w:rPr>
        <w:t>than</w:t>
      </w:r>
      <w:r w:rsidR="002D3ED5">
        <w:rPr>
          <w:rFonts w:cs="Times New Roman"/>
          <w:spacing w:val="3"/>
          <w:lang w:val="en-GB"/>
        </w:rPr>
        <w:t xml:space="preserve"> </w:t>
      </w:r>
      <w:r w:rsidR="00851AA1" w:rsidRPr="009C5B85">
        <w:rPr>
          <w:rFonts w:cs="Times New Roman"/>
          <w:lang w:val="en-GB"/>
        </w:rPr>
        <w:t>in</w:t>
      </w:r>
      <w:r w:rsidR="002D3ED5">
        <w:rPr>
          <w:rFonts w:cs="Times New Roman"/>
          <w:spacing w:val="4"/>
          <w:lang w:val="en-GB"/>
        </w:rPr>
        <w:t xml:space="preserve"> </w:t>
      </w:r>
      <w:r w:rsidR="00851AA1" w:rsidRPr="009C5B85">
        <w:rPr>
          <w:rFonts w:cs="Times New Roman"/>
          <w:spacing w:val="-1"/>
          <w:lang w:val="en-GB"/>
        </w:rPr>
        <w:t>accordance</w:t>
      </w:r>
      <w:r w:rsidR="002D3ED5">
        <w:rPr>
          <w:rFonts w:cs="Times New Roman"/>
          <w:lang w:val="en-GB"/>
        </w:rPr>
        <w:t xml:space="preserve"> </w:t>
      </w:r>
      <w:r w:rsidR="00851AA1" w:rsidRPr="009C5B85">
        <w:rPr>
          <w:rFonts w:cs="Times New Roman"/>
          <w:lang w:val="en-GB"/>
        </w:rPr>
        <w:t>with</w:t>
      </w:r>
      <w:r w:rsidR="002D3ED5">
        <w:rPr>
          <w:rFonts w:cs="Times New Roman"/>
          <w:spacing w:val="3"/>
          <w:lang w:val="en-GB"/>
        </w:rPr>
        <w:t xml:space="preserve"> </w:t>
      </w:r>
      <w:r w:rsidR="00851AA1" w:rsidRPr="009C5B85">
        <w:rPr>
          <w:rFonts w:cs="Times New Roman"/>
          <w:spacing w:val="-1"/>
          <w:lang w:val="en-GB"/>
        </w:rPr>
        <w:t>the</w:t>
      </w:r>
      <w:r w:rsidR="002D3ED5">
        <w:rPr>
          <w:rFonts w:cs="Times New Roman"/>
          <w:lang w:val="en-GB"/>
        </w:rPr>
        <w:t xml:space="preserve"> </w:t>
      </w:r>
      <w:r w:rsidR="00851AA1" w:rsidRPr="009C5B85">
        <w:rPr>
          <w:rFonts w:cs="Times New Roman"/>
          <w:spacing w:val="-1"/>
          <w:lang w:val="en-GB"/>
        </w:rPr>
        <w:t>provisions</w:t>
      </w:r>
      <w:r w:rsidR="002D3ED5">
        <w:rPr>
          <w:rFonts w:cs="Times New Roman"/>
          <w:spacing w:val="2"/>
          <w:lang w:val="en-GB"/>
        </w:rPr>
        <w:t xml:space="preserve"> </w:t>
      </w:r>
      <w:r w:rsidR="00851AA1" w:rsidRPr="009C5B85">
        <w:rPr>
          <w:rFonts w:cs="Times New Roman"/>
          <w:spacing w:val="-1"/>
          <w:lang w:val="en-GB"/>
        </w:rPr>
        <w:t>of</w:t>
      </w:r>
      <w:r w:rsidR="002D3ED5">
        <w:rPr>
          <w:rFonts w:cs="Times New Roman"/>
          <w:spacing w:val="61"/>
          <w:w w:val="99"/>
          <w:lang w:val="en-GB"/>
        </w:rPr>
        <w:t xml:space="preserve"> </w:t>
      </w:r>
      <w:r w:rsidR="00851AA1" w:rsidRPr="009C5B85">
        <w:rPr>
          <w:rFonts w:cs="Times New Roman"/>
          <w:lang w:val="en-GB"/>
        </w:rPr>
        <w:t>this</w:t>
      </w:r>
      <w:r w:rsidR="002D3ED5">
        <w:rPr>
          <w:rFonts w:cs="Times New Roman"/>
          <w:spacing w:val="30"/>
          <w:lang w:val="en-GB"/>
        </w:rPr>
        <w:t xml:space="preserve"> </w:t>
      </w:r>
      <w:r w:rsidR="00B600FB">
        <w:rPr>
          <w:rFonts w:cs="Times New Roman"/>
          <w:spacing w:val="-1"/>
          <w:lang w:val="en-GB"/>
        </w:rPr>
        <w:t>Agreement</w:t>
      </w:r>
      <w:r w:rsidR="00851AA1" w:rsidRPr="009C5B85">
        <w:rPr>
          <w:rFonts w:cs="Times New Roman"/>
          <w:spacing w:val="-1"/>
          <w:lang w:val="en-GB"/>
        </w:rPr>
        <w:t>),</w:t>
      </w:r>
      <w:r w:rsidR="002D3ED5">
        <w:rPr>
          <w:rFonts w:cs="Times New Roman"/>
          <w:spacing w:val="33"/>
          <w:lang w:val="en-GB"/>
        </w:rPr>
        <w:t xml:space="preserve"> </w:t>
      </w:r>
      <w:r w:rsidR="00851AA1" w:rsidRPr="009C5B85">
        <w:rPr>
          <w:rFonts w:cs="Times New Roman"/>
          <w:lang w:val="en-GB"/>
        </w:rPr>
        <w:t>and</w:t>
      </w:r>
      <w:r w:rsidR="002D3ED5">
        <w:rPr>
          <w:rFonts w:cs="Times New Roman"/>
          <w:spacing w:val="34"/>
          <w:lang w:val="en-GB"/>
        </w:rPr>
        <w:t xml:space="preserve"> </w:t>
      </w:r>
      <w:r w:rsidR="00851AA1" w:rsidRPr="009C5B85">
        <w:rPr>
          <w:rFonts w:cs="Times New Roman"/>
          <w:lang w:val="en-GB"/>
        </w:rPr>
        <w:t>has</w:t>
      </w:r>
      <w:r w:rsidR="002D3ED5">
        <w:rPr>
          <w:rFonts w:cs="Times New Roman"/>
          <w:spacing w:val="32"/>
          <w:lang w:val="en-GB"/>
        </w:rPr>
        <w:t xml:space="preserve"> </w:t>
      </w:r>
      <w:r w:rsidR="00851AA1" w:rsidRPr="009C5B85">
        <w:rPr>
          <w:rFonts w:cs="Times New Roman"/>
          <w:spacing w:val="-2"/>
          <w:lang w:val="en-GB"/>
        </w:rPr>
        <w:t>not</w:t>
      </w:r>
      <w:r w:rsidR="002D3ED5">
        <w:rPr>
          <w:rFonts w:cs="Times New Roman"/>
          <w:spacing w:val="32"/>
          <w:lang w:val="en-GB"/>
        </w:rPr>
        <w:t xml:space="preserve"> </w:t>
      </w:r>
      <w:r w:rsidR="00851AA1" w:rsidRPr="009C5B85">
        <w:rPr>
          <w:rFonts w:cs="Times New Roman"/>
          <w:spacing w:val="-1"/>
          <w:lang w:val="en-GB"/>
        </w:rPr>
        <w:t>charged</w:t>
      </w:r>
      <w:r w:rsidR="002D3ED5">
        <w:rPr>
          <w:rFonts w:cs="Times New Roman"/>
          <w:spacing w:val="34"/>
          <w:lang w:val="en-GB"/>
        </w:rPr>
        <w:t xml:space="preserve"> </w:t>
      </w:r>
      <w:r w:rsidR="00851AA1" w:rsidRPr="009C5B85">
        <w:rPr>
          <w:rFonts w:cs="Times New Roman"/>
          <w:spacing w:val="-1"/>
          <w:lang w:val="en-GB"/>
        </w:rPr>
        <w:t>or</w:t>
      </w:r>
      <w:r w:rsidR="002D3ED5">
        <w:rPr>
          <w:rFonts w:cs="Times New Roman"/>
          <w:spacing w:val="35"/>
          <w:lang w:val="en-GB"/>
        </w:rPr>
        <w:t xml:space="preserve"> </w:t>
      </w:r>
      <w:r w:rsidR="00851AA1" w:rsidRPr="009C5B85">
        <w:rPr>
          <w:rFonts w:cs="Times New Roman"/>
          <w:spacing w:val="-1"/>
          <w:lang w:val="en-GB"/>
        </w:rPr>
        <w:t>encumbered</w:t>
      </w:r>
      <w:r w:rsidR="002D3ED5">
        <w:rPr>
          <w:rFonts w:cs="Times New Roman"/>
          <w:spacing w:val="34"/>
          <w:lang w:val="en-GB"/>
        </w:rPr>
        <w:t xml:space="preserve"> </w:t>
      </w:r>
      <w:r w:rsidR="00851AA1" w:rsidRPr="009C5B85">
        <w:rPr>
          <w:rFonts w:cs="Times New Roman"/>
          <w:lang w:val="en-GB"/>
        </w:rPr>
        <w:t>and</w:t>
      </w:r>
      <w:r w:rsidR="002D3ED5">
        <w:rPr>
          <w:rFonts w:cs="Times New Roman"/>
          <w:spacing w:val="32"/>
          <w:lang w:val="en-GB"/>
        </w:rPr>
        <w:t xml:space="preserve"> </w:t>
      </w:r>
      <w:r w:rsidR="00851AA1" w:rsidRPr="009C5B85">
        <w:rPr>
          <w:rFonts w:cs="Times New Roman"/>
          <w:spacing w:val="-1"/>
          <w:lang w:val="en-GB"/>
        </w:rPr>
        <w:t>will</w:t>
      </w:r>
      <w:r w:rsidR="002D3ED5">
        <w:rPr>
          <w:rFonts w:cs="Times New Roman"/>
          <w:spacing w:val="45"/>
          <w:lang w:val="en-GB"/>
        </w:rPr>
        <w:t xml:space="preserve"> </w:t>
      </w:r>
      <w:r w:rsidR="00851AA1" w:rsidRPr="009C5B85">
        <w:rPr>
          <w:rFonts w:cs="Times New Roman"/>
          <w:spacing w:val="-1"/>
          <w:lang w:val="en-GB"/>
        </w:rPr>
        <w:t>not</w:t>
      </w:r>
      <w:r w:rsidR="002D3ED5">
        <w:rPr>
          <w:rFonts w:cs="Times New Roman"/>
          <w:spacing w:val="-8"/>
          <w:lang w:val="en-GB"/>
        </w:rPr>
        <w:t xml:space="preserve"> </w:t>
      </w:r>
      <w:r w:rsidR="00851AA1" w:rsidRPr="009C5B85">
        <w:rPr>
          <w:rFonts w:cs="Times New Roman"/>
          <w:lang w:val="en-GB"/>
        </w:rPr>
        <w:t>charge</w:t>
      </w:r>
      <w:r w:rsidR="002D3ED5">
        <w:rPr>
          <w:rFonts w:cs="Times New Roman"/>
          <w:spacing w:val="-5"/>
          <w:lang w:val="en-GB"/>
        </w:rPr>
        <w:t xml:space="preserve"> </w:t>
      </w:r>
      <w:r w:rsidR="00851AA1" w:rsidRPr="009C5B85">
        <w:rPr>
          <w:rFonts w:cs="Times New Roman"/>
          <w:spacing w:val="-1"/>
          <w:lang w:val="en-GB"/>
        </w:rPr>
        <w:t>or</w:t>
      </w:r>
      <w:r w:rsidR="002D3ED5">
        <w:rPr>
          <w:rFonts w:cs="Times New Roman"/>
          <w:spacing w:val="-4"/>
          <w:lang w:val="en-GB"/>
        </w:rPr>
        <w:t xml:space="preserve"> </w:t>
      </w:r>
      <w:r w:rsidR="00851AA1" w:rsidRPr="009C5B85">
        <w:rPr>
          <w:rFonts w:cs="Times New Roman"/>
          <w:spacing w:val="-1"/>
          <w:lang w:val="en-GB"/>
        </w:rPr>
        <w:t>encumber</w:t>
      </w:r>
      <w:r w:rsidR="002D3ED5">
        <w:rPr>
          <w:rFonts w:cs="Times New Roman"/>
          <w:spacing w:val="-3"/>
          <w:lang w:val="en-GB"/>
        </w:rPr>
        <w:t xml:space="preserve"> </w:t>
      </w:r>
      <w:r w:rsidR="00851AA1" w:rsidRPr="009C5B85">
        <w:rPr>
          <w:rFonts w:cs="Times New Roman"/>
          <w:spacing w:val="1"/>
          <w:lang w:val="en-GB"/>
        </w:rPr>
        <w:t>any</w:t>
      </w:r>
      <w:r w:rsidR="002D3ED5">
        <w:rPr>
          <w:rFonts w:cs="Times New Roman"/>
          <w:spacing w:val="-6"/>
          <w:lang w:val="en-GB"/>
        </w:rPr>
        <w:t xml:space="preserve"> </w:t>
      </w:r>
      <w:r w:rsidR="00851AA1" w:rsidRPr="009C5B85">
        <w:rPr>
          <w:rFonts w:cs="Times New Roman"/>
          <w:spacing w:val="-1"/>
          <w:lang w:val="en-GB"/>
        </w:rPr>
        <w:t>of</w:t>
      </w:r>
      <w:r w:rsidR="002D3ED5">
        <w:rPr>
          <w:rFonts w:cs="Times New Roman"/>
          <w:spacing w:val="-5"/>
          <w:lang w:val="en-GB"/>
        </w:rPr>
        <w:t xml:space="preserve"> </w:t>
      </w:r>
      <w:r w:rsidR="00851AA1" w:rsidRPr="009C5B85">
        <w:rPr>
          <w:rFonts w:cs="Times New Roman"/>
          <w:spacing w:val="-1"/>
          <w:lang w:val="en-GB"/>
        </w:rPr>
        <w:t>the</w:t>
      </w:r>
      <w:r w:rsidR="002D3ED5">
        <w:rPr>
          <w:rFonts w:cs="Times New Roman"/>
          <w:spacing w:val="-5"/>
          <w:lang w:val="en-GB"/>
        </w:rPr>
        <w:t xml:space="preserve"> </w:t>
      </w:r>
      <w:r w:rsidR="00851AA1" w:rsidRPr="009C5B85">
        <w:rPr>
          <w:rFonts w:cs="Times New Roman"/>
          <w:spacing w:val="-1"/>
          <w:lang w:val="en-GB"/>
        </w:rPr>
        <w:t>same.</w:t>
      </w:r>
    </w:p>
    <w:p w14:paraId="7AE81A57" w14:textId="77777777" w:rsidR="00851AA1" w:rsidRPr="009C5B85" w:rsidRDefault="00851AA1" w:rsidP="00DE6ADF">
      <w:pPr>
        <w:spacing w:line="240" w:lineRule="exact"/>
        <w:jc w:val="both"/>
        <w:rPr>
          <w:rFonts w:ascii="Verdana" w:hAnsi="Verdana"/>
          <w:sz w:val="18"/>
        </w:rPr>
      </w:pPr>
    </w:p>
    <w:p w14:paraId="35478121" w14:textId="12D57701" w:rsidR="00025C48" w:rsidRDefault="00025C48" w:rsidP="00401040">
      <w:pPr>
        <w:pStyle w:val="Kop2"/>
        <w:numPr>
          <w:ilvl w:val="0"/>
          <w:numId w:val="56"/>
        </w:numPr>
        <w:tabs>
          <w:tab w:val="left" w:pos="851"/>
        </w:tabs>
        <w:rPr>
          <w:rFonts w:cs="Times New Roman"/>
          <w:spacing w:val="-1"/>
          <w:lang w:val="en-GB"/>
        </w:rPr>
      </w:pPr>
      <w:bookmarkStart w:id="108" w:name="_Ref452995768"/>
      <w:bookmarkStart w:id="109" w:name="_Toc503295765"/>
      <w:bookmarkStart w:id="110" w:name="_Toc490215114"/>
      <w:bookmarkStart w:id="111" w:name="_Toc501364244"/>
      <w:r w:rsidRPr="009C5B85">
        <w:rPr>
          <w:rFonts w:cs="Times New Roman"/>
          <w:spacing w:val="-1"/>
          <w:lang w:val="en-GB"/>
        </w:rPr>
        <w:t>LIABILITY</w:t>
      </w:r>
      <w:bookmarkEnd w:id="108"/>
      <w:bookmarkEnd w:id="109"/>
      <w:bookmarkEnd w:id="110"/>
      <w:bookmarkEnd w:id="111"/>
    </w:p>
    <w:p w14:paraId="22432759" w14:textId="77777777" w:rsidR="00D95799" w:rsidRPr="009C5B85" w:rsidRDefault="00D95799" w:rsidP="00D95799">
      <w:pPr>
        <w:pStyle w:val="Kop2"/>
        <w:tabs>
          <w:tab w:val="left" w:pos="851"/>
        </w:tabs>
        <w:ind w:left="644" w:firstLine="0"/>
        <w:rPr>
          <w:rFonts w:cs="Times New Roman"/>
          <w:spacing w:val="-1"/>
          <w:lang w:val="en-GB"/>
        </w:rPr>
      </w:pPr>
    </w:p>
    <w:p w14:paraId="3AF13678" w14:textId="71C75731" w:rsidR="00C02388" w:rsidRPr="009C5B85" w:rsidRDefault="00C02388" w:rsidP="00401040">
      <w:pPr>
        <w:pStyle w:val="Kop2"/>
        <w:numPr>
          <w:ilvl w:val="1"/>
          <w:numId w:val="56"/>
        </w:numPr>
        <w:tabs>
          <w:tab w:val="left" w:pos="851"/>
        </w:tabs>
        <w:rPr>
          <w:rFonts w:cs="Times New Roman"/>
          <w:lang w:val="en-GB"/>
        </w:rPr>
      </w:pPr>
      <w:bookmarkStart w:id="112" w:name="_Ref452995565"/>
      <w:bookmarkStart w:id="113" w:name="_Ref452995588"/>
      <w:bookmarkStart w:id="114" w:name="_Toc503295768"/>
      <w:bookmarkStart w:id="115" w:name="_Toc490215117"/>
      <w:bookmarkStart w:id="116" w:name="_Toc501364247"/>
      <w:bookmarkStart w:id="117" w:name="_Ref351558939"/>
      <w:r w:rsidRPr="009C5B85">
        <w:rPr>
          <w:rFonts w:cs="Times New Roman"/>
          <w:lang w:val="en-GB"/>
        </w:rPr>
        <w:t>Limitations</w:t>
      </w:r>
      <w:r w:rsidR="002D3ED5">
        <w:rPr>
          <w:rFonts w:cs="Times New Roman"/>
          <w:lang w:val="en-GB"/>
        </w:rPr>
        <w:t xml:space="preserve"> </w:t>
      </w:r>
      <w:bookmarkEnd w:id="112"/>
      <w:bookmarkEnd w:id="113"/>
      <w:bookmarkEnd w:id="114"/>
      <w:bookmarkEnd w:id="115"/>
      <w:bookmarkEnd w:id="116"/>
    </w:p>
    <w:p w14:paraId="52C37501" w14:textId="77777777" w:rsidR="00C02388" w:rsidRPr="009C5B85" w:rsidRDefault="00C02388" w:rsidP="00C02388">
      <w:pPr>
        <w:pStyle w:val="Kop2"/>
        <w:tabs>
          <w:tab w:val="left" w:pos="851"/>
        </w:tabs>
        <w:ind w:firstLine="0"/>
        <w:rPr>
          <w:rFonts w:cs="Times New Roman"/>
          <w:lang w:val="en-GB"/>
        </w:rPr>
      </w:pPr>
    </w:p>
    <w:p w14:paraId="2F6C9848" w14:textId="7EB351BD" w:rsidR="00C02388" w:rsidRPr="009C5B85" w:rsidRDefault="00C02388" w:rsidP="00401040">
      <w:pPr>
        <w:pStyle w:val="Plattetekst"/>
        <w:numPr>
          <w:ilvl w:val="2"/>
          <w:numId w:val="56"/>
        </w:numPr>
        <w:tabs>
          <w:tab w:val="left" w:pos="0"/>
          <w:tab w:val="left" w:pos="851"/>
        </w:tabs>
        <w:spacing w:after="240" w:line="360" w:lineRule="auto"/>
        <w:ind w:left="851" w:right="3"/>
        <w:jc w:val="both"/>
        <w:rPr>
          <w:rFonts w:cs="Times New Roman"/>
          <w:lang w:val="en-GB"/>
        </w:rPr>
      </w:pPr>
      <w:bookmarkStart w:id="118" w:name="_Ref452995625"/>
      <w:r w:rsidRPr="009C5B85">
        <w:rPr>
          <w:rFonts w:cs="Times New Roman"/>
          <w:i/>
          <w:lang w:val="en-GB"/>
        </w:rPr>
        <w:t>Exclusion</w:t>
      </w:r>
      <w:r w:rsidR="002D3ED5">
        <w:rPr>
          <w:rFonts w:cs="Times New Roman"/>
          <w:i/>
          <w:lang w:val="en-GB"/>
        </w:rPr>
        <w:t xml:space="preserve"> </w:t>
      </w:r>
      <w:r w:rsidRPr="009C5B85">
        <w:rPr>
          <w:rFonts w:cs="Times New Roman"/>
          <w:i/>
          <w:lang w:val="en-GB"/>
        </w:rPr>
        <w:t>indirect</w:t>
      </w:r>
      <w:r w:rsidR="002D3ED5">
        <w:rPr>
          <w:rFonts w:cs="Times New Roman"/>
          <w:i/>
          <w:lang w:val="en-GB"/>
        </w:rPr>
        <w:t xml:space="preserve"> </w:t>
      </w:r>
      <w:r w:rsidRPr="009C5B85">
        <w:rPr>
          <w:rFonts w:cs="Times New Roman"/>
          <w:i/>
          <w:lang w:val="en-GB"/>
        </w:rPr>
        <w:t>damages.</w:t>
      </w:r>
      <w:r w:rsidR="002D3ED5">
        <w:rPr>
          <w:rFonts w:cs="Times New Roman"/>
          <w:i/>
          <w:lang w:val="en-GB"/>
        </w:rPr>
        <w:t xml:space="preserve"> </w:t>
      </w:r>
      <w:r w:rsidR="006314A9" w:rsidRPr="009C5B85">
        <w:rPr>
          <w:rFonts w:cs="Times New Roman"/>
          <w:lang w:val="en-GB"/>
        </w:rPr>
        <w:t>Except</w:t>
      </w:r>
      <w:r w:rsidR="002D3ED5">
        <w:rPr>
          <w:rFonts w:cs="Times New Roman"/>
          <w:lang w:val="en-GB"/>
        </w:rPr>
        <w:t xml:space="preserve"> </w:t>
      </w:r>
      <w:r w:rsidR="006314A9" w:rsidRPr="009C5B85">
        <w:rPr>
          <w:rFonts w:cs="Times New Roman"/>
          <w:lang w:val="en-GB"/>
        </w:rPr>
        <w:t>and</w:t>
      </w:r>
      <w:r w:rsidR="002D3ED5">
        <w:rPr>
          <w:rFonts w:cs="Times New Roman"/>
          <w:lang w:val="en-GB"/>
        </w:rPr>
        <w:t xml:space="preserve"> </w:t>
      </w:r>
      <w:r w:rsidR="006314A9" w:rsidRPr="009C5B85">
        <w:rPr>
          <w:rFonts w:cs="Times New Roman"/>
          <w:lang w:val="en-GB"/>
        </w:rPr>
        <w:t>to</w:t>
      </w:r>
      <w:r w:rsidR="002D3ED5">
        <w:rPr>
          <w:rFonts w:cs="Times New Roman"/>
          <w:lang w:val="en-GB"/>
        </w:rPr>
        <w:t xml:space="preserve"> </w:t>
      </w:r>
      <w:r w:rsidR="006314A9" w:rsidRPr="009C5B85">
        <w:rPr>
          <w:rFonts w:cs="Times New Roman"/>
          <w:lang w:val="en-GB"/>
        </w:rPr>
        <w:t>the</w:t>
      </w:r>
      <w:r w:rsidR="002D3ED5">
        <w:rPr>
          <w:rFonts w:cs="Times New Roman"/>
          <w:lang w:val="en-GB"/>
        </w:rPr>
        <w:t xml:space="preserve"> </w:t>
      </w:r>
      <w:r w:rsidR="006314A9" w:rsidRPr="009C5B85">
        <w:rPr>
          <w:rFonts w:cs="Times New Roman"/>
          <w:lang w:val="en-GB"/>
        </w:rPr>
        <w:t>extent</w:t>
      </w:r>
      <w:r w:rsidR="002D3ED5">
        <w:rPr>
          <w:rFonts w:cs="Times New Roman"/>
          <w:lang w:val="en-GB"/>
        </w:rPr>
        <w:t xml:space="preserve"> </w:t>
      </w:r>
      <w:r w:rsidRPr="009C5B85">
        <w:rPr>
          <w:rFonts w:cs="Times New Roman"/>
          <w:lang w:val="en-GB"/>
        </w:rPr>
        <w:t>caused</w:t>
      </w:r>
      <w:r w:rsidR="002D3ED5">
        <w:rPr>
          <w:rFonts w:cs="Times New Roman"/>
          <w:lang w:val="en-GB"/>
        </w:rPr>
        <w:t xml:space="preserve"> </w:t>
      </w:r>
      <w:r w:rsidRPr="009C5B85">
        <w:rPr>
          <w:rFonts w:cs="Times New Roman"/>
          <w:lang w:val="en-GB"/>
        </w:rPr>
        <w:t>by</w:t>
      </w:r>
      <w:r w:rsidR="002D3ED5">
        <w:rPr>
          <w:rFonts w:cs="Times New Roman"/>
          <w:lang w:val="en-GB"/>
        </w:rPr>
        <w:t xml:space="preserve"> </w:t>
      </w:r>
      <w:r w:rsidRPr="009C5B85">
        <w:rPr>
          <w:rFonts w:cs="Times New Roman"/>
          <w:lang w:val="en-GB"/>
        </w:rPr>
        <w:t>third</w:t>
      </w:r>
      <w:r w:rsidR="002D3ED5">
        <w:rPr>
          <w:rFonts w:cs="Times New Roman"/>
          <w:lang w:val="en-GB"/>
        </w:rPr>
        <w:t xml:space="preserve"> </w:t>
      </w:r>
      <w:r w:rsidRPr="009C5B85">
        <w:rPr>
          <w:rFonts w:cs="Times New Roman"/>
          <w:lang w:val="en-GB"/>
        </w:rPr>
        <w:t>p</w:t>
      </w:r>
      <w:r w:rsidR="006314A9" w:rsidRPr="009C5B85">
        <w:rPr>
          <w:rFonts w:cs="Times New Roman"/>
          <w:lang w:val="en-GB"/>
        </w:rPr>
        <w:t>arty</w:t>
      </w:r>
      <w:r w:rsidR="002D3ED5">
        <w:rPr>
          <w:rFonts w:cs="Times New Roman"/>
          <w:lang w:val="en-GB"/>
        </w:rPr>
        <w:t xml:space="preserve"> </w:t>
      </w:r>
      <w:r w:rsidR="006314A9" w:rsidRPr="009C5B85">
        <w:rPr>
          <w:rFonts w:cs="Times New Roman"/>
          <w:lang w:val="en-GB"/>
        </w:rPr>
        <w:t>claims</w:t>
      </w:r>
      <w:r w:rsidR="002D3ED5">
        <w:rPr>
          <w:rFonts w:cs="Times New Roman"/>
          <w:lang w:val="en-GB"/>
        </w:rPr>
        <w:t xml:space="preserve"> </w:t>
      </w:r>
      <w:r w:rsidR="002F311F" w:rsidRPr="009C5B85">
        <w:rPr>
          <w:rFonts w:cs="Times New Roman"/>
          <w:lang w:val="en-GB"/>
        </w:rPr>
        <w:t>or</w:t>
      </w:r>
      <w:r w:rsidR="002D3ED5">
        <w:rPr>
          <w:rFonts w:cs="Times New Roman"/>
          <w:lang w:val="en-GB"/>
        </w:rPr>
        <w:t xml:space="preserve"> </w:t>
      </w:r>
      <w:r w:rsidR="002F311F" w:rsidRPr="009C5B85">
        <w:rPr>
          <w:rFonts w:cs="Times New Roman"/>
          <w:lang w:val="en-GB"/>
        </w:rPr>
        <w:t>for</w:t>
      </w:r>
      <w:r w:rsidR="002D3ED5">
        <w:rPr>
          <w:rFonts w:cs="Times New Roman"/>
          <w:lang w:val="en-GB"/>
        </w:rPr>
        <w:t xml:space="preserve"> </w:t>
      </w:r>
      <w:r w:rsidR="002F311F" w:rsidRPr="009C5B85">
        <w:rPr>
          <w:rFonts w:cs="Times New Roman"/>
          <w:lang w:val="en-GB"/>
        </w:rPr>
        <w:t>breaches</w:t>
      </w:r>
      <w:r w:rsidR="002D3ED5">
        <w:rPr>
          <w:rFonts w:cs="Times New Roman"/>
          <w:lang w:val="en-GB"/>
        </w:rPr>
        <w:t xml:space="preserve"> </w:t>
      </w:r>
      <w:r w:rsidR="002F311F" w:rsidRPr="009C5B85">
        <w:rPr>
          <w:rFonts w:cs="Times New Roman"/>
          <w:lang w:val="en-GB"/>
        </w:rPr>
        <w:t>of</w:t>
      </w:r>
      <w:r w:rsidR="002D3ED5">
        <w:rPr>
          <w:rFonts w:cs="Times New Roman"/>
          <w:lang w:val="en-GB"/>
        </w:rPr>
        <w:t xml:space="preserve"> </w:t>
      </w:r>
      <w:r w:rsidR="00340BE3">
        <w:rPr>
          <w:rFonts w:cs="Times New Roman"/>
          <w:lang w:val="en-GB"/>
        </w:rPr>
        <w:t xml:space="preserve">a Party’s </w:t>
      </w:r>
      <w:r w:rsidR="002F311F" w:rsidRPr="009C5B85">
        <w:rPr>
          <w:rFonts w:cs="Times New Roman"/>
          <w:lang w:val="en-GB"/>
        </w:rPr>
        <w:t>obligations</w:t>
      </w:r>
      <w:r w:rsidR="002D3ED5">
        <w:rPr>
          <w:rFonts w:cs="Times New Roman"/>
          <w:lang w:val="en-GB"/>
        </w:rPr>
        <w:t xml:space="preserve"> </w:t>
      </w:r>
      <w:r w:rsidR="002F311F" w:rsidRPr="009C5B85">
        <w:rPr>
          <w:rFonts w:cs="Times New Roman"/>
          <w:lang w:val="en-GB"/>
        </w:rPr>
        <w:t>set</w:t>
      </w:r>
      <w:r w:rsidR="002D3ED5">
        <w:rPr>
          <w:rFonts w:cs="Times New Roman"/>
          <w:lang w:val="en-GB"/>
        </w:rPr>
        <w:t xml:space="preserve"> </w:t>
      </w:r>
      <w:r w:rsidR="002F311F" w:rsidRPr="009C5B85">
        <w:rPr>
          <w:rFonts w:cs="Times New Roman"/>
          <w:lang w:val="en-GB"/>
        </w:rPr>
        <w:t>out</w:t>
      </w:r>
      <w:r w:rsidR="002D3ED5">
        <w:rPr>
          <w:rFonts w:cs="Times New Roman"/>
          <w:lang w:val="en-GB"/>
        </w:rPr>
        <w:t xml:space="preserve"> </w:t>
      </w:r>
      <w:r w:rsidR="002F311F" w:rsidRPr="009C5B85">
        <w:rPr>
          <w:rFonts w:cs="Times New Roman"/>
          <w:lang w:val="en-GB"/>
        </w:rPr>
        <w:t>in</w:t>
      </w:r>
      <w:r w:rsidR="002D3ED5">
        <w:rPr>
          <w:rFonts w:cs="Times New Roman"/>
          <w:lang w:val="en-GB"/>
        </w:rPr>
        <w:t xml:space="preserve"> </w:t>
      </w:r>
      <w:r w:rsidR="002F311F" w:rsidRPr="009C5B85">
        <w:rPr>
          <w:rFonts w:cs="Times New Roman"/>
          <w:lang w:val="en-GB"/>
        </w:rPr>
        <w:t>Section</w:t>
      </w:r>
      <w:r w:rsidR="002D3ED5">
        <w:rPr>
          <w:rFonts w:cs="Times New Roman"/>
          <w:lang w:val="en-GB"/>
        </w:rPr>
        <w:t xml:space="preserve"> </w:t>
      </w:r>
      <w:r w:rsidR="002F311F" w:rsidRPr="00206278">
        <w:rPr>
          <w:rFonts w:cs="Times New Roman"/>
          <w:lang w:val="en-GB"/>
        </w:rPr>
        <w:fldChar w:fldCharType="begin"/>
      </w:r>
      <w:r w:rsidR="002F311F" w:rsidRPr="009C5B85">
        <w:rPr>
          <w:rFonts w:cs="Times New Roman"/>
          <w:lang w:val="en-GB"/>
        </w:rPr>
        <w:instrText xml:space="preserve"> REF _Ref452995728 \w \h  \* MERGEFORMAT </w:instrText>
      </w:r>
      <w:r w:rsidR="002F311F" w:rsidRPr="00206278">
        <w:rPr>
          <w:rFonts w:cs="Times New Roman"/>
          <w:lang w:val="en-GB"/>
        </w:rPr>
      </w:r>
      <w:r w:rsidR="002F311F" w:rsidRPr="00206278">
        <w:rPr>
          <w:rFonts w:cs="Times New Roman"/>
          <w:lang w:val="en-GB"/>
        </w:rPr>
        <w:fldChar w:fldCharType="separate"/>
      </w:r>
      <w:r w:rsidR="00B4000E">
        <w:rPr>
          <w:rFonts w:cs="Times New Roman"/>
          <w:lang w:val="en-GB"/>
        </w:rPr>
        <w:t>8.3</w:t>
      </w:r>
      <w:r w:rsidR="002F311F" w:rsidRPr="00206278">
        <w:rPr>
          <w:rFonts w:cs="Times New Roman"/>
          <w:lang w:val="en-GB"/>
        </w:rPr>
        <w:fldChar w:fldCharType="end"/>
      </w:r>
      <w:r w:rsidR="006314A9" w:rsidRPr="009C5B85">
        <w:rPr>
          <w:rFonts w:cs="Times New Roman"/>
          <w:lang w:val="en-GB"/>
        </w:rPr>
        <w:t>,</w:t>
      </w:r>
      <w:r w:rsidR="002D3ED5">
        <w:rPr>
          <w:rFonts w:cs="Times New Roman"/>
          <w:lang w:val="en-GB"/>
        </w:rPr>
        <w:t xml:space="preserve"> </w:t>
      </w:r>
      <w:r w:rsidRPr="009C5B85">
        <w:rPr>
          <w:rFonts w:cs="Times New Roman"/>
          <w:lang w:val="en-GB"/>
        </w:rPr>
        <w:t>neither</w:t>
      </w:r>
      <w:r w:rsidR="002D3ED5">
        <w:rPr>
          <w:rFonts w:cs="Times New Roman"/>
          <w:lang w:val="en-GB"/>
        </w:rPr>
        <w:t xml:space="preserve"> </w:t>
      </w:r>
      <w:r w:rsidRPr="009C5B85">
        <w:rPr>
          <w:rFonts w:cs="Times New Roman"/>
          <w:lang w:val="en-GB"/>
        </w:rPr>
        <w:t>Party</w:t>
      </w:r>
      <w:r w:rsidR="002D3ED5">
        <w:rPr>
          <w:rFonts w:cs="Times New Roman"/>
          <w:lang w:val="en-GB"/>
        </w:rPr>
        <w:t xml:space="preserve"> </w:t>
      </w:r>
      <w:r w:rsidR="006314A9" w:rsidRPr="009C5B85">
        <w:rPr>
          <w:rFonts w:cs="Times New Roman"/>
          <w:lang w:val="en-GB"/>
        </w:rPr>
        <w:t>shall</w:t>
      </w:r>
      <w:r w:rsidR="002D3ED5">
        <w:rPr>
          <w:rFonts w:cs="Times New Roman"/>
          <w:lang w:val="en-GB"/>
        </w:rPr>
        <w:t xml:space="preserve"> </w:t>
      </w:r>
      <w:r w:rsidR="006314A9" w:rsidRPr="009C5B85">
        <w:rPr>
          <w:rFonts w:cs="Times New Roman"/>
          <w:lang w:val="en-GB"/>
        </w:rPr>
        <w:t>be</w:t>
      </w:r>
      <w:r w:rsidR="002D3ED5">
        <w:rPr>
          <w:rFonts w:cs="Times New Roman"/>
          <w:lang w:val="en-GB"/>
        </w:rPr>
        <w:t xml:space="preserve"> </w:t>
      </w:r>
      <w:r w:rsidR="006314A9" w:rsidRPr="009C5B85">
        <w:rPr>
          <w:rFonts w:cs="Times New Roman"/>
          <w:lang w:val="en-GB"/>
        </w:rPr>
        <w:t>liable</w:t>
      </w:r>
      <w:r w:rsidR="002D3ED5">
        <w:rPr>
          <w:rFonts w:cs="Times New Roman"/>
          <w:lang w:val="en-GB"/>
        </w:rPr>
        <w:t xml:space="preserve"> </w:t>
      </w:r>
      <w:r w:rsidR="006314A9" w:rsidRPr="009C5B85">
        <w:rPr>
          <w:rFonts w:cs="Times New Roman"/>
          <w:lang w:val="en-GB"/>
        </w:rPr>
        <w:t>towards</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6314A9" w:rsidRPr="009C5B85">
        <w:rPr>
          <w:rFonts w:cs="Times New Roman"/>
          <w:lang w:val="en-GB"/>
        </w:rPr>
        <w:t>other</w:t>
      </w:r>
      <w:r w:rsidR="002D3ED5">
        <w:rPr>
          <w:rFonts w:cs="Times New Roman"/>
          <w:lang w:val="en-GB"/>
        </w:rPr>
        <w:t xml:space="preserve"> </w:t>
      </w:r>
      <w:r w:rsidR="006314A9" w:rsidRPr="009C5B85">
        <w:rPr>
          <w:rFonts w:cs="Times New Roman"/>
          <w:lang w:val="en-GB"/>
        </w:rPr>
        <w:t>for</w:t>
      </w:r>
      <w:r w:rsidR="002D3ED5">
        <w:rPr>
          <w:rFonts w:cs="Times New Roman"/>
          <w:lang w:val="en-GB"/>
        </w:rPr>
        <w:t xml:space="preserve"> </w:t>
      </w:r>
      <w:r w:rsidR="006314A9" w:rsidRPr="009C5B85">
        <w:rPr>
          <w:rFonts w:cs="Times New Roman"/>
          <w:lang w:val="en-GB"/>
        </w:rPr>
        <w:t>any</w:t>
      </w:r>
      <w:r w:rsidR="002D3ED5">
        <w:rPr>
          <w:rFonts w:cs="Times New Roman"/>
          <w:lang w:val="en-GB"/>
        </w:rPr>
        <w:t xml:space="preserve"> </w:t>
      </w:r>
      <w:r w:rsidR="006314A9" w:rsidRPr="009C5B85">
        <w:rPr>
          <w:rFonts w:cs="Times New Roman"/>
          <w:lang w:val="en-GB"/>
        </w:rPr>
        <w:t>consequential,</w:t>
      </w:r>
      <w:r w:rsidR="002D3ED5">
        <w:rPr>
          <w:rFonts w:cs="Times New Roman"/>
          <w:lang w:val="en-GB"/>
        </w:rPr>
        <w:t xml:space="preserve"> </w:t>
      </w:r>
      <w:r w:rsidR="006314A9" w:rsidRPr="009C5B85">
        <w:rPr>
          <w:rFonts w:cs="Times New Roman"/>
          <w:lang w:val="en-GB"/>
        </w:rPr>
        <w:t>special,</w:t>
      </w:r>
      <w:r w:rsidR="002D3ED5">
        <w:rPr>
          <w:rFonts w:cs="Times New Roman"/>
          <w:lang w:val="en-GB"/>
        </w:rPr>
        <w:t xml:space="preserve"> </w:t>
      </w:r>
      <w:r w:rsidR="006314A9" w:rsidRPr="009C5B85">
        <w:rPr>
          <w:rFonts w:cs="Times New Roman"/>
          <w:lang w:val="en-GB"/>
        </w:rPr>
        <w:t>indirect</w:t>
      </w:r>
      <w:r w:rsidR="002D3ED5">
        <w:rPr>
          <w:rFonts w:cs="Times New Roman"/>
          <w:lang w:val="en-GB"/>
        </w:rPr>
        <w:t xml:space="preserve"> </w:t>
      </w:r>
      <w:r w:rsidR="006314A9" w:rsidRPr="009C5B85">
        <w:rPr>
          <w:rFonts w:cs="Times New Roman"/>
          <w:lang w:val="en-GB"/>
        </w:rPr>
        <w:t>or</w:t>
      </w:r>
      <w:r w:rsidR="002D3ED5">
        <w:rPr>
          <w:rFonts w:cs="Times New Roman"/>
          <w:lang w:val="en-GB"/>
        </w:rPr>
        <w:t xml:space="preserve"> </w:t>
      </w:r>
      <w:r w:rsidR="006314A9" w:rsidRPr="009C5B85">
        <w:rPr>
          <w:rFonts w:cs="Times New Roman"/>
          <w:lang w:val="en-GB"/>
        </w:rPr>
        <w:t>punitive</w:t>
      </w:r>
      <w:r w:rsidR="002D3ED5">
        <w:rPr>
          <w:rFonts w:cs="Times New Roman"/>
          <w:lang w:val="en-GB"/>
        </w:rPr>
        <w:t xml:space="preserve"> </w:t>
      </w:r>
      <w:r w:rsidR="006314A9" w:rsidRPr="009C5B85">
        <w:rPr>
          <w:rFonts w:cs="Times New Roman"/>
          <w:lang w:val="en-GB"/>
        </w:rPr>
        <w:t>damages</w:t>
      </w:r>
      <w:r w:rsidR="002D3ED5">
        <w:rPr>
          <w:rFonts w:cs="Times New Roman"/>
          <w:lang w:val="en-GB"/>
        </w:rPr>
        <w:t xml:space="preserve"> </w:t>
      </w:r>
      <w:r w:rsidR="006314A9" w:rsidRPr="009C5B85">
        <w:rPr>
          <w:rFonts w:cs="Times New Roman"/>
          <w:lang w:val="en-GB"/>
        </w:rPr>
        <w:t>whatsoever,</w:t>
      </w:r>
      <w:r w:rsidR="002D3ED5">
        <w:rPr>
          <w:rFonts w:cs="Times New Roman"/>
          <w:lang w:val="en-GB"/>
        </w:rPr>
        <w:t xml:space="preserve"> </w:t>
      </w:r>
      <w:r w:rsidR="006314A9" w:rsidRPr="009C5B85">
        <w:rPr>
          <w:rFonts w:cs="Times New Roman"/>
          <w:lang w:val="en-GB"/>
        </w:rPr>
        <w:t>including</w:t>
      </w:r>
      <w:r w:rsidR="002D3ED5">
        <w:rPr>
          <w:rFonts w:cs="Times New Roman"/>
          <w:lang w:val="en-GB"/>
        </w:rPr>
        <w:t xml:space="preserve"> </w:t>
      </w:r>
      <w:r w:rsidR="006314A9" w:rsidRPr="009C5B85">
        <w:rPr>
          <w:rFonts w:cs="Times New Roman"/>
          <w:lang w:val="en-GB"/>
        </w:rPr>
        <w:t>but</w:t>
      </w:r>
      <w:r w:rsidR="002D3ED5">
        <w:rPr>
          <w:rFonts w:cs="Times New Roman"/>
          <w:lang w:val="en-GB"/>
        </w:rPr>
        <w:t xml:space="preserve"> </w:t>
      </w:r>
      <w:r w:rsidR="006314A9" w:rsidRPr="009C5B85">
        <w:rPr>
          <w:rFonts w:cs="Times New Roman"/>
          <w:lang w:val="en-GB"/>
        </w:rPr>
        <w:t>not</w:t>
      </w:r>
      <w:r w:rsidR="002D3ED5">
        <w:rPr>
          <w:rFonts w:cs="Times New Roman"/>
          <w:lang w:val="en-GB"/>
        </w:rPr>
        <w:t xml:space="preserve"> </w:t>
      </w:r>
      <w:r w:rsidR="006314A9" w:rsidRPr="009C5B85">
        <w:rPr>
          <w:rFonts w:cs="Times New Roman"/>
          <w:lang w:val="en-GB"/>
        </w:rPr>
        <w:t>limited</w:t>
      </w:r>
      <w:r w:rsidR="002D3ED5">
        <w:rPr>
          <w:rFonts w:cs="Times New Roman"/>
          <w:lang w:val="en-GB"/>
        </w:rPr>
        <w:t xml:space="preserve"> </w:t>
      </w:r>
      <w:r w:rsidR="006314A9" w:rsidRPr="009C5B85">
        <w:rPr>
          <w:rFonts w:cs="Times New Roman"/>
          <w:lang w:val="en-GB"/>
        </w:rPr>
        <w:t>to</w:t>
      </w:r>
      <w:r w:rsidR="002D3ED5">
        <w:rPr>
          <w:rFonts w:cs="Times New Roman"/>
          <w:lang w:val="en-GB"/>
        </w:rPr>
        <w:t xml:space="preserve"> </w:t>
      </w:r>
      <w:r w:rsidR="006314A9" w:rsidRPr="009C5B85">
        <w:rPr>
          <w:rFonts w:cs="Times New Roman"/>
          <w:lang w:val="en-GB"/>
        </w:rPr>
        <w:t>financial</w:t>
      </w:r>
      <w:r w:rsidR="002D3ED5">
        <w:rPr>
          <w:rFonts w:cs="Times New Roman"/>
          <w:lang w:val="en-GB"/>
        </w:rPr>
        <w:t xml:space="preserve"> </w:t>
      </w:r>
      <w:r w:rsidR="006314A9" w:rsidRPr="009C5B85">
        <w:rPr>
          <w:rFonts w:cs="Times New Roman"/>
          <w:lang w:val="en-GB"/>
        </w:rPr>
        <w:t>loss,</w:t>
      </w:r>
      <w:r w:rsidR="002D3ED5">
        <w:rPr>
          <w:rFonts w:cs="Times New Roman"/>
          <w:lang w:val="en-GB"/>
        </w:rPr>
        <w:t xml:space="preserve"> </w:t>
      </w:r>
      <w:r w:rsidR="006314A9" w:rsidRPr="009C5B85">
        <w:rPr>
          <w:rFonts w:cs="Times New Roman"/>
          <w:lang w:val="en-GB"/>
        </w:rPr>
        <w:t>lost</w:t>
      </w:r>
      <w:r w:rsidR="002D3ED5">
        <w:rPr>
          <w:rFonts w:cs="Times New Roman"/>
          <w:lang w:val="en-GB"/>
        </w:rPr>
        <w:t xml:space="preserve"> </w:t>
      </w:r>
      <w:r w:rsidR="006314A9" w:rsidRPr="009C5B85">
        <w:rPr>
          <w:rFonts w:cs="Times New Roman"/>
          <w:lang w:val="en-GB"/>
        </w:rPr>
        <w:t>profits,</w:t>
      </w:r>
      <w:r w:rsidR="002D3ED5">
        <w:rPr>
          <w:rFonts w:cs="Times New Roman"/>
          <w:lang w:val="en-GB"/>
        </w:rPr>
        <w:t xml:space="preserve"> </w:t>
      </w:r>
      <w:r w:rsidR="006314A9" w:rsidRPr="009C5B85">
        <w:rPr>
          <w:rFonts w:cs="Times New Roman"/>
          <w:lang w:val="en-GB"/>
        </w:rPr>
        <w:t>loss</w:t>
      </w:r>
      <w:r w:rsidR="002D3ED5">
        <w:rPr>
          <w:rFonts w:cs="Times New Roman"/>
          <w:lang w:val="en-GB"/>
        </w:rPr>
        <w:t xml:space="preserve"> </w:t>
      </w:r>
      <w:r w:rsidR="006314A9" w:rsidRPr="009C5B85">
        <w:rPr>
          <w:rFonts w:cs="Times New Roman"/>
          <w:lang w:val="en-GB"/>
        </w:rPr>
        <w:t>of</w:t>
      </w:r>
      <w:r w:rsidR="002D3ED5">
        <w:rPr>
          <w:rFonts w:cs="Times New Roman"/>
          <w:lang w:val="en-GB"/>
        </w:rPr>
        <w:t xml:space="preserve"> </w:t>
      </w:r>
      <w:r w:rsidR="006314A9" w:rsidRPr="009C5B85">
        <w:rPr>
          <w:rFonts w:cs="Times New Roman"/>
          <w:lang w:val="en-GB"/>
        </w:rPr>
        <w:t>opportunity</w:t>
      </w:r>
      <w:r w:rsidR="002D3ED5">
        <w:rPr>
          <w:rFonts w:cs="Times New Roman"/>
          <w:lang w:val="en-GB"/>
        </w:rPr>
        <w:t xml:space="preserve"> </w:t>
      </w:r>
      <w:r w:rsidR="006314A9" w:rsidRPr="009C5B85">
        <w:rPr>
          <w:rFonts w:cs="Times New Roman"/>
          <w:lang w:val="en-GB"/>
        </w:rPr>
        <w:t>or</w:t>
      </w:r>
      <w:r w:rsidR="002D3ED5">
        <w:rPr>
          <w:rFonts w:cs="Times New Roman"/>
          <w:lang w:val="en-GB"/>
        </w:rPr>
        <w:t xml:space="preserve"> </w:t>
      </w:r>
      <w:r w:rsidR="006314A9" w:rsidRPr="009C5B85">
        <w:rPr>
          <w:rFonts w:cs="Times New Roman"/>
          <w:lang w:val="en-GB"/>
        </w:rPr>
        <w:t>damage</w:t>
      </w:r>
      <w:r w:rsidR="002D3ED5">
        <w:rPr>
          <w:rFonts w:cs="Times New Roman"/>
          <w:lang w:val="en-GB"/>
        </w:rPr>
        <w:t xml:space="preserve"> </w:t>
      </w:r>
      <w:r w:rsidR="006314A9" w:rsidRPr="009C5B85">
        <w:rPr>
          <w:rFonts w:cs="Times New Roman"/>
          <w:lang w:val="en-GB"/>
        </w:rPr>
        <w:t>to</w:t>
      </w:r>
      <w:r w:rsidR="002D3ED5">
        <w:rPr>
          <w:rFonts w:cs="Times New Roman"/>
          <w:lang w:val="en-GB"/>
        </w:rPr>
        <w:t xml:space="preserve"> </w:t>
      </w:r>
      <w:r w:rsidR="006314A9" w:rsidRPr="009C5B85">
        <w:rPr>
          <w:rFonts w:cs="Times New Roman"/>
          <w:lang w:val="en-GB"/>
        </w:rPr>
        <w:t>reputation.</w:t>
      </w:r>
      <w:bookmarkEnd w:id="117"/>
      <w:bookmarkEnd w:id="118"/>
      <w:r w:rsidR="002D3ED5">
        <w:rPr>
          <w:rFonts w:cs="Times New Roman"/>
          <w:lang w:val="en-GB"/>
        </w:rPr>
        <w:t xml:space="preserve"> </w:t>
      </w:r>
    </w:p>
    <w:p w14:paraId="741AD1BA" w14:textId="45C35FF3" w:rsidR="006314A9" w:rsidRPr="009C5B85" w:rsidRDefault="00C02388" w:rsidP="00401040">
      <w:pPr>
        <w:pStyle w:val="Plattetekst"/>
        <w:numPr>
          <w:ilvl w:val="2"/>
          <w:numId w:val="56"/>
        </w:numPr>
        <w:tabs>
          <w:tab w:val="left" w:pos="0"/>
        </w:tabs>
        <w:spacing w:after="240" w:line="360" w:lineRule="auto"/>
        <w:ind w:left="851" w:right="3"/>
        <w:jc w:val="both"/>
        <w:rPr>
          <w:rFonts w:cs="Times New Roman"/>
          <w:lang w:val="en-GB"/>
        </w:rPr>
      </w:pPr>
      <w:bookmarkStart w:id="119" w:name="_Ref452995639"/>
      <w:r w:rsidRPr="009C5B85">
        <w:rPr>
          <w:rFonts w:cs="Times New Roman"/>
          <w:i/>
          <w:lang w:val="en-GB"/>
        </w:rPr>
        <w:t>No</w:t>
      </w:r>
      <w:r w:rsidR="002D3ED5">
        <w:rPr>
          <w:rFonts w:cs="Times New Roman"/>
          <w:i/>
          <w:lang w:val="en-GB"/>
        </w:rPr>
        <w:t xml:space="preserve"> </w:t>
      </w:r>
      <w:r w:rsidRPr="009C5B85">
        <w:rPr>
          <w:rFonts w:cs="Times New Roman"/>
          <w:i/>
          <w:lang w:val="en-GB"/>
        </w:rPr>
        <w:t>exclusion</w:t>
      </w:r>
      <w:r w:rsidR="002D3ED5">
        <w:rPr>
          <w:rFonts w:cs="Times New Roman"/>
          <w:i/>
          <w:lang w:val="en-GB"/>
        </w:rPr>
        <w:t xml:space="preserve"> </w:t>
      </w:r>
      <w:r w:rsidRPr="009C5B85">
        <w:rPr>
          <w:rFonts w:cs="Times New Roman"/>
          <w:i/>
          <w:lang w:val="en-GB"/>
        </w:rPr>
        <w:t>or</w:t>
      </w:r>
      <w:r w:rsidR="002D3ED5">
        <w:rPr>
          <w:rFonts w:cs="Times New Roman"/>
          <w:i/>
          <w:lang w:val="en-GB"/>
        </w:rPr>
        <w:t xml:space="preserve"> </w:t>
      </w:r>
      <w:r w:rsidRPr="009C5B85">
        <w:rPr>
          <w:rFonts w:cs="Times New Roman"/>
          <w:i/>
          <w:lang w:val="en-GB"/>
        </w:rPr>
        <w:t>limitation.</w:t>
      </w:r>
      <w:r w:rsidR="002D3ED5">
        <w:rPr>
          <w:rFonts w:cs="Times New Roman"/>
          <w:i/>
          <w:lang w:val="en-GB"/>
        </w:rPr>
        <w:t xml:space="preserve"> </w:t>
      </w:r>
      <w:r w:rsidRPr="009C5B85">
        <w:rPr>
          <w:rFonts w:cs="Times New Roman"/>
          <w:lang w:val="en-GB"/>
        </w:rPr>
        <w:t>Nothing</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this Agreement</w:t>
      </w:r>
      <w:r w:rsidR="002D3ED5">
        <w:rPr>
          <w:rFonts w:cs="Times New Roman"/>
          <w:lang w:val="en-GB"/>
        </w:rPr>
        <w:t xml:space="preserve"> </w:t>
      </w:r>
      <w:r w:rsidRPr="009C5B85">
        <w:rPr>
          <w:rFonts w:cs="Times New Roman"/>
          <w:lang w:val="en-GB"/>
        </w:rPr>
        <w:t>shall</w:t>
      </w:r>
      <w:r w:rsidR="002D3ED5">
        <w:rPr>
          <w:rFonts w:cs="Times New Roman"/>
          <w:lang w:val="en-GB"/>
        </w:rPr>
        <w:t xml:space="preserve"> </w:t>
      </w:r>
      <w:r w:rsidRPr="009C5B85">
        <w:rPr>
          <w:rFonts w:cs="Times New Roman"/>
          <w:lang w:val="en-GB"/>
        </w:rPr>
        <w:t>exclude</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limit</w:t>
      </w:r>
      <w:r w:rsidR="002D3ED5">
        <w:rPr>
          <w:rFonts w:cs="Times New Roman"/>
          <w:lang w:val="en-GB"/>
        </w:rPr>
        <w:t xml:space="preserve"> </w:t>
      </w:r>
      <w:r w:rsidRPr="009C5B85">
        <w:rPr>
          <w:rFonts w:cs="Times New Roman"/>
          <w:lang w:val="en-GB"/>
        </w:rPr>
        <w:t>a</w:t>
      </w:r>
      <w:r w:rsidR="002D3ED5">
        <w:rPr>
          <w:rFonts w:cs="Times New Roman"/>
          <w:lang w:val="en-GB"/>
        </w:rPr>
        <w:t xml:space="preserve"> </w:t>
      </w:r>
      <w:r w:rsidRPr="009C5B85">
        <w:rPr>
          <w:rFonts w:cs="Times New Roman"/>
          <w:lang w:val="en-GB"/>
        </w:rPr>
        <w:t>Party’s</w:t>
      </w:r>
      <w:r w:rsidR="002D3ED5">
        <w:rPr>
          <w:rFonts w:cs="Times New Roman"/>
          <w:lang w:val="en-GB"/>
        </w:rPr>
        <w:t xml:space="preserve"> </w:t>
      </w:r>
      <w:r w:rsidRPr="009C5B85">
        <w:rPr>
          <w:rFonts w:cs="Times New Roman"/>
          <w:lang w:val="en-GB"/>
        </w:rPr>
        <w:lastRenderedPageBreak/>
        <w:t>liability</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personal</w:t>
      </w:r>
      <w:r w:rsidR="002D3ED5">
        <w:rPr>
          <w:rFonts w:cs="Times New Roman"/>
          <w:lang w:val="en-GB"/>
        </w:rPr>
        <w:t xml:space="preserve"> </w:t>
      </w:r>
      <w:r w:rsidRPr="009C5B85">
        <w:rPr>
          <w:rFonts w:cs="Times New Roman"/>
          <w:lang w:val="en-GB"/>
        </w:rPr>
        <w:t>injury</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death</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fraud,</w:t>
      </w:r>
      <w:r w:rsidR="002D3ED5">
        <w:rPr>
          <w:rFonts w:cs="Times New Roman"/>
          <w:lang w:val="en-GB"/>
        </w:rPr>
        <w:t xml:space="preserve"> </w:t>
      </w:r>
      <w:r w:rsidRPr="009C5B85">
        <w:rPr>
          <w:rFonts w:cs="Times New Roman"/>
          <w:lang w:val="en-GB"/>
        </w:rPr>
        <w:t>fraudulent</w:t>
      </w:r>
      <w:r w:rsidR="002D3ED5">
        <w:rPr>
          <w:rFonts w:cs="Times New Roman"/>
          <w:lang w:val="en-GB"/>
        </w:rPr>
        <w:t xml:space="preserve"> </w:t>
      </w:r>
      <w:r w:rsidRPr="009C5B85">
        <w:rPr>
          <w:rFonts w:cs="Times New Roman"/>
          <w:lang w:val="en-GB"/>
        </w:rPr>
        <w:t>misrepresentation,</w:t>
      </w:r>
      <w:r w:rsidR="002D3ED5">
        <w:rPr>
          <w:rFonts w:cs="Times New Roman"/>
          <w:lang w:val="en-GB"/>
        </w:rPr>
        <w:t xml:space="preserve"> </w:t>
      </w:r>
      <w:r w:rsidRPr="009C5B85">
        <w:rPr>
          <w:rFonts w:cs="Times New Roman"/>
          <w:lang w:val="en-GB"/>
        </w:rPr>
        <w:t>wilful</w:t>
      </w:r>
      <w:r w:rsidR="002D3ED5">
        <w:rPr>
          <w:rFonts w:cs="Times New Roman"/>
          <w:lang w:val="en-GB"/>
        </w:rPr>
        <w:t xml:space="preserve"> </w:t>
      </w:r>
      <w:r w:rsidRPr="009C5B85">
        <w:rPr>
          <w:rFonts w:cs="Times New Roman"/>
          <w:lang w:val="en-GB"/>
        </w:rPr>
        <w:t>misconduct</w:t>
      </w:r>
      <w:r w:rsidR="002D3ED5">
        <w:rPr>
          <w:rFonts w:cs="Times New Roman"/>
          <w:lang w:val="en-GB"/>
        </w:rPr>
        <w:t xml:space="preserve"> </w:t>
      </w:r>
      <w:r w:rsidRPr="009C5B85">
        <w:rPr>
          <w:rFonts w:cs="Times New Roman"/>
          <w:lang w:val="en-GB"/>
        </w:rPr>
        <w:t>and/or</w:t>
      </w:r>
      <w:r w:rsidR="002D3ED5">
        <w:rPr>
          <w:rFonts w:cs="Times New Roman"/>
          <w:lang w:val="en-GB"/>
        </w:rPr>
        <w:t xml:space="preserve"> </w:t>
      </w:r>
      <w:r w:rsidRPr="009C5B85">
        <w:rPr>
          <w:rFonts w:cs="Times New Roman"/>
          <w:lang w:val="en-GB"/>
        </w:rPr>
        <w:t>gross</w:t>
      </w:r>
      <w:r w:rsidR="002D3ED5">
        <w:rPr>
          <w:rFonts w:cs="Times New Roman"/>
          <w:lang w:val="en-GB"/>
        </w:rPr>
        <w:t xml:space="preserve"> </w:t>
      </w:r>
      <w:r w:rsidRPr="009C5B85">
        <w:rPr>
          <w:rFonts w:cs="Times New Roman"/>
          <w:lang w:val="en-GB"/>
        </w:rPr>
        <w:t>negligence.</w:t>
      </w:r>
      <w:bookmarkEnd w:id="119"/>
      <w:r w:rsidR="002D3ED5">
        <w:rPr>
          <w:rFonts w:cs="Times New Roman"/>
          <w:lang w:val="en-GB"/>
        </w:rPr>
        <w:t xml:space="preserve"> </w:t>
      </w:r>
      <w:bookmarkStart w:id="120" w:name="_Ref355966242"/>
    </w:p>
    <w:bookmarkEnd w:id="120"/>
    <w:p w14:paraId="6DE8E024" w14:textId="2E055930" w:rsidR="00556798" w:rsidRPr="009C5B85" w:rsidRDefault="00FF2676" w:rsidP="0035031E">
      <w:pPr>
        <w:pStyle w:val="Plattetekst"/>
        <w:numPr>
          <w:ilvl w:val="2"/>
          <w:numId w:val="56"/>
        </w:numPr>
        <w:tabs>
          <w:tab w:val="left" w:pos="0"/>
        </w:tabs>
        <w:spacing w:after="240" w:line="360" w:lineRule="auto"/>
        <w:ind w:left="851" w:right="3"/>
        <w:jc w:val="both"/>
        <w:rPr>
          <w:rFonts w:cs="Times New Roman"/>
          <w:lang w:val="en-GB"/>
        </w:rPr>
      </w:pPr>
      <w:r w:rsidRPr="009C5B85">
        <w:rPr>
          <w:rFonts w:cs="Times New Roman"/>
          <w:i/>
          <w:lang w:val="en-GB"/>
        </w:rPr>
        <w:t>Obligation</w:t>
      </w:r>
      <w:r w:rsidR="002D3ED5">
        <w:rPr>
          <w:rFonts w:cs="Times New Roman"/>
          <w:i/>
          <w:lang w:val="en-GB"/>
        </w:rPr>
        <w:t xml:space="preserve"> </w:t>
      </w:r>
      <w:r w:rsidRPr="009C5B85">
        <w:rPr>
          <w:rFonts w:cs="Times New Roman"/>
          <w:i/>
          <w:lang w:val="en-GB"/>
        </w:rPr>
        <w:t>to</w:t>
      </w:r>
      <w:r w:rsidR="002D3ED5">
        <w:rPr>
          <w:rFonts w:cs="Times New Roman"/>
          <w:i/>
          <w:lang w:val="en-GB"/>
        </w:rPr>
        <w:t xml:space="preserve"> </w:t>
      </w:r>
      <w:r w:rsidRPr="009C5B85">
        <w:rPr>
          <w:rFonts w:cs="Times New Roman"/>
          <w:i/>
          <w:lang w:val="en-GB"/>
        </w:rPr>
        <w:t>mitigate.</w:t>
      </w:r>
      <w:r w:rsidR="002D3ED5">
        <w:rPr>
          <w:rFonts w:cs="Times New Roman"/>
          <w:i/>
          <w:lang w:val="en-GB"/>
        </w:rPr>
        <w:t xml:space="preserve"> </w:t>
      </w:r>
      <w:r w:rsidR="00556798" w:rsidRPr="009C5B85">
        <w:rPr>
          <w:rFonts w:cs="Times New Roman"/>
          <w:lang w:val="en-GB"/>
        </w:rPr>
        <w:t>Notwithstanding</w:t>
      </w:r>
      <w:r w:rsidR="002D3ED5">
        <w:rPr>
          <w:rFonts w:cs="Times New Roman"/>
          <w:spacing w:val="19"/>
          <w:lang w:val="en-GB"/>
        </w:rPr>
        <w:t xml:space="preserve"> </w:t>
      </w:r>
      <w:r w:rsidR="00556798" w:rsidRPr="009C5B85">
        <w:rPr>
          <w:rFonts w:cs="Times New Roman"/>
          <w:lang w:val="en-GB"/>
        </w:rPr>
        <w:t>any</w:t>
      </w:r>
      <w:r w:rsidR="002D3ED5">
        <w:rPr>
          <w:rFonts w:cs="Times New Roman"/>
          <w:spacing w:val="18"/>
          <w:lang w:val="en-GB"/>
        </w:rPr>
        <w:t xml:space="preserve"> </w:t>
      </w:r>
      <w:r w:rsidR="00556798" w:rsidRPr="009C5B85">
        <w:rPr>
          <w:rFonts w:cs="Times New Roman"/>
          <w:spacing w:val="-1"/>
          <w:lang w:val="en-GB"/>
        </w:rPr>
        <w:t>other</w:t>
      </w:r>
      <w:r w:rsidR="002D3ED5">
        <w:rPr>
          <w:rFonts w:cs="Times New Roman"/>
          <w:spacing w:val="21"/>
          <w:lang w:val="en-GB"/>
        </w:rPr>
        <w:t xml:space="preserve"> </w:t>
      </w:r>
      <w:r w:rsidR="00556798" w:rsidRPr="009C5B85">
        <w:rPr>
          <w:rFonts w:cs="Times New Roman"/>
          <w:spacing w:val="-1"/>
          <w:lang w:val="en-GB"/>
        </w:rPr>
        <w:t>provision</w:t>
      </w:r>
      <w:r w:rsidR="002D3ED5">
        <w:rPr>
          <w:rFonts w:cs="Times New Roman"/>
          <w:spacing w:val="19"/>
          <w:lang w:val="en-GB"/>
        </w:rPr>
        <w:t xml:space="preserve"> </w:t>
      </w:r>
      <w:r w:rsidR="00556798" w:rsidRPr="009C5B85">
        <w:rPr>
          <w:rFonts w:cs="Times New Roman"/>
          <w:spacing w:val="-1"/>
          <w:lang w:val="en-GB"/>
        </w:rPr>
        <w:t>of</w:t>
      </w:r>
      <w:r w:rsidR="002D3ED5">
        <w:rPr>
          <w:rFonts w:cs="Times New Roman"/>
          <w:spacing w:val="20"/>
          <w:lang w:val="en-GB"/>
        </w:rPr>
        <w:t xml:space="preserve"> </w:t>
      </w:r>
      <w:r w:rsidR="00556798" w:rsidRPr="009C5B85">
        <w:rPr>
          <w:rFonts w:cs="Times New Roman"/>
          <w:spacing w:val="1"/>
          <w:lang w:val="en-GB"/>
        </w:rPr>
        <w:t>this</w:t>
      </w:r>
      <w:r w:rsidR="00556798" w:rsidRPr="009C5B85">
        <w:rPr>
          <w:rFonts w:cs="Times New Roman"/>
          <w:spacing w:val="16"/>
          <w:lang w:val="en-GB"/>
        </w:rPr>
        <w:t xml:space="preserve"> </w:t>
      </w:r>
      <w:r w:rsidR="00556798" w:rsidRPr="009C5B85">
        <w:rPr>
          <w:rFonts w:cs="Times New Roman"/>
          <w:spacing w:val="-1"/>
          <w:lang w:val="en-GB"/>
        </w:rPr>
        <w:t>Agreement,</w:t>
      </w:r>
      <w:r w:rsidR="002D3ED5">
        <w:rPr>
          <w:rFonts w:cs="Times New Roman"/>
          <w:spacing w:val="20"/>
          <w:lang w:val="en-GB"/>
        </w:rPr>
        <w:t xml:space="preserve"> </w:t>
      </w:r>
      <w:r w:rsidR="00556798" w:rsidRPr="009C5B85">
        <w:rPr>
          <w:rFonts w:cs="Times New Roman"/>
          <w:spacing w:val="-1"/>
          <w:lang w:val="en-GB"/>
        </w:rPr>
        <w:t>each</w:t>
      </w:r>
      <w:r w:rsidR="002D3ED5">
        <w:rPr>
          <w:rFonts w:cs="Times New Roman"/>
          <w:spacing w:val="20"/>
          <w:lang w:val="en-GB"/>
        </w:rPr>
        <w:t xml:space="preserve"> </w:t>
      </w:r>
      <w:r w:rsidR="00556798" w:rsidRPr="009C5B85">
        <w:rPr>
          <w:rFonts w:cs="Times New Roman"/>
          <w:spacing w:val="-1"/>
          <w:lang w:val="en-GB"/>
        </w:rPr>
        <w:t>Party</w:t>
      </w:r>
      <w:r w:rsidR="002D3ED5">
        <w:rPr>
          <w:rFonts w:cs="Times New Roman"/>
          <w:spacing w:val="20"/>
          <w:lang w:val="en-GB"/>
        </w:rPr>
        <w:t xml:space="preserve"> </w:t>
      </w:r>
      <w:r w:rsidR="00556798" w:rsidRPr="009C5B85">
        <w:rPr>
          <w:rFonts w:cs="Times New Roman"/>
          <w:lang w:val="en-GB"/>
        </w:rPr>
        <w:t>shall</w:t>
      </w:r>
      <w:r w:rsidR="002D3ED5">
        <w:rPr>
          <w:rFonts w:cs="Times New Roman"/>
          <w:spacing w:val="19"/>
          <w:lang w:val="en-GB"/>
        </w:rPr>
        <w:t xml:space="preserve"> </w:t>
      </w:r>
      <w:r w:rsidR="00556798" w:rsidRPr="009C5B85">
        <w:rPr>
          <w:rFonts w:cs="Times New Roman"/>
          <w:lang w:val="en-GB"/>
        </w:rPr>
        <w:t>use</w:t>
      </w:r>
      <w:r w:rsidR="002D3ED5">
        <w:rPr>
          <w:rFonts w:cs="Times New Roman"/>
          <w:spacing w:val="19"/>
          <w:lang w:val="en-GB"/>
        </w:rPr>
        <w:t xml:space="preserve"> </w:t>
      </w:r>
      <w:r w:rsidR="00556798" w:rsidRPr="009C5B85">
        <w:rPr>
          <w:rFonts w:cs="Times New Roman"/>
          <w:lang w:val="en-GB"/>
        </w:rPr>
        <w:t>its</w:t>
      </w:r>
      <w:r w:rsidR="002D3ED5">
        <w:rPr>
          <w:rFonts w:cs="Times New Roman"/>
          <w:spacing w:val="65"/>
          <w:w w:val="99"/>
          <w:lang w:val="en-GB"/>
        </w:rPr>
        <w:t xml:space="preserve"> </w:t>
      </w:r>
      <w:r w:rsidR="00556798" w:rsidRPr="009C5B85">
        <w:rPr>
          <w:rFonts w:cs="Times New Roman"/>
          <w:lang w:val="en-GB"/>
        </w:rPr>
        <w:t>reasonable</w:t>
      </w:r>
      <w:r w:rsidR="002D3ED5">
        <w:rPr>
          <w:rFonts w:cs="Times New Roman"/>
          <w:spacing w:val="57"/>
          <w:lang w:val="en-GB"/>
        </w:rPr>
        <w:t xml:space="preserve"> </w:t>
      </w:r>
      <w:r w:rsidR="00556798" w:rsidRPr="009C5B85">
        <w:rPr>
          <w:rFonts w:cs="Times New Roman"/>
          <w:spacing w:val="-1"/>
          <w:lang w:val="en-GB"/>
        </w:rPr>
        <w:t>endeavours</w:t>
      </w:r>
      <w:r w:rsidR="002D3ED5">
        <w:rPr>
          <w:rFonts w:cs="Times New Roman"/>
          <w:spacing w:val="58"/>
          <w:lang w:val="en-GB"/>
        </w:rPr>
        <w:t xml:space="preserve"> </w:t>
      </w:r>
      <w:r w:rsidR="00556798" w:rsidRPr="009C5B85">
        <w:rPr>
          <w:rFonts w:cs="Times New Roman"/>
          <w:lang w:val="en-GB"/>
        </w:rPr>
        <w:t>to</w:t>
      </w:r>
      <w:r w:rsidR="002D3ED5">
        <w:rPr>
          <w:rFonts w:cs="Times New Roman"/>
          <w:spacing w:val="60"/>
          <w:lang w:val="en-GB"/>
        </w:rPr>
        <w:t xml:space="preserve"> </w:t>
      </w:r>
      <w:r w:rsidR="00556798" w:rsidRPr="009C5B85">
        <w:rPr>
          <w:rFonts w:cs="Times New Roman"/>
          <w:spacing w:val="-1"/>
          <w:lang w:val="en-GB"/>
        </w:rPr>
        <w:t>mitigate</w:t>
      </w:r>
      <w:r w:rsidR="002D3ED5">
        <w:rPr>
          <w:rFonts w:cs="Times New Roman"/>
          <w:spacing w:val="58"/>
          <w:lang w:val="en-GB"/>
        </w:rPr>
        <w:t xml:space="preserve"> </w:t>
      </w:r>
      <w:r w:rsidR="00556798" w:rsidRPr="009C5B85">
        <w:rPr>
          <w:rFonts w:cs="Times New Roman"/>
          <w:spacing w:val="-1"/>
          <w:lang w:val="en-GB"/>
        </w:rPr>
        <w:t>losses</w:t>
      </w:r>
      <w:r w:rsidR="002D3ED5">
        <w:rPr>
          <w:rFonts w:cs="Times New Roman"/>
          <w:spacing w:val="59"/>
          <w:lang w:val="en-GB"/>
        </w:rPr>
        <w:t xml:space="preserve"> </w:t>
      </w:r>
      <w:r w:rsidR="00556798" w:rsidRPr="009C5B85">
        <w:rPr>
          <w:rFonts w:cs="Times New Roman"/>
          <w:spacing w:val="1"/>
          <w:lang w:val="en-GB"/>
        </w:rPr>
        <w:t>it</w:t>
      </w:r>
      <w:r w:rsidR="002D3ED5">
        <w:rPr>
          <w:rFonts w:cs="Times New Roman"/>
          <w:spacing w:val="58"/>
          <w:lang w:val="en-GB"/>
        </w:rPr>
        <w:t xml:space="preserve"> </w:t>
      </w:r>
      <w:r w:rsidR="00556798" w:rsidRPr="009C5B85">
        <w:rPr>
          <w:rFonts w:cs="Times New Roman"/>
          <w:spacing w:val="-1"/>
          <w:lang w:val="en-GB"/>
        </w:rPr>
        <w:t>may</w:t>
      </w:r>
      <w:r w:rsidR="002D3ED5">
        <w:rPr>
          <w:rFonts w:cs="Times New Roman"/>
          <w:spacing w:val="61"/>
          <w:lang w:val="en-GB"/>
        </w:rPr>
        <w:t xml:space="preserve"> </w:t>
      </w:r>
      <w:r w:rsidR="00556798" w:rsidRPr="009C5B85">
        <w:rPr>
          <w:rFonts w:cs="Times New Roman"/>
          <w:lang w:val="en-GB"/>
        </w:rPr>
        <w:t>incur</w:t>
      </w:r>
      <w:r w:rsidR="002D3ED5">
        <w:rPr>
          <w:rFonts w:cs="Times New Roman"/>
          <w:spacing w:val="59"/>
          <w:lang w:val="en-GB"/>
        </w:rPr>
        <w:t xml:space="preserve"> </w:t>
      </w:r>
      <w:r w:rsidR="00556798" w:rsidRPr="009C5B85">
        <w:rPr>
          <w:rFonts w:cs="Times New Roman"/>
          <w:spacing w:val="-1"/>
          <w:lang w:val="en-GB"/>
        </w:rPr>
        <w:t>that</w:t>
      </w:r>
      <w:r w:rsidR="002D3ED5">
        <w:rPr>
          <w:rFonts w:cs="Times New Roman"/>
          <w:spacing w:val="57"/>
          <w:lang w:val="en-GB"/>
        </w:rPr>
        <w:t xml:space="preserve"> </w:t>
      </w:r>
      <w:r w:rsidR="00556798" w:rsidRPr="009C5B85">
        <w:rPr>
          <w:rFonts w:cs="Times New Roman"/>
          <w:lang w:val="en-GB"/>
        </w:rPr>
        <w:t>are</w:t>
      </w:r>
      <w:r w:rsidR="002D3ED5">
        <w:rPr>
          <w:rFonts w:cs="Times New Roman"/>
          <w:spacing w:val="58"/>
          <w:lang w:val="en-GB"/>
        </w:rPr>
        <w:t xml:space="preserve"> </w:t>
      </w:r>
      <w:r w:rsidR="00556798" w:rsidRPr="009C5B85">
        <w:rPr>
          <w:rFonts w:cs="Times New Roman"/>
          <w:spacing w:val="-1"/>
          <w:lang w:val="en-GB"/>
        </w:rPr>
        <w:t>covered</w:t>
      </w:r>
      <w:r w:rsidR="002D3ED5">
        <w:rPr>
          <w:rFonts w:cs="Times New Roman"/>
          <w:spacing w:val="62"/>
          <w:lang w:val="en-GB"/>
        </w:rPr>
        <w:t xml:space="preserve"> </w:t>
      </w:r>
      <w:r w:rsidR="00556798" w:rsidRPr="009C5B85">
        <w:rPr>
          <w:rFonts w:cs="Times New Roman"/>
          <w:lang w:val="en-GB"/>
        </w:rPr>
        <w:t>by</w:t>
      </w:r>
      <w:r w:rsidR="002D3ED5">
        <w:rPr>
          <w:rFonts w:cs="Times New Roman"/>
          <w:spacing w:val="57"/>
          <w:w w:val="99"/>
          <w:lang w:val="en-GB"/>
        </w:rPr>
        <w:t xml:space="preserve"> </w:t>
      </w:r>
      <w:r w:rsidR="00556798" w:rsidRPr="009C5B85">
        <w:rPr>
          <w:rFonts w:cs="Times New Roman"/>
          <w:spacing w:val="-1"/>
          <w:lang w:val="en-GB"/>
        </w:rPr>
        <w:t>indemnities</w:t>
      </w:r>
      <w:r w:rsidR="002D3ED5">
        <w:rPr>
          <w:rFonts w:cs="Times New Roman"/>
          <w:spacing w:val="-7"/>
          <w:lang w:val="en-GB"/>
        </w:rPr>
        <w:t xml:space="preserve"> </w:t>
      </w:r>
      <w:r w:rsidR="00556798" w:rsidRPr="009C5B85">
        <w:rPr>
          <w:rFonts w:cs="Times New Roman"/>
          <w:spacing w:val="-1"/>
          <w:lang w:val="en-GB"/>
        </w:rPr>
        <w:t>provided</w:t>
      </w:r>
      <w:r w:rsidR="002D3ED5">
        <w:rPr>
          <w:rFonts w:cs="Times New Roman"/>
          <w:spacing w:val="-6"/>
          <w:lang w:val="en-GB"/>
        </w:rPr>
        <w:t xml:space="preserve"> </w:t>
      </w:r>
      <w:r w:rsidR="00556798" w:rsidRPr="009C5B85">
        <w:rPr>
          <w:rFonts w:cs="Times New Roman"/>
          <w:lang w:val="en-GB"/>
        </w:rPr>
        <w:t>by</w:t>
      </w:r>
      <w:r w:rsidR="002D3ED5">
        <w:rPr>
          <w:rFonts w:cs="Times New Roman"/>
          <w:spacing w:val="-7"/>
          <w:lang w:val="en-GB"/>
        </w:rPr>
        <w:t xml:space="preserve"> </w:t>
      </w:r>
      <w:r w:rsidR="00556798" w:rsidRPr="009C5B85">
        <w:rPr>
          <w:rFonts w:cs="Times New Roman"/>
          <w:spacing w:val="-1"/>
          <w:lang w:val="en-GB"/>
        </w:rPr>
        <w:t>the</w:t>
      </w:r>
      <w:r w:rsidR="002D3ED5">
        <w:rPr>
          <w:rFonts w:cs="Times New Roman"/>
          <w:spacing w:val="-5"/>
          <w:lang w:val="en-GB"/>
        </w:rPr>
        <w:t xml:space="preserve"> </w:t>
      </w:r>
      <w:r w:rsidR="00556798" w:rsidRPr="009C5B85">
        <w:rPr>
          <w:rFonts w:cs="Times New Roman"/>
          <w:spacing w:val="-1"/>
          <w:lang w:val="en-GB"/>
        </w:rPr>
        <w:t>other</w:t>
      </w:r>
      <w:r w:rsidR="002D3ED5">
        <w:rPr>
          <w:rFonts w:cs="Times New Roman"/>
          <w:spacing w:val="-4"/>
          <w:lang w:val="en-GB"/>
        </w:rPr>
        <w:t xml:space="preserve"> </w:t>
      </w:r>
      <w:r w:rsidR="00556798" w:rsidRPr="009C5B85">
        <w:rPr>
          <w:rFonts w:cs="Times New Roman"/>
          <w:spacing w:val="-1"/>
          <w:lang w:val="en-GB"/>
        </w:rPr>
        <w:t>Party.</w:t>
      </w:r>
    </w:p>
    <w:p w14:paraId="0258AB39" w14:textId="17292262" w:rsidR="008A4F72" w:rsidRPr="009C5B85" w:rsidRDefault="008A4F72" w:rsidP="00F90867">
      <w:pPr>
        <w:pStyle w:val="Kop2"/>
        <w:numPr>
          <w:ilvl w:val="0"/>
          <w:numId w:val="56"/>
        </w:numPr>
        <w:tabs>
          <w:tab w:val="left" w:pos="851"/>
        </w:tabs>
        <w:rPr>
          <w:rFonts w:cs="Times New Roman"/>
          <w:spacing w:val="-1"/>
          <w:lang w:val="en-GB"/>
        </w:rPr>
      </w:pPr>
      <w:bookmarkStart w:id="121" w:name="_Toc503295769"/>
      <w:bookmarkStart w:id="122" w:name="_Toc490215118"/>
      <w:bookmarkStart w:id="123" w:name="_Toc501364248"/>
      <w:r w:rsidRPr="009C5B85">
        <w:rPr>
          <w:rFonts w:cs="Times New Roman"/>
          <w:spacing w:val="-1"/>
          <w:lang w:val="en-GB"/>
        </w:rPr>
        <w:t>INSURANCE</w:t>
      </w:r>
      <w:bookmarkEnd w:id="121"/>
      <w:bookmarkEnd w:id="122"/>
      <w:bookmarkEnd w:id="123"/>
    </w:p>
    <w:p w14:paraId="1EAD661A" w14:textId="77777777" w:rsidR="008A4F72" w:rsidRPr="009C5B85" w:rsidRDefault="008A4F72" w:rsidP="008A4F72">
      <w:pPr>
        <w:pStyle w:val="Kop2"/>
        <w:tabs>
          <w:tab w:val="left" w:pos="851"/>
        </w:tabs>
        <w:ind w:left="851" w:firstLine="0"/>
        <w:rPr>
          <w:rFonts w:cs="Times New Roman"/>
          <w:spacing w:val="-1"/>
          <w:lang w:val="en-GB"/>
        </w:rPr>
      </w:pPr>
    </w:p>
    <w:p w14:paraId="0B335227" w14:textId="737FEAE6" w:rsidR="00234A54" w:rsidRPr="00F47441" w:rsidRDefault="008A4F72" w:rsidP="00F90867">
      <w:pPr>
        <w:pStyle w:val="Plattetekst"/>
        <w:numPr>
          <w:ilvl w:val="1"/>
          <w:numId w:val="56"/>
        </w:numPr>
        <w:tabs>
          <w:tab w:val="left" w:pos="0"/>
        </w:tabs>
        <w:spacing w:after="240" w:line="360" w:lineRule="auto"/>
        <w:ind w:left="851" w:right="3" w:hanging="851"/>
        <w:jc w:val="both"/>
        <w:rPr>
          <w:rFonts w:cs="Times New Roman"/>
          <w:lang w:val="en-GB"/>
        </w:rPr>
      </w:pPr>
      <w:bookmarkStart w:id="124" w:name="_Ref452995795"/>
      <w:r w:rsidRPr="009C5B85">
        <w:rPr>
          <w:rFonts w:cs="Times New Roman"/>
          <w:lang w:val="en-GB"/>
        </w:rPr>
        <w:t>Without</w:t>
      </w:r>
      <w:r w:rsidR="002D3ED5">
        <w:rPr>
          <w:rFonts w:cs="Times New Roman"/>
          <w:lang w:val="en-GB"/>
        </w:rPr>
        <w:t xml:space="preserve"> </w:t>
      </w:r>
      <w:r w:rsidRPr="009C5B85">
        <w:rPr>
          <w:rFonts w:cs="Times New Roman"/>
          <w:lang w:val="en-GB"/>
        </w:rPr>
        <w:t>prejudice</w:t>
      </w:r>
      <w:r w:rsidR="002D3ED5">
        <w:rPr>
          <w:rFonts w:cs="Times New Roman"/>
          <w:lang w:val="en-GB"/>
        </w:rPr>
        <w:t xml:space="preserve"> </w:t>
      </w:r>
      <w:r w:rsidRPr="00F47441">
        <w:rPr>
          <w:rFonts w:cs="Times New Roman"/>
          <w:lang w:val="en-GB"/>
        </w:rPr>
        <w:t>to</w:t>
      </w:r>
      <w:r w:rsidR="002D3ED5">
        <w:rPr>
          <w:rFonts w:cs="Times New Roman"/>
          <w:lang w:val="en-GB"/>
        </w:rPr>
        <w:t xml:space="preserve"> </w:t>
      </w:r>
      <w:r w:rsidRPr="00F47441">
        <w:rPr>
          <w:rFonts w:cs="Times New Roman"/>
          <w:lang w:val="en-GB"/>
        </w:rPr>
        <w:t>Section</w:t>
      </w:r>
      <w:r w:rsidR="002D3ED5" w:rsidRPr="00F47441">
        <w:rPr>
          <w:rFonts w:cs="Times New Roman"/>
          <w:lang w:val="en-GB"/>
        </w:rPr>
        <w:t xml:space="preserve"> </w:t>
      </w:r>
      <w:r w:rsidR="001D67AF" w:rsidRPr="00F47441">
        <w:rPr>
          <w:rFonts w:cs="Times New Roman"/>
          <w:lang w:val="en-GB"/>
        </w:rPr>
        <w:fldChar w:fldCharType="begin"/>
      </w:r>
      <w:r w:rsidR="001D67AF" w:rsidRPr="00F47441">
        <w:rPr>
          <w:rFonts w:cs="Times New Roman"/>
          <w:lang w:val="en-GB"/>
        </w:rPr>
        <w:instrText xml:space="preserve"> REF _Ref452995768 \w \h  \* MERGEFORMAT </w:instrText>
      </w:r>
      <w:r w:rsidR="001D67AF" w:rsidRPr="00F47441">
        <w:rPr>
          <w:rFonts w:cs="Times New Roman"/>
          <w:lang w:val="en-GB"/>
        </w:rPr>
      </w:r>
      <w:r w:rsidR="001D67AF" w:rsidRPr="00F47441">
        <w:rPr>
          <w:rFonts w:cs="Times New Roman"/>
          <w:lang w:val="en-GB"/>
        </w:rPr>
        <w:fldChar w:fldCharType="separate"/>
      </w:r>
      <w:r w:rsidR="00B4000E">
        <w:rPr>
          <w:rFonts w:cs="Times New Roman"/>
          <w:lang w:val="en-GB"/>
        </w:rPr>
        <w:t>12</w:t>
      </w:r>
      <w:r w:rsidR="001D67AF" w:rsidRPr="00F47441">
        <w:rPr>
          <w:rFonts w:cs="Times New Roman"/>
          <w:lang w:val="en-GB"/>
        </w:rPr>
        <w:fldChar w:fldCharType="end"/>
      </w:r>
      <w:r w:rsidRPr="00F47441">
        <w:rPr>
          <w:rFonts w:cs="Times New Roman"/>
          <w:lang w:val="en-GB"/>
        </w:rPr>
        <w:t>,</w:t>
      </w:r>
      <w:r w:rsidR="002D3ED5" w:rsidRPr="00F47441">
        <w:rPr>
          <w:rFonts w:cs="Times New Roman"/>
          <w:lang w:val="en-GB"/>
        </w:rPr>
        <w:t xml:space="preserve"> </w:t>
      </w:r>
      <w:r w:rsidR="00340BE3" w:rsidRPr="00F47441">
        <w:rPr>
          <w:rFonts w:cs="Times New Roman"/>
          <w:lang w:val="en-GB"/>
        </w:rPr>
        <w:t xml:space="preserve">each Party </w:t>
      </w:r>
      <w:r w:rsidR="00105175" w:rsidRPr="00F47441">
        <w:rPr>
          <w:rFonts w:cs="Times New Roman"/>
          <w:lang w:val="en-GB"/>
        </w:rPr>
        <w:t xml:space="preserve">(a defaulting Party) </w:t>
      </w:r>
      <w:r w:rsidRPr="009C5B85">
        <w:rPr>
          <w:rFonts w:cs="Times New Roman"/>
          <w:lang w:val="en-GB"/>
        </w:rPr>
        <w:t>shall</w:t>
      </w:r>
      <w:r w:rsidR="00E10016">
        <w:rPr>
          <w:rFonts w:cs="Times New Roman"/>
          <w:lang w:val="en-GB"/>
        </w:rPr>
        <w:t>, or shall ensure,</w:t>
      </w:r>
      <w:r w:rsidR="002D3ED5" w:rsidRPr="00F47441">
        <w:rPr>
          <w:rFonts w:cs="Times New Roman"/>
          <w:lang w:val="en-GB"/>
        </w:rPr>
        <w:t xml:space="preserve"> </w:t>
      </w:r>
      <w:r w:rsidRPr="00F47441">
        <w:rPr>
          <w:rFonts w:cs="Times New Roman"/>
          <w:lang w:val="en-GB"/>
        </w:rPr>
        <w:t>throughout</w:t>
      </w:r>
      <w:r w:rsidR="002D3ED5" w:rsidRPr="00F47441">
        <w:rPr>
          <w:rFonts w:cs="Times New Roman"/>
          <w:lang w:val="en-GB"/>
        </w:rPr>
        <w:t xml:space="preserve"> </w:t>
      </w:r>
      <w:r w:rsidRPr="00F47441">
        <w:rPr>
          <w:rFonts w:cs="Times New Roman"/>
          <w:lang w:val="en-GB"/>
        </w:rPr>
        <w:t>the</w:t>
      </w:r>
      <w:r w:rsidR="002D3ED5">
        <w:rPr>
          <w:rFonts w:cs="Times New Roman"/>
          <w:lang w:val="en-GB"/>
        </w:rPr>
        <w:t xml:space="preserve"> </w:t>
      </w:r>
      <w:r w:rsidRPr="00F47441">
        <w:rPr>
          <w:rFonts w:cs="Times New Roman"/>
          <w:lang w:val="en-GB"/>
        </w:rPr>
        <w:t>duration</w:t>
      </w:r>
      <w:r w:rsidR="002D3ED5" w:rsidRPr="00F47441">
        <w:rPr>
          <w:rFonts w:cs="Times New Roman"/>
          <w:lang w:val="en-GB"/>
        </w:rPr>
        <w:t xml:space="preserve"> </w:t>
      </w:r>
      <w:r w:rsidRPr="00F47441">
        <w:rPr>
          <w:rFonts w:cs="Times New Roman"/>
          <w:lang w:val="en-GB"/>
        </w:rPr>
        <w:t>of</w:t>
      </w:r>
      <w:r w:rsidR="002D3ED5" w:rsidRPr="00F47441">
        <w:rPr>
          <w:rFonts w:cs="Times New Roman"/>
          <w:lang w:val="en-GB"/>
        </w:rPr>
        <w:t xml:space="preserve"> </w:t>
      </w:r>
      <w:r w:rsidRPr="009C5B85">
        <w:rPr>
          <w:rFonts w:cs="Times New Roman"/>
          <w:lang w:val="en-GB"/>
        </w:rPr>
        <w:t>this</w:t>
      </w:r>
      <w:r w:rsidRPr="006F3DA0">
        <w:rPr>
          <w:rFonts w:cs="Times New Roman"/>
          <w:lang w:val="en-GB"/>
        </w:rPr>
        <w:t xml:space="preserve"> Agreement</w:t>
      </w:r>
      <w:r w:rsidR="002D3ED5" w:rsidRPr="006F3DA0">
        <w:rPr>
          <w:rFonts w:cs="Times New Roman"/>
          <w:lang w:val="en-GB"/>
        </w:rPr>
        <w:t xml:space="preserve"> </w:t>
      </w:r>
      <w:r w:rsidRPr="006F3DA0">
        <w:rPr>
          <w:rFonts w:cs="Times New Roman"/>
          <w:lang w:val="en-GB"/>
        </w:rPr>
        <w:t>effect</w:t>
      </w:r>
      <w:r w:rsidR="002D3ED5" w:rsidRPr="006F3DA0">
        <w:rPr>
          <w:rFonts w:cs="Times New Roman"/>
          <w:lang w:val="en-GB"/>
        </w:rPr>
        <w:t xml:space="preserve"> </w:t>
      </w:r>
      <w:r w:rsidRPr="009C5B85">
        <w:rPr>
          <w:rFonts w:cs="Times New Roman"/>
          <w:lang w:val="en-GB"/>
        </w:rPr>
        <w:t>and</w:t>
      </w:r>
      <w:r w:rsidR="002D3ED5" w:rsidRPr="00F47441">
        <w:rPr>
          <w:rFonts w:cs="Times New Roman"/>
          <w:lang w:val="en-GB"/>
        </w:rPr>
        <w:t xml:space="preserve"> </w:t>
      </w:r>
      <w:r w:rsidRPr="00F47441">
        <w:rPr>
          <w:rFonts w:cs="Times New Roman"/>
          <w:lang w:val="en-GB"/>
        </w:rPr>
        <w:t>maintain</w:t>
      </w:r>
      <w:r w:rsidR="002D3ED5" w:rsidRPr="00F47441">
        <w:rPr>
          <w:rFonts w:cs="Times New Roman"/>
          <w:lang w:val="en-GB"/>
        </w:rPr>
        <w:t xml:space="preserve"> </w:t>
      </w:r>
      <w:r w:rsidRPr="00F47441">
        <w:rPr>
          <w:rFonts w:cs="Times New Roman"/>
          <w:lang w:val="en-GB"/>
        </w:rPr>
        <w:t>with</w:t>
      </w:r>
      <w:r w:rsidR="002D3ED5" w:rsidRPr="00F47441">
        <w:rPr>
          <w:rFonts w:cs="Times New Roman"/>
          <w:lang w:val="en-GB"/>
        </w:rPr>
        <w:t xml:space="preserve"> </w:t>
      </w:r>
      <w:r w:rsidRPr="009C5B85">
        <w:rPr>
          <w:rFonts w:cs="Times New Roman"/>
          <w:lang w:val="en-GB"/>
        </w:rPr>
        <w:t>a</w:t>
      </w:r>
      <w:r w:rsidR="002D3ED5" w:rsidRPr="00F47441">
        <w:rPr>
          <w:rFonts w:cs="Times New Roman"/>
          <w:lang w:val="en-GB"/>
        </w:rPr>
        <w:t xml:space="preserve"> </w:t>
      </w:r>
      <w:r w:rsidRPr="00F47441">
        <w:rPr>
          <w:rFonts w:cs="Times New Roman"/>
          <w:lang w:val="en-GB"/>
        </w:rPr>
        <w:t>reputable</w:t>
      </w:r>
      <w:r w:rsidR="002D3ED5" w:rsidRPr="00F47441">
        <w:rPr>
          <w:rFonts w:cs="Times New Roman"/>
          <w:lang w:val="en-GB"/>
        </w:rPr>
        <w:t xml:space="preserve"> </w:t>
      </w:r>
      <w:r w:rsidRPr="00F47441">
        <w:rPr>
          <w:rFonts w:cs="Times New Roman"/>
          <w:lang w:val="en-GB"/>
        </w:rPr>
        <w:t>insurance</w:t>
      </w:r>
      <w:r w:rsidR="002D3ED5" w:rsidRPr="00F47441">
        <w:rPr>
          <w:rFonts w:cs="Times New Roman"/>
          <w:lang w:val="en-GB"/>
        </w:rPr>
        <w:t xml:space="preserve"> </w:t>
      </w:r>
      <w:r w:rsidRPr="00F47441">
        <w:rPr>
          <w:rFonts w:cs="Times New Roman"/>
          <w:lang w:val="en-GB"/>
        </w:rPr>
        <w:t>company</w:t>
      </w:r>
      <w:r w:rsidR="002D3ED5" w:rsidRPr="00F47441">
        <w:rPr>
          <w:rFonts w:cs="Times New Roman"/>
          <w:lang w:val="en-GB"/>
        </w:rPr>
        <w:t xml:space="preserve"> </w:t>
      </w:r>
      <w:r w:rsidRPr="009C5B85">
        <w:rPr>
          <w:rFonts w:cs="Times New Roman"/>
          <w:lang w:val="en-GB"/>
        </w:rPr>
        <w:t>a</w:t>
      </w:r>
      <w:r w:rsidR="002D3ED5" w:rsidRPr="00F47441">
        <w:rPr>
          <w:rFonts w:cs="Times New Roman"/>
          <w:lang w:val="en-GB"/>
        </w:rPr>
        <w:t xml:space="preserve"> </w:t>
      </w:r>
      <w:r w:rsidRPr="00F47441">
        <w:rPr>
          <w:rFonts w:cs="Times New Roman"/>
          <w:lang w:val="en-GB"/>
        </w:rPr>
        <w:t>policy</w:t>
      </w:r>
      <w:r w:rsidR="002D3ED5" w:rsidRPr="00F47441">
        <w:rPr>
          <w:rFonts w:cs="Times New Roman"/>
          <w:lang w:val="en-GB"/>
        </w:rPr>
        <w:t xml:space="preserve"> </w:t>
      </w:r>
      <w:r w:rsidRPr="00F47441">
        <w:rPr>
          <w:rFonts w:cs="Times New Roman"/>
          <w:lang w:val="en-GB"/>
        </w:rPr>
        <w:t>or</w:t>
      </w:r>
      <w:r w:rsidR="002D3ED5" w:rsidRPr="00F47441">
        <w:rPr>
          <w:rFonts w:cs="Times New Roman"/>
          <w:lang w:val="en-GB"/>
        </w:rPr>
        <w:t xml:space="preserve"> </w:t>
      </w:r>
      <w:r w:rsidRPr="00F47441">
        <w:rPr>
          <w:rFonts w:cs="Times New Roman"/>
          <w:lang w:val="en-GB"/>
        </w:rPr>
        <w:t>policies</w:t>
      </w:r>
      <w:r w:rsidR="002D3ED5">
        <w:rPr>
          <w:rFonts w:cs="Times New Roman"/>
          <w:lang w:val="en-GB"/>
        </w:rPr>
        <w:t xml:space="preserve"> </w:t>
      </w:r>
      <w:r w:rsidRPr="00F47441">
        <w:rPr>
          <w:rFonts w:cs="Times New Roman"/>
          <w:lang w:val="en-GB"/>
        </w:rPr>
        <w:t>of</w:t>
      </w:r>
      <w:r w:rsidR="002D3ED5" w:rsidRPr="00F47441">
        <w:rPr>
          <w:rFonts w:cs="Times New Roman"/>
          <w:lang w:val="en-GB"/>
        </w:rPr>
        <w:t xml:space="preserve"> </w:t>
      </w:r>
      <w:r w:rsidRPr="009C5B85">
        <w:rPr>
          <w:rFonts w:cs="Times New Roman"/>
          <w:lang w:val="en-GB"/>
        </w:rPr>
        <w:t>insurance</w:t>
      </w:r>
      <w:r w:rsidR="002D3ED5" w:rsidRPr="00F47441">
        <w:rPr>
          <w:rFonts w:cs="Times New Roman"/>
          <w:lang w:val="en-GB"/>
        </w:rPr>
        <w:t xml:space="preserve"> </w:t>
      </w:r>
      <w:r w:rsidRPr="00F47441">
        <w:rPr>
          <w:rFonts w:cs="Times New Roman"/>
          <w:lang w:val="en-GB"/>
        </w:rPr>
        <w:t>providing</w:t>
      </w:r>
      <w:r w:rsidR="002D3ED5" w:rsidRPr="00F47441">
        <w:rPr>
          <w:rFonts w:cs="Times New Roman"/>
          <w:lang w:val="en-GB"/>
        </w:rPr>
        <w:t xml:space="preserve"> </w:t>
      </w:r>
      <w:r w:rsidRPr="009C5B85">
        <w:rPr>
          <w:rFonts w:cs="Times New Roman"/>
          <w:lang w:val="en-GB"/>
        </w:rPr>
        <w:t>an</w:t>
      </w:r>
      <w:r w:rsidR="002D3ED5">
        <w:rPr>
          <w:rFonts w:cs="Times New Roman"/>
          <w:lang w:val="en-GB"/>
        </w:rPr>
        <w:t xml:space="preserve"> </w:t>
      </w:r>
      <w:r w:rsidRPr="00F47441">
        <w:rPr>
          <w:rFonts w:cs="Times New Roman"/>
          <w:lang w:val="en-GB"/>
        </w:rPr>
        <w:t>adequate</w:t>
      </w:r>
      <w:r w:rsidR="002D3ED5" w:rsidRPr="00F47441">
        <w:rPr>
          <w:rFonts w:cs="Times New Roman"/>
          <w:lang w:val="en-GB"/>
        </w:rPr>
        <w:t xml:space="preserve"> </w:t>
      </w:r>
      <w:r w:rsidRPr="00F47441">
        <w:rPr>
          <w:rFonts w:cs="Times New Roman"/>
          <w:lang w:val="en-GB"/>
        </w:rPr>
        <w:t>level</w:t>
      </w:r>
      <w:r w:rsidR="002D3ED5" w:rsidRPr="00F47441">
        <w:rPr>
          <w:rFonts w:cs="Times New Roman"/>
          <w:lang w:val="en-GB"/>
        </w:rPr>
        <w:t xml:space="preserve"> </w:t>
      </w:r>
      <w:r w:rsidRPr="00F47441">
        <w:rPr>
          <w:rFonts w:cs="Times New Roman"/>
          <w:lang w:val="en-GB"/>
        </w:rPr>
        <w:t>of</w:t>
      </w:r>
      <w:r w:rsidR="002D3ED5" w:rsidRPr="00F47441">
        <w:rPr>
          <w:rFonts w:cs="Times New Roman"/>
          <w:lang w:val="en-GB"/>
        </w:rPr>
        <w:t xml:space="preserve"> </w:t>
      </w:r>
      <w:r w:rsidRPr="00F47441">
        <w:rPr>
          <w:rFonts w:cs="Times New Roman"/>
          <w:lang w:val="en-GB"/>
        </w:rPr>
        <w:t>cover</w:t>
      </w:r>
      <w:r w:rsidR="002D3ED5">
        <w:rPr>
          <w:rFonts w:cs="Times New Roman"/>
          <w:lang w:val="en-GB"/>
        </w:rPr>
        <w:t xml:space="preserve"> </w:t>
      </w:r>
      <w:r w:rsidRPr="00F47441">
        <w:rPr>
          <w:rFonts w:cs="Times New Roman"/>
          <w:lang w:val="en-GB"/>
        </w:rPr>
        <w:t>in</w:t>
      </w:r>
      <w:r w:rsidR="002D3ED5">
        <w:rPr>
          <w:rFonts w:cs="Times New Roman"/>
          <w:lang w:val="en-GB"/>
        </w:rPr>
        <w:t xml:space="preserve"> </w:t>
      </w:r>
      <w:r w:rsidRPr="00F47441">
        <w:rPr>
          <w:rFonts w:cs="Times New Roman"/>
          <w:lang w:val="en-GB"/>
        </w:rPr>
        <w:t>respect</w:t>
      </w:r>
      <w:r w:rsidR="002D3ED5" w:rsidRPr="00F47441">
        <w:rPr>
          <w:rFonts w:cs="Times New Roman"/>
          <w:lang w:val="en-GB"/>
        </w:rPr>
        <w:t xml:space="preserve"> </w:t>
      </w:r>
      <w:r w:rsidRPr="00F47441">
        <w:rPr>
          <w:rFonts w:cs="Times New Roman"/>
          <w:lang w:val="en-GB"/>
        </w:rPr>
        <w:t>of</w:t>
      </w:r>
      <w:r w:rsidR="002D3ED5" w:rsidRPr="00F47441">
        <w:rPr>
          <w:rFonts w:cs="Times New Roman"/>
          <w:lang w:val="en-GB"/>
        </w:rPr>
        <w:t xml:space="preserve"> </w:t>
      </w:r>
      <w:r w:rsidRPr="00F47441">
        <w:rPr>
          <w:rFonts w:cs="Times New Roman"/>
          <w:lang w:val="en-GB"/>
        </w:rPr>
        <w:t>all</w:t>
      </w:r>
      <w:r w:rsidR="002D3ED5" w:rsidRPr="00F47441">
        <w:rPr>
          <w:rFonts w:cs="Times New Roman"/>
          <w:lang w:val="en-GB"/>
        </w:rPr>
        <w:t xml:space="preserve"> </w:t>
      </w:r>
      <w:r w:rsidRPr="00F47441">
        <w:rPr>
          <w:rFonts w:cs="Times New Roman"/>
          <w:lang w:val="en-GB"/>
        </w:rPr>
        <w:t>risks</w:t>
      </w:r>
      <w:r w:rsidR="002D3ED5" w:rsidRPr="00F47441">
        <w:rPr>
          <w:rFonts w:cs="Times New Roman"/>
          <w:lang w:val="en-GB"/>
        </w:rPr>
        <w:t xml:space="preserve"> </w:t>
      </w:r>
      <w:r w:rsidRPr="009C5B85">
        <w:rPr>
          <w:rFonts w:cs="Times New Roman"/>
          <w:lang w:val="en-GB"/>
        </w:rPr>
        <w:t>which</w:t>
      </w:r>
      <w:r w:rsidR="002D3ED5" w:rsidRPr="00F47441">
        <w:rPr>
          <w:rFonts w:cs="Times New Roman"/>
          <w:lang w:val="en-GB"/>
        </w:rPr>
        <w:t xml:space="preserve"> </w:t>
      </w:r>
      <w:r w:rsidRPr="00F47441">
        <w:rPr>
          <w:rFonts w:cs="Times New Roman"/>
          <w:lang w:val="en-GB"/>
        </w:rPr>
        <w:t>may</w:t>
      </w:r>
      <w:r w:rsidR="002D3ED5" w:rsidRPr="00F47441">
        <w:rPr>
          <w:rFonts w:cs="Times New Roman"/>
          <w:lang w:val="en-GB"/>
        </w:rPr>
        <w:t xml:space="preserve"> </w:t>
      </w:r>
      <w:r w:rsidRPr="009C5B85">
        <w:rPr>
          <w:rFonts w:cs="Times New Roman"/>
          <w:lang w:val="en-GB"/>
        </w:rPr>
        <w:t>be</w:t>
      </w:r>
      <w:r w:rsidR="002D3ED5" w:rsidRPr="00F47441">
        <w:rPr>
          <w:rFonts w:cs="Times New Roman"/>
          <w:lang w:val="en-GB"/>
        </w:rPr>
        <w:t xml:space="preserve"> </w:t>
      </w:r>
      <w:r w:rsidRPr="009C5B85">
        <w:rPr>
          <w:rFonts w:cs="Times New Roman"/>
          <w:lang w:val="en-GB"/>
        </w:rPr>
        <w:t>incurred</w:t>
      </w:r>
      <w:r w:rsidR="002D3ED5" w:rsidRPr="00F47441">
        <w:rPr>
          <w:rFonts w:cs="Times New Roman"/>
          <w:lang w:val="en-GB"/>
        </w:rPr>
        <w:t xml:space="preserve"> </w:t>
      </w:r>
      <w:r w:rsidRPr="009C5B85">
        <w:rPr>
          <w:rFonts w:cs="Times New Roman"/>
          <w:lang w:val="en-GB"/>
        </w:rPr>
        <w:t>by</w:t>
      </w:r>
      <w:r w:rsidR="002D3ED5" w:rsidRPr="00F47441">
        <w:rPr>
          <w:rFonts w:cs="Times New Roman"/>
          <w:lang w:val="en-GB"/>
        </w:rPr>
        <w:t xml:space="preserve"> </w:t>
      </w:r>
      <w:r w:rsidR="00105175" w:rsidRPr="00F47441">
        <w:rPr>
          <w:rFonts w:cs="Times New Roman"/>
          <w:lang w:val="en-GB"/>
        </w:rPr>
        <w:t>another Party</w:t>
      </w:r>
      <w:r w:rsidR="002D3ED5" w:rsidRPr="00F47441">
        <w:rPr>
          <w:rFonts w:cs="Times New Roman"/>
          <w:lang w:val="en-GB"/>
        </w:rPr>
        <w:t xml:space="preserve"> </w:t>
      </w:r>
      <w:r w:rsidRPr="009C5B85">
        <w:rPr>
          <w:rFonts w:cs="Times New Roman"/>
          <w:lang w:val="en-GB"/>
        </w:rPr>
        <w:t>arising</w:t>
      </w:r>
      <w:r w:rsidR="002D3ED5" w:rsidRPr="00F47441">
        <w:rPr>
          <w:rFonts w:cs="Times New Roman"/>
          <w:lang w:val="en-GB"/>
        </w:rPr>
        <w:t xml:space="preserve"> </w:t>
      </w:r>
      <w:r w:rsidRPr="00F47441">
        <w:rPr>
          <w:rFonts w:cs="Times New Roman"/>
          <w:lang w:val="en-GB"/>
        </w:rPr>
        <w:t>out</w:t>
      </w:r>
      <w:r w:rsidR="002D3ED5" w:rsidRPr="00F47441">
        <w:rPr>
          <w:rFonts w:cs="Times New Roman"/>
          <w:lang w:val="en-GB"/>
        </w:rPr>
        <w:t xml:space="preserve"> </w:t>
      </w:r>
      <w:r w:rsidRPr="00F47441">
        <w:rPr>
          <w:rFonts w:cs="Times New Roman"/>
          <w:lang w:val="en-GB"/>
        </w:rPr>
        <w:t>of</w:t>
      </w:r>
      <w:r w:rsidR="002D3ED5" w:rsidRPr="00F47441">
        <w:rPr>
          <w:rFonts w:cs="Times New Roman"/>
          <w:lang w:val="en-GB"/>
        </w:rPr>
        <w:t xml:space="preserve"> </w:t>
      </w:r>
      <w:r w:rsidRPr="00F47441">
        <w:rPr>
          <w:rFonts w:cs="Times New Roman"/>
          <w:lang w:val="en-GB"/>
        </w:rPr>
        <w:t>the</w:t>
      </w:r>
      <w:r w:rsidR="002D3ED5" w:rsidRPr="00F47441">
        <w:rPr>
          <w:rFonts w:cs="Times New Roman"/>
          <w:lang w:val="en-GB"/>
        </w:rPr>
        <w:t xml:space="preserve"> </w:t>
      </w:r>
      <w:r w:rsidR="00105175" w:rsidRPr="00F47441">
        <w:rPr>
          <w:rFonts w:cs="Times New Roman"/>
          <w:lang w:val="en-GB"/>
        </w:rPr>
        <w:t xml:space="preserve">defaulting Party's </w:t>
      </w:r>
      <w:r w:rsidRPr="00F47441">
        <w:rPr>
          <w:rFonts w:cs="Times New Roman"/>
          <w:lang w:val="en-GB"/>
        </w:rPr>
        <w:t>performance</w:t>
      </w:r>
      <w:r w:rsidR="002D3ED5" w:rsidRPr="00F47441">
        <w:rPr>
          <w:rFonts w:cs="Times New Roman"/>
          <w:lang w:val="en-GB"/>
        </w:rPr>
        <w:t xml:space="preserve"> </w:t>
      </w:r>
      <w:r w:rsidRPr="009C5B85">
        <w:rPr>
          <w:rFonts w:cs="Times New Roman"/>
          <w:lang w:val="en-GB"/>
        </w:rPr>
        <w:t>of</w:t>
      </w:r>
      <w:r w:rsidR="002D3ED5" w:rsidRPr="00F47441">
        <w:rPr>
          <w:rFonts w:cs="Times New Roman"/>
          <w:lang w:val="en-GB"/>
        </w:rPr>
        <w:t xml:space="preserve"> </w:t>
      </w:r>
      <w:r w:rsidRPr="009C5B85">
        <w:rPr>
          <w:rFonts w:cs="Times New Roman"/>
          <w:lang w:val="en-GB"/>
        </w:rPr>
        <w:t>this</w:t>
      </w:r>
      <w:r w:rsidRPr="00F47441">
        <w:rPr>
          <w:rFonts w:cs="Times New Roman"/>
          <w:lang w:val="en-GB"/>
        </w:rPr>
        <w:t xml:space="preserve"> Agreement</w:t>
      </w:r>
      <w:r w:rsidR="00105175" w:rsidRPr="00F47441">
        <w:rPr>
          <w:rFonts w:cs="Times New Roman"/>
          <w:lang w:val="en-GB"/>
        </w:rPr>
        <w:t xml:space="preserve">. </w:t>
      </w:r>
    </w:p>
    <w:p w14:paraId="7D32B65B" w14:textId="63D98707" w:rsidR="008A4F72" w:rsidRPr="009C5B85" w:rsidRDefault="00105175" w:rsidP="00F90867">
      <w:pPr>
        <w:pStyle w:val="Plattetekst"/>
        <w:numPr>
          <w:ilvl w:val="1"/>
          <w:numId w:val="56"/>
        </w:numPr>
        <w:tabs>
          <w:tab w:val="left" w:pos="0"/>
        </w:tabs>
        <w:spacing w:after="240" w:line="360" w:lineRule="auto"/>
        <w:ind w:left="851" w:right="3" w:hanging="851"/>
        <w:jc w:val="both"/>
        <w:rPr>
          <w:rFonts w:cs="Times New Roman"/>
          <w:lang w:val="en-GB"/>
        </w:rPr>
      </w:pPr>
      <w:r>
        <w:rPr>
          <w:rFonts w:cs="Times New Roman"/>
          <w:spacing w:val="-1"/>
          <w:lang w:val="en-GB"/>
        </w:rPr>
        <w:t>I</w:t>
      </w:r>
      <w:r w:rsidR="00234A54">
        <w:rPr>
          <w:rFonts w:cs="Times New Roman"/>
          <w:spacing w:val="-1"/>
          <w:lang w:val="en-GB"/>
        </w:rPr>
        <w:t>t</w:t>
      </w:r>
      <w:r>
        <w:rPr>
          <w:rFonts w:cs="Times New Roman"/>
          <w:spacing w:val="-1"/>
          <w:lang w:val="en-GB"/>
        </w:rPr>
        <w:t xml:space="preserve"> is the responsibility of the Sponsor and the </w:t>
      </w:r>
      <w:r w:rsidR="00234A54">
        <w:rPr>
          <w:rFonts w:cs="Times New Roman"/>
          <w:spacing w:val="-1"/>
          <w:lang w:val="en-GB"/>
        </w:rPr>
        <w:t>Coordinating</w:t>
      </w:r>
      <w:r>
        <w:rPr>
          <w:rFonts w:cs="Times New Roman"/>
          <w:spacing w:val="-1"/>
          <w:lang w:val="en-GB"/>
        </w:rPr>
        <w:t xml:space="preserve"> Center to arrange for adequate insurance  </w:t>
      </w:r>
      <w:r w:rsidR="008A4F72" w:rsidRPr="009C5B85">
        <w:rPr>
          <w:rFonts w:cs="Times New Roman"/>
          <w:spacing w:val="-1"/>
          <w:lang w:val="en-GB"/>
        </w:rPr>
        <w:t>required</w:t>
      </w:r>
      <w:r w:rsidR="002D3ED5">
        <w:rPr>
          <w:rFonts w:cs="Times New Roman"/>
          <w:spacing w:val="-1"/>
          <w:lang w:val="en-GB"/>
        </w:rPr>
        <w:t xml:space="preserve"> </w:t>
      </w:r>
      <w:r>
        <w:rPr>
          <w:rFonts w:cs="Times New Roman"/>
          <w:spacing w:val="-1"/>
          <w:lang w:val="en-GB"/>
        </w:rPr>
        <w:t>pursuant to applicable Law</w:t>
      </w:r>
      <w:r w:rsidRPr="009C5B85">
        <w:rPr>
          <w:rFonts w:cs="Times New Roman"/>
          <w:spacing w:val="-1"/>
          <w:lang w:val="en-GB"/>
        </w:rPr>
        <w:t xml:space="preserve"> </w:t>
      </w:r>
      <w:r>
        <w:rPr>
          <w:rFonts w:cs="Times New Roman"/>
          <w:spacing w:val="-1"/>
          <w:lang w:val="en-GB"/>
        </w:rPr>
        <w:t>in relation to the</w:t>
      </w:r>
      <w:r w:rsidR="002D3ED5">
        <w:rPr>
          <w:rFonts w:cs="Times New Roman"/>
          <w:spacing w:val="-1"/>
          <w:lang w:val="en-GB"/>
        </w:rPr>
        <w:t xml:space="preserve"> </w:t>
      </w:r>
      <w:r>
        <w:rPr>
          <w:rFonts w:cs="Times New Roman"/>
          <w:spacing w:val="-1"/>
          <w:lang w:val="en-GB"/>
        </w:rPr>
        <w:t xml:space="preserve">part of the </w:t>
      </w:r>
      <w:r w:rsidR="009867CA">
        <w:rPr>
          <w:rFonts w:cs="Times New Roman"/>
          <w:spacing w:val="-1"/>
          <w:lang w:val="en-GB"/>
        </w:rPr>
        <w:t>Clinical Study</w:t>
      </w:r>
      <w:r w:rsidR="002D3ED5">
        <w:rPr>
          <w:rFonts w:cs="Times New Roman"/>
          <w:spacing w:val="-1"/>
          <w:lang w:val="en-GB"/>
        </w:rPr>
        <w:t xml:space="preserve"> </w:t>
      </w:r>
      <w:r w:rsidR="00234A54">
        <w:rPr>
          <w:rFonts w:cs="Times New Roman"/>
          <w:spacing w:val="-1"/>
          <w:lang w:val="en-GB"/>
        </w:rPr>
        <w:t xml:space="preserve"> performed in </w:t>
      </w:r>
      <w:r>
        <w:rPr>
          <w:rFonts w:cs="Times New Roman"/>
          <w:spacing w:val="-1"/>
          <w:lang w:val="en-GB"/>
        </w:rPr>
        <w:t>the</w:t>
      </w:r>
      <w:r w:rsidR="00234A54">
        <w:rPr>
          <w:rFonts w:cs="Times New Roman"/>
          <w:spacing w:val="-1"/>
          <w:lang w:val="en-GB"/>
        </w:rPr>
        <w:t>ir</w:t>
      </w:r>
      <w:r>
        <w:rPr>
          <w:rFonts w:cs="Times New Roman"/>
          <w:spacing w:val="-1"/>
          <w:lang w:val="en-GB"/>
        </w:rPr>
        <w:t xml:space="preserve"> country of residence</w:t>
      </w:r>
      <w:r w:rsidR="008A4F72" w:rsidRPr="009C5B85">
        <w:rPr>
          <w:rFonts w:cs="Times New Roman"/>
          <w:spacing w:val="-1"/>
          <w:lang w:val="en-GB"/>
        </w:rPr>
        <w:t>.</w:t>
      </w:r>
      <w:bookmarkEnd w:id="124"/>
    </w:p>
    <w:p w14:paraId="1D8AB9C5" w14:textId="672777C1" w:rsidR="008A4F72" w:rsidRPr="009C5B85" w:rsidRDefault="00340BE3" w:rsidP="00F90867">
      <w:pPr>
        <w:pStyle w:val="Plattetekst"/>
        <w:numPr>
          <w:ilvl w:val="1"/>
          <w:numId w:val="56"/>
        </w:numPr>
        <w:tabs>
          <w:tab w:val="left" w:pos="0"/>
        </w:tabs>
        <w:spacing w:after="240" w:line="360" w:lineRule="auto"/>
        <w:ind w:left="851" w:right="3" w:hanging="851"/>
        <w:jc w:val="both"/>
        <w:rPr>
          <w:rFonts w:cs="Times New Roman"/>
          <w:lang w:val="en-GB"/>
        </w:rPr>
      </w:pPr>
      <w:r>
        <w:rPr>
          <w:rFonts w:cs="Times New Roman"/>
          <w:lang w:val="en-GB"/>
        </w:rPr>
        <w:t xml:space="preserve">Each Party </w:t>
      </w:r>
      <w:r w:rsidR="008A4F72" w:rsidRPr="009C5B85">
        <w:rPr>
          <w:rFonts w:cs="Times New Roman"/>
          <w:lang w:val="en-GB"/>
        </w:rPr>
        <w:t>shall</w:t>
      </w:r>
      <w:r w:rsidR="002D3ED5">
        <w:rPr>
          <w:rFonts w:cs="Times New Roman"/>
          <w:lang w:val="en-GB"/>
        </w:rPr>
        <w:t xml:space="preserve"> </w:t>
      </w:r>
      <w:r w:rsidR="008A4F72" w:rsidRPr="009C5B85">
        <w:rPr>
          <w:rFonts w:cs="Times New Roman"/>
          <w:lang w:val="en-GB"/>
        </w:rPr>
        <w:t>produce</w:t>
      </w:r>
      <w:r w:rsidR="002D3ED5">
        <w:rPr>
          <w:rFonts w:cs="Times New Roman"/>
          <w:lang w:val="en-GB"/>
        </w:rPr>
        <w:t xml:space="preserve"> </w:t>
      </w:r>
      <w:r w:rsidR="008A4F72" w:rsidRPr="009C5B85">
        <w:rPr>
          <w:rFonts w:cs="Times New Roman"/>
          <w:lang w:val="en-GB"/>
        </w:rPr>
        <w:t>on</w:t>
      </w:r>
      <w:r w:rsidR="002D3ED5">
        <w:rPr>
          <w:rFonts w:cs="Times New Roman"/>
          <w:lang w:val="en-GB"/>
        </w:rPr>
        <w:t xml:space="preserve"> </w:t>
      </w:r>
      <w:r w:rsidR="008A4F72" w:rsidRPr="009C5B85">
        <w:rPr>
          <w:rFonts w:cs="Times New Roman"/>
          <w:lang w:val="en-GB"/>
        </w:rPr>
        <w:t>demand</w:t>
      </w:r>
      <w:r w:rsidR="002D3ED5">
        <w:rPr>
          <w:rFonts w:cs="Times New Roman"/>
          <w:lang w:val="en-GB"/>
        </w:rPr>
        <w:t xml:space="preserve"> </w:t>
      </w:r>
      <w:r w:rsidR="008A4F72" w:rsidRPr="009C5B85">
        <w:rPr>
          <w:rFonts w:cs="Times New Roman"/>
          <w:lang w:val="en-GB"/>
        </w:rPr>
        <w:t>by</w:t>
      </w:r>
      <w:r w:rsidR="002D3ED5">
        <w:rPr>
          <w:rFonts w:cs="Times New Roman"/>
          <w:lang w:val="en-GB"/>
        </w:rPr>
        <w:t xml:space="preserve"> </w:t>
      </w:r>
      <w:r>
        <w:rPr>
          <w:rFonts w:cs="Times New Roman"/>
          <w:lang w:val="en-GB"/>
        </w:rPr>
        <w:t xml:space="preserve">the Sponsor </w:t>
      </w:r>
      <w:r w:rsidR="008A4F72" w:rsidRPr="009C5B85">
        <w:rPr>
          <w:rFonts w:cs="Times New Roman"/>
          <w:lang w:val="en-GB"/>
        </w:rPr>
        <w:t>documentary</w:t>
      </w:r>
      <w:r w:rsidR="002D3ED5">
        <w:rPr>
          <w:rFonts w:cs="Times New Roman"/>
          <w:lang w:val="en-GB"/>
        </w:rPr>
        <w:t xml:space="preserve"> </w:t>
      </w:r>
      <w:r w:rsidR="008A4F72" w:rsidRPr="009C5B85">
        <w:rPr>
          <w:rFonts w:cs="Times New Roman"/>
          <w:lang w:val="en-GB"/>
        </w:rPr>
        <w:t>evidence</w:t>
      </w:r>
      <w:r w:rsidR="002D3ED5">
        <w:rPr>
          <w:rFonts w:cs="Times New Roman"/>
          <w:lang w:val="en-GB"/>
        </w:rPr>
        <w:t xml:space="preserve"> </w:t>
      </w:r>
      <w:r w:rsidR="008A4F72" w:rsidRPr="009C5B85">
        <w:rPr>
          <w:rFonts w:cs="Times New Roman"/>
          <w:lang w:val="en-GB"/>
        </w:rPr>
        <w:t>that</w:t>
      </w:r>
      <w:r w:rsidR="002D3ED5">
        <w:rPr>
          <w:rFonts w:cs="Times New Roman"/>
          <w:lang w:val="en-GB"/>
        </w:rPr>
        <w:t xml:space="preserve"> </w:t>
      </w:r>
      <w:r w:rsidR="008A4F72" w:rsidRPr="009C5B85">
        <w:rPr>
          <w:rFonts w:cs="Times New Roman"/>
          <w:lang w:val="en-GB"/>
        </w:rPr>
        <w:t>any</w:t>
      </w:r>
      <w:r w:rsidR="002D3ED5">
        <w:rPr>
          <w:rFonts w:cs="Times New Roman"/>
          <w:lang w:val="en-GB"/>
        </w:rPr>
        <w:t xml:space="preserve"> </w:t>
      </w:r>
      <w:r w:rsidR="008A4F72" w:rsidRPr="009C5B85">
        <w:rPr>
          <w:rFonts w:cs="Times New Roman"/>
          <w:lang w:val="en-GB"/>
        </w:rPr>
        <w:t>insurance</w:t>
      </w:r>
      <w:r w:rsidR="002D3ED5">
        <w:rPr>
          <w:rFonts w:cs="Times New Roman"/>
          <w:lang w:val="en-GB"/>
        </w:rPr>
        <w:t xml:space="preserve"> </w:t>
      </w:r>
      <w:r w:rsidR="008A4F72" w:rsidRPr="009C5B85">
        <w:rPr>
          <w:rFonts w:cs="Times New Roman"/>
          <w:lang w:val="en-GB"/>
        </w:rPr>
        <w:t>policies</w:t>
      </w:r>
      <w:r w:rsidR="002D3ED5">
        <w:rPr>
          <w:rFonts w:cs="Times New Roman"/>
          <w:lang w:val="en-GB"/>
        </w:rPr>
        <w:t xml:space="preserve"> </w:t>
      </w:r>
      <w:r w:rsidR="008A4F72" w:rsidRPr="009C5B85">
        <w:rPr>
          <w:rFonts w:cs="Times New Roman"/>
          <w:lang w:val="en-GB"/>
        </w:rPr>
        <w:t>required</w:t>
      </w:r>
      <w:r w:rsidR="002D3ED5">
        <w:rPr>
          <w:rFonts w:cs="Times New Roman"/>
          <w:lang w:val="en-GB"/>
        </w:rPr>
        <w:t xml:space="preserve"> </w:t>
      </w:r>
      <w:r w:rsidR="008A4F72" w:rsidRPr="009C5B85">
        <w:rPr>
          <w:rFonts w:cs="Times New Roman"/>
          <w:lang w:val="en-GB"/>
        </w:rPr>
        <w:t>by</w:t>
      </w:r>
      <w:r w:rsidR="002D3ED5">
        <w:rPr>
          <w:rFonts w:cs="Times New Roman"/>
          <w:lang w:val="en-GB"/>
        </w:rPr>
        <w:t xml:space="preserve"> </w:t>
      </w:r>
      <w:r w:rsidR="008A4F72" w:rsidRPr="009C5B85">
        <w:rPr>
          <w:rFonts w:cs="Times New Roman"/>
          <w:lang w:val="en-GB"/>
        </w:rPr>
        <w:t>Section</w:t>
      </w:r>
      <w:r w:rsidR="00234A54">
        <w:rPr>
          <w:rFonts w:cs="Times New Roman"/>
          <w:lang w:val="en-GB"/>
        </w:rPr>
        <w:t>s</w:t>
      </w:r>
      <w:r w:rsidR="002D3ED5">
        <w:rPr>
          <w:rFonts w:cs="Times New Roman"/>
          <w:lang w:val="en-GB"/>
        </w:rPr>
        <w:t xml:space="preserve"> </w:t>
      </w:r>
      <w:r w:rsidR="001D67AF" w:rsidRPr="00206278">
        <w:rPr>
          <w:rFonts w:cs="Times New Roman"/>
          <w:lang w:val="en-GB"/>
        </w:rPr>
        <w:fldChar w:fldCharType="begin"/>
      </w:r>
      <w:r w:rsidR="001D67AF" w:rsidRPr="009C5B85">
        <w:rPr>
          <w:rFonts w:cs="Times New Roman"/>
          <w:lang w:val="en-GB"/>
        </w:rPr>
        <w:instrText xml:space="preserve"> REF _Ref452995795 \w \h  \* MERGEFORMAT </w:instrText>
      </w:r>
      <w:r w:rsidR="001D67AF" w:rsidRPr="00206278">
        <w:rPr>
          <w:rFonts w:cs="Times New Roman"/>
          <w:lang w:val="en-GB"/>
        </w:rPr>
      </w:r>
      <w:r w:rsidR="001D67AF" w:rsidRPr="00206278">
        <w:rPr>
          <w:rFonts w:cs="Times New Roman"/>
          <w:lang w:val="en-GB"/>
        </w:rPr>
        <w:fldChar w:fldCharType="separate"/>
      </w:r>
      <w:r w:rsidR="00B4000E">
        <w:rPr>
          <w:rFonts w:cs="Times New Roman"/>
          <w:lang w:val="en-GB"/>
        </w:rPr>
        <w:t>13.1</w:t>
      </w:r>
      <w:r w:rsidR="001D67AF" w:rsidRPr="00206278">
        <w:rPr>
          <w:rFonts w:cs="Times New Roman"/>
          <w:lang w:val="en-GB"/>
        </w:rPr>
        <w:fldChar w:fldCharType="end"/>
      </w:r>
      <w:r w:rsidR="002D3ED5">
        <w:rPr>
          <w:rFonts w:cs="Times New Roman"/>
          <w:lang w:val="en-GB"/>
        </w:rPr>
        <w:t xml:space="preserve"> </w:t>
      </w:r>
      <w:r w:rsidR="00234A54">
        <w:rPr>
          <w:rFonts w:cs="Times New Roman"/>
          <w:lang w:val="en-GB"/>
        </w:rPr>
        <w:t xml:space="preserve">and 13.2 </w:t>
      </w:r>
      <w:r w:rsidR="008A4F72" w:rsidRPr="009C5B85">
        <w:rPr>
          <w:rFonts w:cs="Times New Roman"/>
          <w:lang w:val="en-GB"/>
        </w:rPr>
        <w:t>are</w:t>
      </w:r>
      <w:r w:rsidR="002D3ED5">
        <w:rPr>
          <w:rFonts w:cs="Times New Roman"/>
          <w:lang w:val="en-GB"/>
        </w:rPr>
        <w:t xml:space="preserve"> </w:t>
      </w:r>
      <w:r w:rsidR="008A4F72" w:rsidRPr="009C5B85">
        <w:rPr>
          <w:rFonts w:cs="Times New Roman"/>
          <w:lang w:val="en-GB"/>
        </w:rPr>
        <w:t>in</w:t>
      </w:r>
      <w:r w:rsidR="002D3ED5">
        <w:rPr>
          <w:rFonts w:cs="Times New Roman"/>
          <w:lang w:val="en-GB"/>
        </w:rPr>
        <w:t xml:space="preserve"> </w:t>
      </w:r>
      <w:r w:rsidR="008A4F72" w:rsidRPr="009C5B85">
        <w:rPr>
          <w:rFonts w:cs="Times New Roman"/>
          <w:lang w:val="en-GB"/>
        </w:rPr>
        <w:t>force.</w:t>
      </w:r>
    </w:p>
    <w:p w14:paraId="6E058604" w14:textId="7192B5E4" w:rsidR="008A4F72" w:rsidRPr="009C5B85" w:rsidRDefault="00234A54" w:rsidP="00F90867">
      <w:pPr>
        <w:pStyle w:val="Plattetekst"/>
        <w:numPr>
          <w:ilvl w:val="1"/>
          <w:numId w:val="56"/>
        </w:numPr>
        <w:tabs>
          <w:tab w:val="left" w:pos="0"/>
        </w:tabs>
        <w:spacing w:after="240" w:line="360" w:lineRule="auto"/>
        <w:ind w:left="851" w:right="3" w:hanging="851"/>
        <w:jc w:val="both"/>
        <w:rPr>
          <w:rFonts w:cs="Times New Roman"/>
          <w:lang w:val="en-GB"/>
        </w:rPr>
      </w:pPr>
      <w:r>
        <w:rPr>
          <w:rFonts w:cs="Times New Roman"/>
          <w:lang w:val="en-GB"/>
        </w:rPr>
        <w:t xml:space="preserve">Except for the Clinical </w:t>
      </w:r>
      <w:r w:rsidR="0064143C">
        <w:rPr>
          <w:rFonts w:cs="Times New Roman"/>
          <w:lang w:val="en-GB"/>
        </w:rPr>
        <w:t xml:space="preserve">Study </w:t>
      </w:r>
      <w:r>
        <w:rPr>
          <w:rFonts w:cs="Times New Roman"/>
          <w:lang w:val="en-GB"/>
        </w:rPr>
        <w:t xml:space="preserve">insurance under section 13.2 </w:t>
      </w:r>
      <w:r w:rsidR="008A4F72" w:rsidRPr="009C5B85">
        <w:rPr>
          <w:rFonts w:cs="Times New Roman"/>
          <w:lang w:val="en-GB"/>
        </w:rPr>
        <w:t>The</w:t>
      </w:r>
      <w:r w:rsidR="002D3ED5">
        <w:rPr>
          <w:rFonts w:cs="Times New Roman"/>
          <w:spacing w:val="4"/>
          <w:lang w:val="en-GB"/>
        </w:rPr>
        <w:t xml:space="preserve"> </w:t>
      </w:r>
      <w:r w:rsidR="008A4F72" w:rsidRPr="009C5B85">
        <w:rPr>
          <w:rFonts w:cs="Times New Roman"/>
          <w:spacing w:val="-1"/>
          <w:lang w:val="en-GB"/>
        </w:rPr>
        <w:t>terms</w:t>
      </w:r>
      <w:r w:rsidR="002D3ED5">
        <w:rPr>
          <w:rFonts w:cs="Times New Roman"/>
          <w:spacing w:val="8"/>
          <w:lang w:val="en-GB"/>
        </w:rPr>
        <w:t xml:space="preserve"> </w:t>
      </w:r>
      <w:r w:rsidR="008A4F72" w:rsidRPr="009C5B85">
        <w:rPr>
          <w:rFonts w:cs="Times New Roman"/>
          <w:spacing w:val="-1"/>
          <w:lang w:val="en-GB"/>
        </w:rPr>
        <w:t>or</w:t>
      </w:r>
      <w:r w:rsidR="002D3ED5">
        <w:rPr>
          <w:rFonts w:cs="Times New Roman"/>
          <w:spacing w:val="9"/>
          <w:lang w:val="en-GB"/>
        </w:rPr>
        <w:t xml:space="preserve"> </w:t>
      </w:r>
      <w:r w:rsidR="008A4F72" w:rsidRPr="009C5B85">
        <w:rPr>
          <w:rFonts w:cs="Times New Roman"/>
          <w:spacing w:val="-1"/>
          <w:lang w:val="en-GB"/>
        </w:rPr>
        <w:t>the</w:t>
      </w:r>
      <w:r w:rsidR="002D3ED5">
        <w:rPr>
          <w:rFonts w:cs="Times New Roman"/>
          <w:spacing w:val="4"/>
          <w:lang w:val="en-GB"/>
        </w:rPr>
        <w:t xml:space="preserve"> </w:t>
      </w:r>
      <w:r w:rsidR="008A4F72" w:rsidRPr="009C5B85">
        <w:rPr>
          <w:rFonts w:cs="Times New Roman"/>
          <w:lang w:val="en-GB"/>
        </w:rPr>
        <w:t>amount</w:t>
      </w:r>
      <w:r w:rsidR="002D3ED5">
        <w:rPr>
          <w:rFonts w:cs="Times New Roman"/>
          <w:spacing w:val="5"/>
          <w:lang w:val="en-GB"/>
        </w:rPr>
        <w:t xml:space="preserve"> </w:t>
      </w:r>
      <w:r w:rsidR="008A4F72" w:rsidRPr="009C5B85">
        <w:rPr>
          <w:rFonts w:cs="Times New Roman"/>
          <w:spacing w:val="-1"/>
          <w:lang w:val="en-GB"/>
        </w:rPr>
        <w:t>of</w:t>
      </w:r>
      <w:r w:rsidR="002D3ED5">
        <w:rPr>
          <w:rFonts w:cs="Times New Roman"/>
          <w:spacing w:val="7"/>
          <w:lang w:val="en-GB"/>
        </w:rPr>
        <w:t xml:space="preserve"> </w:t>
      </w:r>
      <w:r w:rsidR="008A4F72" w:rsidRPr="009C5B85">
        <w:rPr>
          <w:rFonts w:cs="Times New Roman"/>
          <w:spacing w:val="-1"/>
          <w:lang w:val="en-GB"/>
        </w:rPr>
        <w:t>cover</w:t>
      </w:r>
      <w:r w:rsidR="002D3ED5">
        <w:rPr>
          <w:rFonts w:cs="Times New Roman"/>
          <w:spacing w:val="9"/>
          <w:lang w:val="en-GB"/>
        </w:rPr>
        <w:t xml:space="preserve"> </w:t>
      </w:r>
      <w:r w:rsidR="008A4F72" w:rsidRPr="009C5B85">
        <w:rPr>
          <w:rFonts w:cs="Times New Roman"/>
          <w:spacing w:val="-1"/>
          <w:lang w:val="en-GB"/>
        </w:rPr>
        <w:t>of</w:t>
      </w:r>
      <w:r w:rsidR="002D3ED5">
        <w:rPr>
          <w:rFonts w:cs="Times New Roman"/>
          <w:spacing w:val="7"/>
          <w:lang w:val="en-GB"/>
        </w:rPr>
        <w:t xml:space="preserve"> </w:t>
      </w:r>
      <w:r w:rsidR="008A4F72" w:rsidRPr="009C5B85">
        <w:rPr>
          <w:rFonts w:cs="Times New Roman"/>
          <w:lang w:val="en-GB"/>
        </w:rPr>
        <w:t>any</w:t>
      </w:r>
      <w:r w:rsidR="002D3ED5">
        <w:rPr>
          <w:rFonts w:cs="Times New Roman"/>
          <w:spacing w:val="5"/>
          <w:lang w:val="en-GB"/>
        </w:rPr>
        <w:t xml:space="preserve"> </w:t>
      </w:r>
      <w:r w:rsidR="008A4F72" w:rsidRPr="009C5B85">
        <w:rPr>
          <w:rFonts w:cs="Times New Roman"/>
          <w:lang w:val="en-GB"/>
        </w:rPr>
        <w:t>insurance</w:t>
      </w:r>
      <w:r w:rsidR="002D3ED5">
        <w:rPr>
          <w:rFonts w:cs="Times New Roman"/>
          <w:spacing w:val="5"/>
          <w:lang w:val="en-GB"/>
        </w:rPr>
        <w:t xml:space="preserve"> </w:t>
      </w:r>
      <w:r w:rsidR="008A4F72" w:rsidRPr="009C5B85">
        <w:rPr>
          <w:rFonts w:cs="Times New Roman"/>
          <w:lang w:val="en-GB"/>
        </w:rPr>
        <w:t>shall</w:t>
      </w:r>
      <w:r w:rsidR="002D3ED5">
        <w:rPr>
          <w:rFonts w:cs="Times New Roman"/>
          <w:spacing w:val="6"/>
          <w:lang w:val="en-GB"/>
        </w:rPr>
        <w:t xml:space="preserve"> </w:t>
      </w:r>
      <w:r w:rsidR="008A4F72" w:rsidRPr="009C5B85">
        <w:rPr>
          <w:rFonts w:cs="Times New Roman"/>
          <w:spacing w:val="1"/>
          <w:lang w:val="en-GB"/>
        </w:rPr>
        <w:t>not</w:t>
      </w:r>
      <w:r w:rsidR="002D3ED5">
        <w:rPr>
          <w:rFonts w:cs="Times New Roman"/>
          <w:spacing w:val="5"/>
          <w:lang w:val="en-GB"/>
        </w:rPr>
        <w:t xml:space="preserve"> </w:t>
      </w:r>
      <w:r w:rsidR="008A4F72" w:rsidRPr="009C5B85">
        <w:rPr>
          <w:rFonts w:cs="Times New Roman"/>
          <w:spacing w:val="-1"/>
          <w:lang w:val="en-GB"/>
        </w:rPr>
        <w:t>relieve</w:t>
      </w:r>
      <w:r w:rsidR="002D3ED5">
        <w:rPr>
          <w:rFonts w:cs="Times New Roman"/>
          <w:spacing w:val="6"/>
          <w:lang w:val="en-GB"/>
        </w:rPr>
        <w:t xml:space="preserve"> </w:t>
      </w:r>
      <w:r w:rsidR="00340BE3">
        <w:rPr>
          <w:rFonts w:cs="Times New Roman"/>
          <w:lang w:val="en-GB"/>
        </w:rPr>
        <w:t xml:space="preserve">any Party </w:t>
      </w:r>
      <w:r w:rsidR="008A4F72" w:rsidRPr="009C5B85">
        <w:rPr>
          <w:rFonts w:cs="Times New Roman"/>
          <w:spacing w:val="-1"/>
          <w:lang w:val="en-GB"/>
        </w:rPr>
        <w:t>of</w:t>
      </w:r>
      <w:r w:rsidR="002D3ED5">
        <w:rPr>
          <w:rFonts w:cs="Times New Roman"/>
          <w:spacing w:val="19"/>
          <w:lang w:val="en-GB"/>
        </w:rPr>
        <w:t xml:space="preserve"> </w:t>
      </w:r>
      <w:r w:rsidR="008A4F72" w:rsidRPr="009C5B85">
        <w:rPr>
          <w:rFonts w:cs="Times New Roman"/>
          <w:lang w:val="en-GB"/>
        </w:rPr>
        <w:t>any</w:t>
      </w:r>
      <w:r w:rsidR="002D3ED5">
        <w:rPr>
          <w:rFonts w:cs="Times New Roman"/>
          <w:spacing w:val="19"/>
          <w:lang w:val="en-GB"/>
        </w:rPr>
        <w:t xml:space="preserve"> </w:t>
      </w:r>
      <w:r w:rsidR="008A4F72" w:rsidRPr="009C5B85">
        <w:rPr>
          <w:rFonts w:cs="Times New Roman"/>
          <w:spacing w:val="-1"/>
          <w:lang w:val="en-GB"/>
        </w:rPr>
        <w:t>liabilities</w:t>
      </w:r>
      <w:r w:rsidR="002D3ED5">
        <w:rPr>
          <w:rFonts w:cs="Times New Roman"/>
          <w:spacing w:val="19"/>
          <w:lang w:val="en-GB"/>
        </w:rPr>
        <w:t xml:space="preserve"> </w:t>
      </w:r>
      <w:r w:rsidR="008A4F72" w:rsidRPr="009C5B85">
        <w:rPr>
          <w:rFonts w:cs="Times New Roman"/>
          <w:lang w:val="en-GB"/>
        </w:rPr>
        <w:t>under</w:t>
      </w:r>
      <w:r w:rsidR="002D3ED5">
        <w:rPr>
          <w:rFonts w:cs="Times New Roman"/>
          <w:spacing w:val="19"/>
          <w:lang w:val="en-GB"/>
        </w:rPr>
        <w:t xml:space="preserve"> </w:t>
      </w:r>
      <w:r w:rsidR="008A4F72" w:rsidRPr="009C5B85">
        <w:rPr>
          <w:rFonts w:cs="Times New Roman"/>
          <w:spacing w:val="-1"/>
          <w:lang w:val="en-GB"/>
        </w:rPr>
        <w:t>the</w:t>
      </w:r>
      <w:r w:rsidR="008A4F72" w:rsidRPr="009C5B85">
        <w:rPr>
          <w:rFonts w:cs="Times New Roman"/>
          <w:spacing w:val="18"/>
          <w:lang w:val="en-GB"/>
        </w:rPr>
        <w:t xml:space="preserve"> </w:t>
      </w:r>
      <w:r w:rsidR="008A4F72" w:rsidRPr="009C5B85">
        <w:rPr>
          <w:rFonts w:cs="Times New Roman"/>
          <w:spacing w:val="-1"/>
          <w:lang w:val="en-GB"/>
        </w:rPr>
        <w:t>Agreement.</w:t>
      </w:r>
    </w:p>
    <w:p w14:paraId="64F34448" w14:textId="0741E760" w:rsidR="00025C48" w:rsidRPr="009C5B85" w:rsidRDefault="00025C48" w:rsidP="00F90867">
      <w:pPr>
        <w:pStyle w:val="Kop2"/>
        <w:numPr>
          <w:ilvl w:val="0"/>
          <w:numId w:val="56"/>
        </w:numPr>
        <w:tabs>
          <w:tab w:val="left" w:pos="851"/>
        </w:tabs>
        <w:ind w:left="851" w:hanging="851"/>
        <w:rPr>
          <w:rFonts w:cs="Times New Roman"/>
          <w:spacing w:val="-1"/>
          <w:lang w:val="en-GB"/>
        </w:rPr>
      </w:pPr>
      <w:bookmarkStart w:id="125" w:name="_Toc503295770"/>
      <w:bookmarkStart w:id="126" w:name="_Toc490215119"/>
      <w:bookmarkStart w:id="127" w:name="_Toc501364249"/>
      <w:r w:rsidRPr="009C5B85">
        <w:rPr>
          <w:rFonts w:cs="Times New Roman"/>
          <w:spacing w:val="-1"/>
          <w:lang w:val="en-GB"/>
        </w:rPr>
        <w:t>TERM</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TERMINATION</w:t>
      </w:r>
      <w:bookmarkEnd w:id="125"/>
      <w:bookmarkEnd w:id="126"/>
      <w:bookmarkEnd w:id="127"/>
    </w:p>
    <w:p w14:paraId="638F6FAC" w14:textId="77777777" w:rsidR="00025C48" w:rsidRPr="009C5B85" w:rsidRDefault="00025C48" w:rsidP="00025C48">
      <w:pPr>
        <w:pStyle w:val="Kop2"/>
        <w:tabs>
          <w:tab w:val="left" w:pos="851"/>
        </w:tabs>
        <w:ind w:left="851" w:firstLine="0"/>
        <w:rPr>
          <w:rFonts w:cs="Times New Roman"/>
          <w:spacing w:val="-1"/>
          <w:lang w:val="en-GB"/>
        </w:rPr>
      </w:pPr>
    </w:p>
    <w:p w14:paraId="0EC52EED" w14:textId="77777777" w:rsidR="006F3DA0" w:rsidRDefault="006F3DA0" w:rsidP="006F3DA0">
      <w:pPr>
        <w:pStyle w:val="Kop2"/>
        <w:tabs>
          <w:tab w:val="left" w:pos="851"/>
        </w:tabs>
        <w:ind w:left="851" w:firstLine="0"/>
        <w:rPr>
          <w:spacing w:val="-1"/>
          <w:lang w:val="en-GB"/>
        </w:rPr>
      </w:pPr>
      <w:bookmarkStart w:id="128" w:name="_Toc503295771"/>
      <w:bookmarkStart w:id="129" w:name="_Toc490215120"/>
      <w:bookmarkStart w:id="130" w:name="_Toc501364250"/>
    </w:p>
    <w:p w14:paraId="3DA5EE79" w14:textId="77777777" w:rsidR="006F3DA0" w:rsidRDefault="006F3DA0" w:rsidP="006F3DA0">
      <w:pPr>
        <w:pStyle w:val="Kop2"/>
        <w:numPr>
          <w:ilvl w:val="0"/>
          <w:numId w:val="63"/>
        </w:numPr>
        <w:rPr>
          <w:lang w:val="en-GB"/>
        </w:rPr>
      </w:pPr>
      <w:r>
        <w:rPr>
          <w:lang w:val="en-GB"/>
        </w:rPr>
        <w:t>Term and surviving Sections</w:t>
      </w:r>
    </w:p>
    <w:p w14:paraId="21BA7086" w14:textId="77777777" w:rsidR="006F3DA0" w:rsidRDefault="006F3DA0" w:rsidP="006F3DA0">
      <w:pPr>
        <w:pStyle w:val="Kop2"/>
        <w:tabs>
          <w:tab w:val="left" w:pos="851"/>
        </w:tabs>
        <w:ind w:firstLine="0"/>
        <w:rPr>
          <w:lang w:val="en-GB"/>
        </w:rPr>
      </w:pPr>
    </w:p>
    <w:p w14:paraId="087B92FC" w14:textId="77777777"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14.1.1</w:t>
      </w:r>
      <w:r>
        <w:rPr>
          <w:rFonts w:cs="Times New Roman"/>
          <w:i/>
          <w:lang w:val="en-GB"/>
        </w:rPr>
        <w:tab/>
        <w:t xml:space="preserve">Term. </w:t>
      </w:r>
      <w:r>
        <w:rPr>
          <w:rFonts w:cs="Times New Roman"/>
          <w:lang w:val="en-GB"/>
        </w:rPr>
        <w:t xml:space="preserve">Unless otherwise terminated in accordance with the provisions hereof, this Agreement shall be effective as from the Effective Date and shall, subject to Sections 14.2 and 14.3, automatically expire on the Completion Date. </w:t>
      </w:r>
    </w:p>
    <w:p w14:paraId="07C279E8" w14:textId="744D5A50" w:rsidR="006F3DA0" w:rsidRPr="007834CB"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14.1.2</w:t>
      </w:r>
      <w:r>
        <w:rPr>
          <w:rFonts w:cs="Times New Roman"/>
          <w:i/>
          <w:lang w:val="en-GB"/>
        </w:rPr>
        <w:tab/>
        <w:t>Surviving provisions.</w:t>
      </w:r>
      <w:r>
        <w:rPr>
          <w:rFonts w:cs="Times New Roman"/>
          <w:lang w:val="en-GB"/>
        </w:rPr>
        <w:t xml:space="preserve"> </w:t>
      </w:r>
      <w:r w:rsidRPr="00FE637E">
        <w:rPr>
          <w:rFonts w:cs="Times New Roman"/>
          <w:lang w:val="en-GB"/>
        </w:rPr>
        <w:t>Notwithstanding Section</w:t>
      </w:r>
      <w:r w:rsidR="00BA4C13" w:rsidRPr="00FE637E">
        <w:rPr>
          <w:rFonts w:cs="Times New Roman"/>
          <w:lang w:val="en-GB"/>
        </w:rPr>
        <w:t xml:space="preserve"> 14.1.1, </w:t>
      </w:r>
      <w:r w:rsidRPr="00FE637E">
        <w:rPr>
          <w:rFonts w:cs="Times New Roman"/>
          <w:lang w:val="en-GB"/>
        </w:rPr>
        <w:t xml:space="preserve">the following provisions shall survive the expiration or termination of the </w:t>
      </w:r>
      <w:r w:rsidRPr="007834CB">
        <w:rPr>
          <w:rFonts w:cs="Times New Roman"/>
          <w:lang w:val="en-GB"/>
        </w:rPr>
        <w:t xml:space="preserve">Agreement: Section </w:t>
      </w:r>
      <w:r w:rsidRPr="007834CB">
        <w:rPr>
          <w:rFonts w:cs="Times New Roman"/>
          <w:lang w:val="en-GB"/>
        </w:rPr>
        <w:fldChar w:fldCharType="begin"/>
      </w:r>
      <w:r w:rsidRPr="007834CB">
        <w:rPr>
          <w:rFonts w:cs="Times New Roman"/>
          <w:lang w:val="en-GB"/>
        </w:rPr>
        <w:instrText xml:space="preserve"> REF _Ref453078617 \r \h  \* MERGEFORMAT </w:instrText>
      </w:r>
      <w:r w:rsidRPr="007834CB">
        <w:rPr>
          <w:rFonts w:cs="Times New Roman"/>
          <w:lang w:val="en-GB"/>
        </w:rPr>
      </w:r>
      <w:r w:rsidRPr="007834CB">
        <w:rPr>
          <w:rFonts w:cs="Times New Roman"/>
          <w:lang w:val="en-GB"/>
        </w:rPr>
        <w:fldChar w:fldCharType="separate"/>
      </w:r>
      <w:r w:rsidR="00B4000E" w:rsidRPr="007834CB">
        <w:rPr>
          <w:rFonts w:cs="Times New Roman"/>
          <w:lang w:val="en-GB"/>
        </w:rPr>
        <w:t>4.1</w:t>
      </w:r>
      <w:r w:rsidRPr="007834CB">
        <w:rPr>
          <w:rFonts w:cs="Times New Roman"/>
          <w:lang w:val="en-GB"/>
        </w:rPr>
        <w:fldChar w:fldCharType="end"/>
      </w:r>
      <w:r w:rsidRPr="007834CB">
        <w:rPr>
          <w:rFonts w:cs="Times New Roman"/>
          <w:lang w:val="en-GB"/>
        </w:rPr>
        <w:t xml:space="preserve"> (</w:t>
      </w:r>
      <w:r w:rsidRPr="007834CB">
        <w:rPr>
          <w:rFonts w:cs="Times New Roman"/>
          <w:i/>
          <w:lang w:val="en-GB"/>
        </w:rPr>
        <w:t>Access to Study Data</w:t>
      </w:r>
      <w:r w:rsidRPr="007834CB">
        <w:rPr>
          <w:rFonts w:cs="Times New Roman"/>
          <w:lang w:val="en-GB"/>
        </w:rPr>
        <w:t>), Section</w:t>
      </w:r>
      <w:r w:rsidR="00BA4C13" w:rsidRPr="007834CB">
        <w:rPr>
          <w:rFonts w:cs="Times New Roman"/>
          <w:lang w:val="en-GB"/>
        </w:rPr>
        <w:t xml:space="preserve"> 4.3.2</w:t>
      </w:r>
      <w:r w:rsidRPr="007834CB">
        <w:rPr>
          <w:rFonts w:cs="Times New Roman"/>
          <w:lang w:val="en-GB"/>
        </w:rPr>
        <w:t xml:space="preserve"> (</w:t>
      </w:r>
      <w:r w:rsidRPr="007834CB">
        <w:rPr>
          <w:rFonts w:cs="Times New Roman"/>
          <w:i/>
          <w:lang w:val="en-GB"/>
        </w:rPr>
        <w:t>Audits</w:t>
      </w:r>
      <w:r w:rsidRPr="007834CB">
        <w:rPr>
          <w:rFonts w:cs="Times New Roman"/>
          <w:lang w:val="en-GB"/>
        </w:rPr>
        <w:t xml:space="preserve">), Section </w:t>
      </w:r>
      <w:r w:rsidRPr="007834CB">
        <w:rPr>
          <w:rFonts w:cs="Times New Roman"/>
          <w:lang w:val="en-GB"/>
        </w:rPr>
        <w:fldChar w:fldCharType="begin"/>
      </w:r>
      <w:r w:rsidRPr="007834CB">
        <w:rPr>
          <w:rFonts w:cs="Times New Roman"/>
          <w:lang w:val="en-GB"/>
        </w:rPr>
        <w:instrText xml:space="preserve"> REF _Ref452995472 \r \h  \* MERGEFORMAT </w:instrText>
      </w:r>
      <w:r w:rsidRPr="007834CB">
        <w:rPr>
          <w:rFonts w:cs="Times New Roman"/>
          <w:lang w:val="en-GB"/>
        </w:rPr>
      </w:r>
      <w:r w:rsidRPr="007834CB">
        <w:rPr>
          <w:rFonts w:cs="Times New Roman"/>
          <w:lang w:val="en-GB"/>
        </w:rPr>
        <w:fldChar w:fldCharType="separate"/>
      </w:r>
      <w:r w:rsidR="00B4000E" w:rsidRPr="007834CB">
        <w:rPr>
          <w:rFonts w:cs="Times New Roman"/>
          <w:lang w:val="en-GB"/>
        </w:rPr>
        <w:t>6</w:t>
      </w:r>
      <w:r w:rsidRPr="007834CB">
        <w:rPr>
          <w:rFonts w:cs="Times New Roman"/>
          <w:lang w:val="en-GB"/>
        </w:rPr>
        <w:fldChar w:fldCharType="end"/>
      </w:r>
      <w:r w:rsidRPr="007834CB">
        <w:rPr>
          <w:rFonts w:cs="Times New Roman"/>
          <w:lang w:val="en-GB"/>
        </w:rPr>
        <w:t xml:space="preserve"> (</w:t>
      </w:r>
      <w:r w:rsidRPr="007834CB">
        <w:rPr>
          <w:rFonts w:cs="Times New Roman"/>
          <w:i/>
          <w:lang w:val="en-GB"/>
        </w:rPr>
        <w:t>Confidentiality</w:t>
      </w:r>
      <w:r w:rsidRPr="007834CB">
        <w:rPr>
          <w:rFonts w:cs="Times New Roman"/>
          <w:lang w:val="en-GB"/>
        </w:rPr>
        <w:t>), Section</w:t>
      </w:r>
      <w:r w:rsidR="00BA4C13" w:rsidRPr="007834CB">
        <w:rPr>
          <w:rFonts w:cs="Times New Roman"/>
          <w:lang w:val="en-GB"/>
        </w:rPr>
        <w:t xml:space="preserve"> 7</w:t>
      </w:r>
      <w:r w:rsidRPr="007834CB">
        <w:rPr>
          <w:rFonts w:cs="Times New Roman"/>
          <w:lang w:val="en-GB"/>
        </w:rPr>
        <w:t xml:space="preserve"> (</w:t>
      </w:r>
      <w:r w:rsidRPr="007834CB">
        <w:rPr>
          <w:rFonts w:cs="Times New Roman"/>
          <w:i/>
          <w:lang w:val="en-GB"/>
        </w:rPr>
        <w:t>Background IP</w:t>
      </w:r>
      <w:r w:rsidRPr="007834CB">
        <w:rPr>
          <w:rFonts w:cs="Times New Roman"/>
          <w:lang w:val="en-GB"/>
        </w:rPr>
        <w:t xml:space="preserve">), Section </w:t>
      </w:r>
      <w:r w:rsidRPr="007834CB">
        <w:rPr>
          <w:rFonts w:cs="Times New Roman"/>
          <w:lang w:val="en-GB"/>
        </w:rPr>
        <w:fldChar w:fldCharType="begin"/>
      </w:r>
      <w:r w:rsidRPr="007834CB">
        <w:rPr>
          <w:rFonts w:cs="Times New Roman"/>
          <w:lang w:val="en-GB"/>
        </w:rPr>
        <w:instrText xml:space="preserve"> REF _Ref453078713 \r \h  \* MERGEFORMAT </w:instrText>
      </w:r>
      <w:r w:rsidRPr="007834CB">
        <w:rPr>
          <w:rFonts w:cs="Times New Roman"/>
          <w:lang w:val="en-GB"/>
        </w:rPr>
      </w:r>
      <w:r w:rsidRPr="007834CB">
        <w:rPr>
          <w:rFonts w:cs="Times New Roman"/>
          <w:lang w:val="en-GB"/>
        </w:rPr>
        <w:fldChar w:fldCharType="separate"/>
      </w:r>
      <w:r w:rsidR="00B4000E" w:rsidRPr="007834CB">
        <w:rPr>
          <w:rFonts w:cs="Times New Roman"/>
          <w:lang w:val="en-GB"/>
        </w:rPr>
        <w:t>8</w:t>
      </w:r>
      <w:r w:rsidRPr="007834CB">
        <w:rPr>
          <w:rFonts w:cs="Times New Roman"/>
          <w:lang w:val="en-GB"/>
        </w:rPr>
        <w:fldChar w:fldCharType="end"/>
      </w:r>
      <w:r w:rsidRPr="007834CB">
        <w:rPr>
          <w:rFonts w:cs="Times New Roman"/>
          <w:lang w:val="en-GB"/>
        </w:rPr>
        <w:t xml:space="preserve"> (</w:t>
      </w:r>
      <w:r w:rsidRPr="007834CB">
        <w:rPr>
          <w:rFonts w:cs="Times New Roman"/>
          <w:i/>
          <w:lang w:val="en-GB"/>
        </w:rPr>
        <w:t>Foreground</w:t>
      </w:r>
      <w:r w:rsidRPr="007834CB">
        <w:rPr>
          <w:rFonts w:cs="Times New Roman"/>
          <w:lang w:val="en-GB"/>
        </w:rPr>
        <w:t xml:space="preserve">), Section </w:t>
      </w:r>
      <w:r w:rsidRPr="007834CB">
        <w:rPr>
          <w:rFonts w:cs="Times New Roman"/>
          <w:lang w:val="en-GB"/>
        </w:rPr>
        <w:fldChar w:fldCharType="begin"/>
      </w:r>
      <w:r w:rsidRPr="007834CB">
        <w:rPr>
          <w:rFonts w:cs="Times New Roman"/>
          <w:lang w:val="en-GB"/>
        </w:rPr>
        <w:instrText xml:space="preserve"> REF _Ref452995436 \r \h  \* MERGEFORMAT </w:instrText>
      </w:r>
      <w:r w:rsidRPr="007834CB">
        <w:rPr>
          <w:rFonts w:cs="Times New Roman"/>
          <w:lang w:val="en-GB"/>
        </w:rPr>
      </w:r>
      <w:r w:rsidRPr="007834CB">
        <w:rPr>
          <w:rFonts w:cs="Times New Roman"/>
          <w:lang w:val="en-GB"/>
        </w:rPr>
        <w:fldChar w:fldCharType="separate"/>
      </w:r>
      <w:r w:rsidR="00B4000E" w:rsidRPr="007834CB">
        <w:rPr>
          <w:rFonts w:cs="Times New Roman"/>
          <w:lang w:val="en-GB"/>
        </w:rPr>
        <w:t>9</w:t>
      </w:r>
      <w:r w:rsidRPr="007834CB">
        <w:rPr>
          <w:rFonts w:cs="Times New Roman"/>
          <w:lang w:val="en-GB"/>
        </w:rPr>
        <w:fldChar w:fldCharType="end"/>
      </w:r>
      <w:r w:rsidRPr="007834CB">
        <w:rPr>
          <w:rFonts w:cs="Times New Roman"/>
          <w:lang w:val="en-GB"/>
        </w:rPr>
        <w:t xml:space="preserve"> (</w:t>
      </w:r>
      <w:r w:rsidRPr="007834CB">
        <w:rPr>
          <w:rFonts w:cs="Times New Roman"/>
          <w:i/>
          <w:lang w:val="en-GB"/>
        </w:rPr>
        <w:t>Access Rights</w:t>
      </w:r>
      <w:r w:rsidRPr="007834CB">
        <w:rPr>
          <w:rFonts w:cs="Times New Roman"/>
          <w:lang w:val="en-GB"/>
        </w:rPr>
        <w:t xml:space="preserve">), Section </w:t>
      </w:r>
      <w:r w:rsidRPr="007834CB">
        <w:rPr>
          <w:rFonts w:cs="Times New Roman"/>
          <w:lang w:val="en-GB"/>
        </w:rPr>
        <w:fldChar w:fldCharType="begin"/>
      </w:r>
      <w:r w:rsidRPr="007834CB">
        <w:rPr>
          <w:rFonts w:cs="Times New Roman"/>
          <w:lang w:val="en-GB"/>
        </w:rPr>
        <w:instrText xml:space="preserve"> REF _Ref452995412 \r \h  \* MERGEFORMAT </w:instrText>
      </w:r>
      <w:r w:rsidRPr="007834CB">
        <w:rPr>
          <w:rFonts w:cs="Times New Roman"/>
          <w:lang w:val="en-GB"/>
        </w:rPr>
      </w:r>
      <w:r w:rsidRPr="007834CB">
        <w:rPr>
          <w:rFonts w:cs="Times New Roman"/>
          <w:lang w:val="en-GB"/>
        </w:rPr>
        <w:fldChar w:fldCharType="separate"/>
      </w:r>
      <w:r w:rsidR="00B4000E" w:rsidRPr="007834CB">
        <w:rPr>
          <w:rFonts w:cs="Times New Roman"/>
          <w:lang w:val="en-GB"/>
        </w:rPr>
        <w:t>10</w:t>
      </w:r>
      <w:r w:rsidRPr="007834CB">
        <w:rPr>
          <w:rFonts w:cs="Times New Roman"/>
          <w:lang w:val="en-GB"/>
        </w:rPr>
        <w:fldChar w:fldCharType="end"/>
      </w:r>
      <w:r w:rsidRPr="007834CB">
        <w:rPr>
          <w:rFonts w:cs="Times New Roman"/>
          <w:lang w:val="en-GB"/>
        </w:rPr>
        <w:t xml:space="preserve"> (</w:t>
      </w:r>
      <w:r w:rsidRPr="007834CB">
        <w:rPr>
          <w:rFonts w:cs="Times New Roman"/>
          <w:i/>
          <w:lang w:val="en-GB"/>
        </w:rPr>
        <w:t>Publication</w:t>
      </w:r>
      <w:r w:rsidRPr="007834CB">
        <w:rPr>
          <w:rFonts w:cs="Times New Roman"/>
          <w:lang w:val="en-GB"/>
        </w:rPr>
        <w:t xml:space="preserve">), Section </w:t>
      </w:r>
      <w:r w:rsidRPr="007834CB">
        <w:rPr>
          <w:rFonts w:cs="Times New Roman"/>
          <w:lang w:val="en-GB"/>
        </w:rPr>
        <w:fldChar w:fldCharType="begin"/>
      </w:r>
      <w:r w:rsidRPr="007834CB">
        <w:rPr>
          <w:rFonts w:cs="Times New Roman"/>
          <w:lang w:val="en-GB"/>
        </w:rPr>
        <w:instrText xml:space="preserve"> REF _Ref452995768 \r \h  \* MERGEFORMAT </w:instrText>
      </w:r>
      <w:r w:rsidRPr="007834CB">
        <w:rPr>
          <w:rFonts w:cs="Times New Roman"/>
          <w:lang w:val="en-GB"/>
        </w:rPr>
      </w:r>
      <w:r w:rsidRPr="007834CB">
        <w:rPr>
          <w:rFonts w:cs="Times New Roman"/>
          <w:lang w:val="en-GB"/>
        </w:rPr>
        <w:fldChar w:fldCharType="separate"/>
      </w:r>
      <w:r w:rsidR="00B4000E" w:rsidRPr="007834CB">
        <w:rPr>
          <w:rFonts w:cs="Times New Roman"/>
          <w:lang w:val="en-GB"/>
        </w:rPr>
        <w:t>12</w:t>
      </w:r>
      <w:r w:rsidRPr="007834CB">
        <w:rPr>
          <w:rFonts w:cs="Times New Roman"/>
          <w:lang w:val="en-GB"/>
        </w:rPr>
        <w:fldChar w:fldCharType="end"/>
      </w:r>
      <w:r w:rsidRPr="007834CB">
        <w:rPr>
          <w:rFonts w:cs="Times New Roman"/>
          <w:lang w:val="en-GB"/>
        </w:rPr>
        <w:t xml:space="preserve"> (</w:t>
      </w:r>
      <w:r w:rsidRPr="007834CB">
        <w:rPr>
          <w:rFonts w:cs="Times New Roman"/>
          <w:i/>
          <w:lang w:val="en-GB"/>
        </w:rPr>
        <w:t>Liability and Indemnification</w:t>
      </w:r>
      <w:r w:rsidRPr="007834CB">
        <w:rPr>
          <w:rFonts w:cs="Times New Roman"/>
          <w:lang w:val="en-GB"/>
        </w:rPr>
        <w:t>), Section</w:t>
      </w:r>
      <w:r w:rsidR="00BA4C13" w:rsidRPr="007834CB">
        <w:rPr>
          <w:rFonts w:cs="Times New Roman"/>
          <w:lang w:val="en-GB"/>
        </w:rPr>
        <w:t xml:space="preserve"> 14.4</w:t>
      </w:r>
      <w:r w:rsidRPr="007834CB">
        <w:rPr>
          <w:rFonts w:cs="Times New Roman"/>
          <w:lang w:val="en-GB"/>
        </w:rPr>
        <w:t xml:space="preserve"> (</w:t>
      </w:r>
      <w:r w:rsidRPr="007834CB">
        <w:rPr>
          <w:rFonts w:cs="Times New Roman"/>
          <w:i/>
          <w:lang w:val="en-GB"/>
        </w:rPr>
        <w:t>Termination Consequences</w:t>
      </w:r>
      <w:r w:rsidRPr="007834CB">
        <w:rPr>
          <w:rFonts w:cs="Times New Roman"/>
          <w:lang w:val="en-GB"/>
        </w:rPr>
        <w:t xml:space="preserve">) and Section </w:t>
      </w:r>
      <w:r w:rsidRPr="007834CB">
        <w:rPr>
          <w:rFonts w:cs="Times New Roman"/>
          <w:lang w:val="en-GB"/>
        </w:rPr>
        <w:fldChar w:fldCharType="begin"/>
      </w:r>
      <w:r w:rsidRPr="007834CB">
        <w:rPr>
          <w:rFonts w:cs="Times New Roman"/>
          <w:lang w:val="en-GB"/>
        </w:rPr>
        <w:instrText xml:space="preserve"> REF _Ref453078797 \r \h  \* MERGEFORMAT </w:instrText>
      </w:r>
      <w:r w:rsidRPr="007834CB">
        <w:rPr>
          <w:rFonts w:cs="Times New Roman"/>
          <w:lang w:val="en-GB"/>
        </w:rPr>
      </w:r>
      <w:r w:rsidRPr="007834CB">
        <w:rPr>
          <w:rFonts w:cs="Times New Roman"/>
          <w:lang w:val="en-GB"/>
        </w:rPr>
        <w:fldChar w:fldCharType="separate"/>
      </w:r>
      <w:r w:rsidR="00B4000E" w:rsidRPr="007834CB">
        <w:rPr>
          <w:rFonts w:cs="Times New Roman"/>
          <w:lang w:val="en-GB"/>
        </w:rPr>
        <w:t>17</w:t>
      </w:r>
      <w:r w:rsidRPr="007834CB">
        <w:rPr>
          <w:rFonts w:cs="Times New Roman"/>
          <w:lang w:val="en-GB"/>
        </w:rPr>
        <w:fldChar w:fldCharType="end"/>
      </w:r>
      <w:r w:rsidRPr="007834CB">
        <w:rPr>
          <w:rFonts w:cs="Times New Roman"/>
          <w:lang w:val="en-GB"/>
        </w:rPr>
        <w:t xml:space="preserve"> (</w:t>
      </w:r>
      <w:r w:rsidRPr="007834CB">
        <w:rPr>
          <w:rFonts w:cs="Times New Roman"/>
          <w:i/>
          <w:lang w:val="en-GB"/>
        </w:rPr>
        <w:t>Applicable Law</w:t>
      </w:r>
      <w:r w:rsidRPr="007834CB">
        <w:rPr>
          <w:rFonts w:cs="Times New Roman"/>
          <w:lang w:val="en-GB"/>
        </w:rPr>
        <w:t>), including any cross-references set out in these Sections. The foregoing shall be without prejudice to any other provision of the Agreement that by its nature survives expiration or termination of the Agreement.</w:t>
      </w:r>
    </w:p>
    <w:p w14:paraId="4ACB8123" w14:textId="77777777" w:rsidR="006F3DA0" w:rsidRPr="007834CB" w:rsidRDefault="006F3DA0" w:rsidP="006F3DA0">
      <w:pPr>
        <w:pStyle w:val="Kop2"/>
        <w:tabs>
          <w:tab w:val="left" w:pos="851"/>
        </w:tabs>
        <w:ind w:firstLine="0"/>
        <w:rPr>
          <w:rFonts w:cs="Times New Roman"/>
          <w:b w:val="0"/>
          <w:lang w:val="en-GB"/>
        </w:rPr>
      </w:pPr>
      <w:bookmarkStart w:id="131" w:name="_GoBack"/>
      <w:bookmarkEnd w:id="131"/>
    </w:p>
    <w:p w14:paraId="7C25FCF8" w14:textId="77777777" w:rsidR="006F3DA0" w:rsidRDefault="006F3DA0" w:rsidP="006F3DA0">
      <w:pPr>
        <w:pStyle w:val="Kop2"/>
        <w:ind w:left="0" w:firstLine="0"/>
        <w:rPr>
          <w:lang w:val="en-GB"/>
        </w:rPr>
      </w:pPr>
      <w:r>
        <w:rPr>
          <w:lang w:val="en-GB"/>
        </w:rPr>
        <w:lastRenderedPageBreak/>
        <w:t>14.2</w:t>
      </w:r>
      <w:r>
        <w:rPr>
          <w:lang w:val="en-GB"/>
        </w:rPr>
        <w:tab/>
        <w:t>Termination of a Party’s participation in the Agreement</w:t>
      </w:r>
    </w:p>
    <w:p w14:paraId="2BFD0070" w14:textId="77777777" w:rsidR="006F3DA0" w:rsidRDefault="006F3DA0" w:rsidP="006F3DA0">
      <w:pPr>
        <w:pStyle w:val="Plattetekst"/>
        <w:tabs>
          <w:tab w:val="left" w:pos="0"/>
        </w:tabs>
        <w:spacing w:after="240" w:line="360" w:lineRule="auto"/>
        <w:ind w:left="0" w:right="3" w:firstLine="0"/>
        <w:jc w:val="both"/>
        <w:rPr>
          <w:rFonts w:cs="Times New Roman"/>
          <w:lang w:val="en-GB"/>
        </w:rPr>
      </w:pPr>
    </w:p>
    <w:p w14:paraId="5866AD74" w14:textId="25398DAE"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lang w:val="en-GB"/>
        </w:rPr>
        <w:t xml:space="preserve">This Agreement or the participation of one or more Parties to it, may be terminated in accordance with the terms of this Agreement. </w:t>
      </w:r>
    </w:p>
    <w:p w14:paraId="7619229D" w14:textId="62D2EB9D"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14.2.1 Termination by the Funding Agency</w:t>
      </w:r>
      <w:r>
        <w:rPr>
          <w:rFonts w:cs="Times New Roman"/>
          <w:lang w:val="en-GB"/>
        </w:rPr>
        <w:t>. Subject to Section 14.3 (</w:t>
      </w:r>
      <w:r>
        <w:rPr>
          <w:rFonts w:cs="Times New Roman"/>
          <w:i/>
          <w:lang w:val="en-GB"/>
        </w:rPr>
        <w:t>Consequences of Termination</w:t>
      </w:r>
      <w:r>
        <w:rPr>
          <w:rFonts w:cs="Times New Roman"/>
          <w:lang w:val="en-GB"/>
        </w:rPr>
        <w:t xml:space="preserve">), if the Funding Agency terminates the funding of the Clinical Study this Agreement shall automatically terminate in respect of all Parties at the same date as the effective date of termination indicated by the Primary Funding Agency. </w:t>
      </w:r>
    </w:p>
    <w:p w14:paraId="3D51DB52" w14:textId="16ADE157"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14.2.2</w:t>
      </w:r>
      <w:r>
        <w:rPr>
          <w:rFonts w:cs="Times New Roman"/>
          <w:i/>
          <w:lang w:val="en-GB"/>
        </w:rPr>
        <w:tab/>
        <w:t xml:space="preserve">Termination at request of a Party: </w:t>
      </w:r>
      <w:r>
        <w:rPr>
          <w:rFonts w:cs="Times New Roman"/>
          <w:lang w:val="en-GB"/>
        </w:rPr>
        <w:t xml:space="preserve">A Party may request termination of its participation in the Clinical Study and this Agreement for unforeseen urgent circumstances that prevent the Party from further participation. </w:t>
      </w:r>
    </w:p>
    <w:p w14:paraId="08579D0D" w14:textId="7E8B679A"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lang w:val="en-GB"/>
        </w:rPr>
        <w:t>The Party that intends to cancel its participation (</w:t>
      </w:r>
      <w:r w:rsidR="00B50323">
        <w:rPr>
          <w:rFonts w:cs="Times New Roman"/>
          <w:lang w:val="en-GB"/>
        </w:rPr>
        <w:t>the “</w:t>
      </w:r>
      <w:r w:rsidRPr="00F47441">
        <w:rPr>
          <w:rFonts w:cs="Times New Roman"/>
          <w:b/>
          <w:i/>
          <w:lang w:val="en-GB"/>
        </w:rPr>
        <w:t>Cancelling Party</w:t>
      </w:r>
      <w:r w:rsidR="00B50323">
        <w:rPr>
          <w:rFonts w:cs="Times New Roman"/>
          <w:lang w:val="en-GB"/>
        </w:rPr>
        <w:t>”</w:t>
      </w:r>
      <w:r>
        <w:rPr>
          <w:rFonts w:cs="Times New Roman"/>
          <w:lang w:val="en-GB"/>
        </w:rPr>
        <w:t xml:space="preserve">) pursuant to Section 14.1.1, shall inform the Sponsor in writing no later than 60 days prior to the projected cancellation date, providing at least i) </w:t>
      </w:r>
      <w:r w:rsidR="00B50323">
        <w:rPr>
          <w:rFonts w:cs="Times New Roman"/>
          <w:lang w:val="en-GB"/>
        </w:rPr>
        <w:t xml:space="preserve">a </w:t>
      </w:r>
      <w:r>
        <w:rPr>
          <w:rFonts w:cs="Times New Roman"/>
          <w:lang w:val="en-GB"/>
        </w:rPr>
        <w:t>rationale for its cancellation, and ii) a proposal for winding up its activities in re</w:t>
      </w:r>
      <w:r w:rsidR="006E692F">
        <w:rPr>
          <w:rFonts w:cs="Times New Roman"/>
          <w:lang w:val="en-GB"/>
        </w:rPr>
        <w:t>0</w:t>
      </w:r>
      <w:r>
        <w:rPr>
          <w:rFonts w:cs="Times New Roman"/>
          <w:lang w:val="en-GB"/>
        </w:rPr>
        <w:t xml:space="preserve">lation to the Clinical Study and </w:t>
      </w:r>
      <w:r w:rsidR="00B50323">
        <w:rPr>
          <w:rFonts w:cs="Times New Roman"/>
          <w:lang w:val="en-GB"/>
        </w:rPr>
        <w:t xml:space="preserve">the </w:t>
      </w:r>
      <w:r>
        <w:rPr>
          <w:rFonts w:cs="Times New Roman"/>
          <w:lang w:val="en-GB"/>
        </w:rPr>
        <w:t>transfer of its activities taking into account the interests of the Clinical Study and iii) any information requested under Section 14.4.4 (</w:t>
      </w:r>
      <w:r w:rsidRPr="00F47441">
        <w:rPr>
          <w:rFonts w:cs="Times New Roman"/>
          <w:i/>
          <w:lang w:val="en-GB"/>
        </w:rPr>
        <w:t>Cancellation Notice</w:t>
      </w:r>
      <w:r>
        <w:rPr>
          <w:rFonts w:cs="Times New Roman"/>
          <w:lang w:val="en-GB"/>
        </w:rPr>
        <w:t>).</w:t>
      </w:r>
    </w:p>
    <w:p w14:paraId="2430C168" w14:textId="682507AF"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lang w:val="en-GB"/>
        </w:rPr>
        <w:t xml:space="preserve">The Sponsor, having consulted the Steering Committee, shall inform the Cancelling Party within 30 days’ notice upon receipt of the Cancellation Notice of the consequences of the termination, covering at least </w:t>
      </w:r>
      <w:r w:rsidR="00B50323">
        <w:rPr>
          <w:rFonts w:cs="Times New Roman"/>
          <w:lang w:val="en-GB"/>
        </w:rPr>
        <w:t xml:space="preserve">the </w:t>
      </w:r>
      <w:r>
        <w:rPr>
          <w:rFonts w:cs="Times New Roman"/>
          <w:lang w:val="en-GB"/>
        </w:rPr>
        <w:t xml:space="preserve">financial consequences, Access Rights of the Cancelling Party after termination and a plan for winding up and transfer of the Cancelling Party’s activities.   </w:t>
      </w:r>
    </w:p>
    <w:p w14:paraId="7D7889C5" w14:textId="03BE649F"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14.2.3</w:t>
      </w:r>
      <w:r>
        <w:rPr>
          <w:rFonts w:cs="Times New Roman"/>
          <w:i/>
          <w:lang w:val="en-GB"/>
        </w:rPr>
        <w:tab/>
        <w:t xml:space="preserve">Termination for cause. </w:t>
      </w:r>
      <w:r>
        <w:rPr>
          <w:rFonts w:cs="Times New Roman"/>
          <w:lang w:val="en-GB"/>
        </w:rPr>
        <w:t xml:space="preserve">The Sponsor, having consulted the Steering Committee, may terminate the participation of a Party in the Clinical Study for material breach of the Agreement by such Party. “Material Breach” means i) a breach of a Party’s obligations under this Agreement that is substantial and is not remedied within </w:t>
      </w:r>
      <w:r w:rsidR="00B50323">
        <w:rPr>
          <w:rFonts w:cs="Times New Roman"/>
          <w:lang w:val="en-GB"/>
        </w:rPr>
        <w:t xml:space="preserve">the </w:t>
      </w:r>
      <w:r>
        <w:rPr>
          <w:rFonts w:cs="Times New Roman"/>
          <w:lang w:val="en-GB"/>
        </w:rPr>
        <w:t>period stated in the formal notice (Section 14.2.3.1) or that is not capable of remedy</w:t>
      </w:r>
      <w:r w:rsidR="0064143C">
        <w:rPr>
          <w:rFonts w:cs="Times New Roman"/>
          <w:lang w:val="en-GB"/>
        </w:rPr>
        <w:t>,</w:t>
      </w:r>
      <w:r>
        <w:rPr>
          <w:rFonts w:cs="Times New Roman"/>
          <w:lang w:val="en-GB"/>
        </w:rPr>
        <w:t xml:space="preserve"> or ii) numerous breaches committed by a Party in respect of its obligations under this Agreement.</w:t>
      </w:r>
    </w:p>
    <w:p w14:paraId="144A465A" w14:textId="77777777"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14.2.3.1</w:t>
      </w:r>
      <w:r>
        <w:rPr>
          <w:rFonts w:cs="Times New Roman"/>
          <w:i/>
          <w:lang w:val="en-GB"/>
        </w:rPr>
        <w:tab/>
        <w:t>Procedure</w:t>
      </w:r>
      <w:r>
        <w:rPr>
          <w:rFonts w:cs="Times New Roman"/>
          <w:lang w:val="en-GB"/>
        </w:rPr>
        <w:t>. A Party identifying a potential breach of the Agreement by another Party shall promptly notify the Sponsor. If the Sponsor confirms the breach or itself identifies a breach, it shall</w:t>
      </w:r>
      <w:r>
        <w:t xml:space="preserve"> provide formal notice to the Party being in breach of its obligations under this Agreement, specifying the nature of the breach and </w:t>
      </w:r>
      <w:r>
        <w:rPr>
          <w:rFonts w:cs="Times New Roman"/>
          <w:lang w:val="en-GB"/>
        </w:rPr>
        <w:t xml:space="preserve">requiring that such breach will be remedied within the term stated in the formal notice. </w:t>
      </w:r>
    </w:p>
    <w:p w14:paraId="0079A0DF" w14:textId="77777777"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lang w:val="en-GB"/>
        </w:rPr>
        <w:t>In case of a Material Breach, Sponsor may decide to declare the Party to be a defaulting Party (the “</w:t>
      </w:r>
      <w:r w:rsidRPr="00F47441">
        <w:rPr>
          <w:rFonts w:cs="Times New Roman"/>
          <w:b/>
          <w:lang w:val="en-GB"/>
        </w:rPr>
        <w:t>Defaulting Party</w:t>
      </w:r>
      <w:r>
        <w:rPr>
          <w:rFonts w:cs="Times New Roman"/>
          <w:lang w:val="en-GB"/>
        </w:rPr>
        <w:t xml:space="preserve">”). The Sponsor shall inform and consult with the Steering Committee on the consequences thereof, which may include termination of the Defaulting Party’s </w:t>
      </w:r>
      <w:r>
        <w:rPr>
          <w:rFonts w:cs="Times New Roman"/>
          <w:lang w:val="en-GB"/>
        </w:rPr>
        <w:lastRenderedPageBreak/>
        <w:t xml:space="preserve">participation in the Clinical Study and this Agreement. </w:t>
      </w:r>
    </w:p>
    <w:p w14:paraId="551D4B00" w14:textId="77777777" w:rsidR="006F3DA0" w:rsidRDefault="006F3DA0" w:rsidP="006F3DA0">
      <w:pPr>
        <w:pStyle w:val="Plattetekst"/>
        <w:tabs>
          <w:tab w:val="left" w:pos="0"/>
        </w:tabs>
        <w:spacing w:after="240" w:line="360" w:lineRule="auto"/>
        <w:ind w:left="0" w:right="3" w:firstLine="23"/>
        <w:jc w:val="both"/>
        <w:rPr>
          <w:rFonts w:cs="Times New Roman"/>
          <w:lang w:val="en-GB"/>
        </w:rPr>
      </w:pPr>
      <w:r>
        <w:rPr>
          <w:rFonts w:cs="Times New Roman"/>
          <w:i/>
          <w:lang w:val="en-GB"/>
        </w:rPr>
        <w:t xml:space="preserve">14.2.4 </w:t>
      </w:r>
      <w:r>
        <w:rPr>
          <w:rFonts w:cs="Times New Roman"/>
          <w:i/>
          <w:lang w:val="en-GB"/>
        </w:rPr>
        <w:tab/>
        <w:t>Other grounds for termination.</w:t>
      </w:r>
      <w:r>
        <w:rPr>
          <w:rFonts w:cs="Times New Roman"/>
          <w:lang w:val="en-GB"/>
        </w:rPr>
        <w:t xml:space="preserve"> </w:t>
      </w:r>
    </w:p>
    <w:p w14:paraId="5FD31D7C" w14:textId="77777777" w:rsidR="006F3DA0" w:rsidRDefault="006F3DA0" w:rsidP="006F3DA0">
      <w:pPr>
        <w:pStyle w:val="Plattetekst"/>
        <w:tabs>
          <w:tab w:val="left" w:pos="0"/>
        </w:tabs>
        <w:spacing w:after="240" w:line="360" w:lineRule="auto"/>
        <w:ind w:left="0" w:right="3" w:firstLine="23"/>
        <w:jc w:val="both"/>
        <w:rPr>
          <w:rFonts w:cs="Times New Roman"/>
          <w:lang w:val="en-GB"/>
        </w:rPr>
      </w:pPr>
      <w:r>
        <w:rPr>
          <w:rFonts w:cs="Times New Roman"/>
          <w:i/>
          <w:lang w:val="en-GB"/>
        </w:rPr>
        <w:t>14.2.4.1 By the Sponsor</w:t>
      </w:r>
      <w:r>
        <w:rPr>
          <w:rFonts w:cs="Times New Roman"/>
          <w:lang w:val="en-GB"/>
        </w:rPr>
        <w:t>. The Sponsor may terminate this Agreement with respect to a Party</w:t>
      </w:r>
    </w:p>
    <w:p w14:paraId="411F0539" w14:textId="77777777" w:rsidR="006F3DA0" w:rsidRDefault="006F3DA0" w:rsidP="006F3DA0">
      <w:pPr>
        <w:pStyle w:val="Plattetekst"/>
        <w:numPr>
          <w:ilvl w:val="0"/>
          <w:numId w:val="64"/>
        </w:numPr>
        <w:tabs>
          <w:tab w:val="left" w:pos="0"/>
        </w:tabs>
        <w:spacing w:after="240" w:line="360" w:lineRule="auto"/>
        <w:ind w:right="3"/>
        <w:jc w:val="both"/>
        <w:rPr>
          <w:rFonts w:cs="Times New Roman"/>
          <w:lang w:val="en-GB"/>
        </w:rPr>
      </w:pPr>
      <w:r>
        <w:rPr>
          <w:rFonts w:cs="Times New Roman"/>
          <w:lang w:val="en-GB"/>
        </w:rPr>
        <w:t>if such Party is dissolved or liquidated, files or has filed against it a petition under any bankruptcy or insolvency law, makes an assignment for the benefit of its creditors or has a receiver appointed for all or substantially all of its property, or experiences an event analogous to any of the foregoing in any jurisdiction in which any of its assets are situated; and/or</w:t>
      </w:r>
    </w:p>
    <w:p w14:paraId="5E183A1D" w14:textId="77777777" w:rsidR="006F3DA0" w:rsidRDefault="006F3DA0" w:rsidP="006F3DA0">
      <w:pPr>
        <w:pStyle w:val="Plattetekst"/>
        <w:numPr>
          <w:ilvl w:val="0"/>
          <w:numId w:val="64"/>
        </w:numPr>
        <w:tabs>
          <w:tab w:val="left" w:pos="0"/>
        </w:tabs>
        <w:spacing w:after="240" w:line="360" w:lineRule="auto"/>
        <w:ind w:right="3"/>
        <w:jc w:val="both"/>
        <w:rPr>
          <w:rFonts w:cs="Times New Roman"/>
          <w:lang w:val="en-GB"/>
        </w:rPr>
      </w:pPr>
      <w:r>
        <w:rPr>
          <w:rFonts w:cs="Times New Roman"/>
          <w:lang w:val="en-GB"/>
        </w:rPr>
        <w:t>that is not a Defaulting Party, in case a force majeure event suffered by such Party, that continues in effect for a period of more than three (3) months.</w:t>
      </w:r>
    </w:p>
    <w:p w14:paraId="627A65A4" w14:textId="61BD9ED3" w:rsidR="006F3DA0" w:rsidRDefault="006F3DA0" w:rsidP="006F3DA0">
      <w:pPr>
        <w:pStyle w:val="Plattetekst"/>
        <w:numPr>
          <w:ilvl w:val="0"/>
          <w:numId w:val="64"/>
        </w:numPr>
        <w:tabs>
          <w:tab w:val="left" w:pos="0"/>
        </w:tabs>
        <w:spacing w:after="240" w:line="360" w:lineRule="auto"/>
        <w:ind w:right="3"/>
        <w:jc w:val="both"/>
        <w:rPr>
          <w:rFonts w:cs="Times New Roman"/>
          <w:lang w:val="en-GB"/>
        </w:rPr>
      </w:pPr>
      <w:bookmarkStart w:id="132" w:name="_Ref455395148"/>
      <w:r>
        <w:rPr>
          <w:rFonts w:cs="Times New Roman"/>
          <w:lang w:val="en-GB"/>
        </w:rPr>
        <w:t xml:space="preserve">if any key </w:t>
      </w:r>
      <w:r w:rsidR="00B50323">
        <w:rPr>
          <w:rFonts w:cs="Times New Roman"/>
          <w:lang w:val="en-GB"/>
        </w:rPr>
        <w:t xml:space="preserve">member of the Study Team </w:t>
      </w:r>
      <w:r>
        <w:rPr>
          <w:rFonts w:cs="Times New Roman"/>
          <w:lang w:val="en-GB"/>
        </w:rPr>
        <w:t>of such Party is no longer available (for whatever reason) for the Clinical Study and no mutually acceptable replacement can be found provided that the Sponsor will not unreasonably withhold its approval to the proposed qualified replacement of key personnel.</w:t>
      </w:r>
      <w:bookmarkEnd w:id="132"/>
    </w:p>
    <w:p w14:paraId="0C9A2F21" w14:textId="1E6AA928" w:rsidR="006F3DA0" w:rsidRPr="00BA4C13" w:rsidRDefault="00BA4C13" w:rsidP="006F3DA0">
      <w:pPr>
        <w:pStyle w:val="Plattetekst"/>
        <w:tabs>
          <w:tab w:val="left" w:pos="0"/>
        </w:tabs>
        <w:spacing w:after="240" w:line="360" w:lineRule="auto"/>
        <w:ind w:left="0" w:right="3" w:firstLine="0"/>
        <w:jc w:val="both"/>
        <w:rPr>
          <w:rFonts w:cs="Times New Roman"/>
          <w:b/>
          <w:lang w:val="en-GB"/>
        </w:rPr>
      </w:pPr>
      <w:r w:rsidRPr="00BA4C13">
        <w:rPr>
          <w:rFonts w:cs="Times New Roman"/>
          <w:b/>
          <w:lang w:val="en-GB"/>
        </w:rPr>
        <w:t>14.3</w:t>
      </w:r>
      <w:r w:rsidRPr="00BA4C13">
        <w:rPr>
          <w:rFonts w:cs="Times New Roman"/>
          <w:b/>
          <w:lang w:val="en-GB"/>
        </w:rPr>
        <w:tab/>
      </w:r>
      <w:r w:rsidR="006F3DA0" w:rsidRPr="00BA4C13">
        <w:rPr>
          <w:rFonts w:cs="Times New Roman"/>
          <w:b/>
          <w:lang w:val="en-GB"/>
        </w:rPr>
        <w:t xml:space="preserve">Termination of the Clinical Study </w:t>
      </w:r>
    </w:p>
    <w:p w14:paraId="120EC3B5" w14:textId="77777777"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lang w:val="en-GB"/>
        </w:rPr>
        <w:t xml:space="preserve">The Clinical Study and this Agreement may further be terminated </w:t>
      </w:r>
    </w:p>
    <w:p w14:paraId="5B76AB81" w14:textId="3F033694" w:rsidR="006F3DA0" w:rsidRDefault="006F3DA0" w:rsidP="006F3DA0">
      <w:pPr>
        <w:pStyle w:val="Plattetekst"/>
        <w:numPr>
          <w:ilvl w:val="0"/>
          <w:numId w:val="65"/>
        </w:numPr>
        <w:tabs>
          <w:tab w:val="left" w:pos="0"/>
        </w:tabs>
        <w:spacing w:after="240" w:line="360" w:lineRule="auto"/>
        <w:ind w:left="1418" w:right="3" w:hanging="567"/>
        <w:jc w:val="both"/>
        <w:rPr>
          <w:rFonts w:cs="Times New Roman"/>
          <w:lang w:val="en-GB"/>
        </w:rPr>
      </w:pPr>
      <w:r>
        <w:rPr>
          <w:rFonts w:cs="Times New Roman"/>
          <w:lang w:val="en-GB"/>
        </w:rPr>
        <w:t xml:space="preserve">if a Regulatory Authority directs that the Clinical Study be terminated or refuses, revokes or cancels any Authorisation or in the event any Authorisations for the commencement of the Clinical Study is not given </w:t>
      </w:r>
      <w:r w:rsidR="00F47441">
        <w:rPr>
          <w:rFonts w:cs="Times New Roman"/>
          <w:lang w:val="en-GB"/>
        </w:rPr>
        <w:t xml:space="preserve">within a period of </w:t>
      </w:r>
      <w:r w:rsidR="00F47441">
        <w:rPr>
          <w:rFonts w:cs="Times New Roman"/>
          <w:spacing w:val="-1"/>
          <w:lang w:val="en-GB"/>
        </w:rPr>
        <w:t>12 months after the final funding decision in the framework of the Clinical Study (except in case double blind medication cannot be delivered within this timeframe notwithstanding the Parties using commercial reasonable efforts)</w:t>
      </w:r>
      <w:r>
        <w:rPr>
          <w:rFonts w:cs="Times New Roman"/>
          <w:lang w:val="en-GB"/>
        </w:rPr>
        <w:t>; and/or</w:t>
      </w:r>
    </w:p>
    <w:p w14:paraId="729E48E7" w14:textId="77777777" w:rsidR="006F3DA0" w:rsidRDefault="006F3DA0" w:rsidP="006F3DA0">
      <w:pPr>
        <w:pStyle w:val="Plattetekst"/>
        <w:numPr>
          <w:ilvl w:val="0"/>
          <w:numId w:val="65"/>
        </w:numPr>
        <w:tabs>
          <w:tab w:val="left" w:pos="0"/>
        </w:tabs>
        <w:spacing w:after="240" w:line="360" w:lineRule="auto"/>
        <w:ind w:left="1418" w:right="3" w:hanging="567"/>
        <w:jc w:val="both"/>
        <w:rPr>
          <w:rFonts w:cs="Times New Roman"/>
          <w:lang w:val="en-GB"/>
        </w:rPr>
      </w:pPr>
      <w:r>
        <w:rPr>
          <w:rFonts w:cs="Times New Roman"/>
          <w:lang w:val="en-GB"/>
        </w:rPr>
        <w:t>if the safety of the Study Subjects cannot be guaranteed and such is confirmed by a Regulatory Authority and/or the Steering Committee.</w:t>
      </w:r>
    </w:p>
    <w:p w14:paraId="3D5FCC57" w14:textId="2DC8A71A" w:rsidR="006F3DA0" w:rsidRDefault="006F3DA0" w:rsidP="006F3DA0">
      <w:pPr>
        <w:pStyle w:val="Plattetekst"/>
        <w:tabs>
          <w:tab w:val="left" w:pos="0"/>
        </w:tabs>
        <w:spacing w:after="240" w:line="360" w:lineRule="auto"/>
        <w:ind w:left="0" w:right="3" w:firstLine="0"/>
        <w:jc w:val="both"/>
        <w:rPr>
          <w:rFonts w:cs="Times New Roman"/>
          <w:b/>
          <w:lang w:val="en-GB"/>
        </w:rPr>
      </w:pPr>
      <w:r>
        <w:rPr>
          <w:rFonts w:cs="Times New Roman"/>
          <w:b/>
          <w:lang w:val="en-GB"/>
        </w:rPr>
        <w:t>14.4</w:t>
      </w:r>
      <w:r>
        <w:rPr>
          <w:rFonts w:cs="Times New Roman"/>
          <w:b/>
          <w:lang w:val="en-GB"/>
        </w:rPr>
        <w:tab/>
        <w:t xml:space="preserve">Consequences of termination with respect to one, </w:t>
      </w:r>
      <w:r w:rsidR="0064143C">
        <w:rPr>
          <w:rFonts w:cs="Times New Roman"/>
          <w:b/>
          <w:lang w:val="en-GB"/>
        </w:rPr>
        <w:t xml:space="preserve">several </w:t>
      </w:r>
      <w:r>
        <w:rPr>
          <w:rFonts w:cs="Times New Roman"/>
          <w:b/>
          <w:lang w:val="en-GB"/>
        </w:rPr>
        <w:t>or all Parties</w:t>
      </w:r>
    </w:p>
    <w:p w14:paraId="1F2EFA5A" w14:textId="55876471"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14.4.1</w:t>
      </w:r>
      <w:r>
        <w:rPr>
          <w:rFonts w:cs="Times New Roman"/>
          <w:i/>
          <w:lang w:val="en-GB"/>
        </w:rPr>
        <w:tab/>
        <w:t xml:space="preserve">Surviving provisions. </w:t>
      </w:r>
      <w:r>
        <w:rPr>
          <w:rFonts w:cs="Times New Roman"/>
          <w:lang w:val="en-GB"/>
        </w:rPr>
        <w:t>Upon termination under Sections 14.2 and 14.3, the provisions mentioned in Secti</w:t>
      </w:r>
      <w:r w:rsidR="00B50323">
        <w:rPr>
          <w:rFonts w:cs="Times New Roman"/>
          <w:lang w:val="en-GB"/>
        </w:rPr>
        <w:t>on 14.1.2 shall survive and be e</w:t>
      </w:r>
      <w:r>
        <w:rPr>
          <w:rFonts w:cs="Times New Roman"/>
          <w:lang w:val="en-GB"/>
        </w:rPr>
        <w:t xml:space="preserve">ffective with respect to any Party whose participation in the Clinical Study and this Agreement is terminated. </w:t>
      </w:r>
    </w:p>
    <w:p w14:paraId="684712E1" w14:textId="42B0E32E" w:rsidR="006F3DA0" w:rsidRDefault="00B50323" w:rsidP="006F3DA0">
      <w:pPr>
        <w:pStyle w:val="Test2"/>
        <w:numPr>
          <w:ilvl w:val="0"/>
          <w:numId w:val="0"/>
        </w:numPr>
        <w:tabs>
          <w:tab w:val="left" w:pos="708"/>
        </w:tabs>
        <w:rPr>
          <w:rFonts w:ascii="Verdana" w:eastAsia="Verdana" w:hAnsi="Verdana"/>
          <w:sz w:val="18"/>
          <w:szCs w:val="18"/>
          <w:lang w:val="en-GB" w:eastAsia="en-US"/>
        </w:rPr>
      </w:pPr>
      <w:bookmarkStart w:id="133" w:name="_Ref455395568"/>
      <w:r>
        <w:rPr>
          <w:rFonts w:ascii="Verdana" w:eastAsia="Verdana" w:hAnsi="Verdana"/>
          <w:i/>
          <w:sz w:val="18"/>
          <w:szCs w:val="18"/>
          <w:lang w:eastAsia="en-US"/>
        </w:rPr>
        <w:lastRenderedPageBreak/>
        <w:t>14.4.2</w:t>
      </w:r>
      <w:r>
        <w:rPr>
          <w:rFonts w:ascii="Verdana" w:eastAsia="Verdana" w:hAnsi="Verdana"/>
          <w:i/>
          <w:sz w:val="18"/>
          <w:szCs w:val="18"/>
          <w:lang w:eastAsia="en-US"/>
        </w:rPr>
        <w:tab/>
        <w:t>Minimiz</w:t>
      </w:r>
      <w:r w:rsidR="006F3DA0">
        <w:rPr>
          <w:rFonts w:ascii="Verdana" w:eastAsia="Verdana" w:hAnsi="Verdana"/>
          <w:i/>
          <w:sz w:val="18"/>
          <w:szCs w:val="18"/>
          <w:lang w:eastAsia="en-US"/>
        </w:rPr>
        <w:t>e harm.</w:t>
      </w:r>
      <w:r w:rsidR="006F3DA0">
        <w:rPr>
          <w:rFonts w:ascii="Verdana" w:eastAsia="Verdana" w:hAnsi="Verdana"/>
          <w:sz w:val="18"/>
          <w:szCs w:val="18"/>
          <w:lang w:eastAsia="en-US"/>
        </w:rPr>
        <w:t xml:space="preserve"> In all circumstances causing the termination of this Agreement, the Sponsor shall confer with the Party or Parties concerned and each of t</w:t>
      </w:r>
      <w:r>
        <w:rPr>
          <w:rFonts w:ascii="Verdana" w:eastAsia="Verdana" w:hAnsi="Verdana"/>
          <w:sz w:val="18"/>
          <w:szCs w:val="18"/>
          <w:lang w:eastAsia="en-US"/>
        </w:rPr>
        <w:t>hem will use their best endeavors to minimiz</w:t>
      </w:r>
      <w:r w:rsidR="006F3DA0">
        <w:rPr>
          <w:rFonts w:ascii="Verdana" w:eastAsia="Verdana" w:hAnsi="Verdana"/>
          <w:sz w:val="18"/>
          <w:szCs w:val="18"/>
          <w:lang w:eastAsia="en-US"/>
        </w:rPr>
        <w:t>e any inconvenience or harm to Study Subjects</w:t>
      </w:r>
      <w:bookmarkEnd w:id="133"/>
      <w:r w:rsidR="006F3DA0">
        <w:rPr>
          <w:rFonts w:ascii="Verdana" w:eastAsia="Verdana" w:hAnsi="Verdana"/>
          <w:sz w:val="18"/>
          <w:szCs w:val="18"/>
          <w:lang w:eastAsia="en-US"/>
        </w:rPr>
        <w:t>.</w:t>
      </w:r>
    </w:p>
    <w:p w14:paraId="09AC26D2" w14:textId="77777777" w:rsidR="006F3DA0" w:rsidRDefault="006F3DA0" w:rsidP="006F3DA0">
      <w:pPr>
        <w:pStyle w:val="Test2"/>
        <w:numPr>
          <w:ilvl w:val="0"/>
          <w:numId w:val="0"/>
        </w:numPr>
        <w:tabs>
          <w:tab w:val="left" w:pos="708"/>
        </w:tabs>
        <w:rPr>
          <w:rFonts w:ascii="Verdana" w:eastAsia="Verdana" w:hAnsi="Verdana"/>
          <w:sz w:val="18"/>
          <w:szCs w:val="18"/>
          <w:lang w:eastAsia="en-US"/>
        </w:rPr>
      </w:pPr>
      <w:bookmarkStart w:id="134" w:name="_Ref455395574"/>
    </w:p>
    <w:p w14:paraId="2C59FB0A" w14:textId="77777777" w:rsidR="006F3DA0" w:rsidRDefault="006F3DA0" w:rsidP="006F3DA0">
      <w:pPr>
        <w:pStyle w:val="Test2"/>
        <w:numPr>
          <w:ilvl w:val="0"/>
          <w:numId w:val="0"/>
        </w:numPr>
        <w:tabs>
          <w:tab w:val="left" w:pos="708"/>
        </w:tabs>
        <w:rPr>
          <w:rFonts w:ascii="Verdana" w:eastAsia="Verdana" w:hAnsi="Verdana"/>
          <w:sz w:val="18"/>
          <w:szCs w:val="18"/>
          <w:lang w:eastAsia="en-US"/>
        </w:rPr>
      </w:pPr>
      <w:r>
        <w:rPr>
          <w:rFonts w:ascii="Verdana" w:eastAsia="Verdana" w:hAnsi="Verdana"/>
          <w:i/>
          <w:sz w:val="18"/>
          <w:szCs w:val="18"/>
          <w:lang w:eastAsia="en-US"/>
        </w:rPr>
        <w:t xml:space="preserve">14.4.3 </w:t>
      </w:r>
      <w:r>
        <w:rPr>
          <w:rFonts w:ascii="Verdana" w:eastAsia="Verdana" w:hAnsi="Verdana"/>
          <w:i/>
          <w:sz w:val="18"/>
          <w:szCs w:val="18"/>
          <w:lang w:eastAsia="en-US"/>
        </w:rPr>
        <w:tab/>
        <w:t>Recruitment stop</w:t>
      </w:r>
      <w:r>
        <w:rPr>
          <w:rFonts w:ascii="Verdana" w:eastAsia="Verdana" w:hAnsi="Verdana"/>
          <w:sz w:val="18"/>
          <w:szCs w:val="18"/>
          <w:lang w:eastAsia="en-US"/>
        </w:rPr>
        <w:t xml:space="preserve">. Upon given or receipt of notice of termination of this Agreement, the Party/Parties concerned will not recruit and/or enroll additional Study Subjects, and will cooperate with the Sponsor in the orderly discontinuation of the Clinical Study, including, without limitation, discontinuing of the administration of Clinical Study </w:t>
      </w:r>
      <w:r w:rsidRPr="009E24F1">
        <w:rPr>
          <w:rFonts w:ascii="Verdana" w:eastAsia="Verdana" w:hAnsi="Verdana"/>
          <w:sz w:val="18"/>
          <w:szCs w:val="18"/>
          <w:lang w:eastAsia="en-US"/>
        </w:rPr>
        <w:t>supplies (made available pursuant to Section 2.2.5) as</w:t>
      </w:r>
      <w:r>
        <w:rPr>
          <w:rFonts w:ascii="Verdana" w:eastAsia="Verdana" w:hAnsi="Verdana"/>
          <w:sz w:val="18"/>
          <w:szCs w:val="18"/>
          <w:lang w:eastAsia="en-US"/>
        </w:rPr>
        <w:t xml:space="preserve"> soon as medically appropriate, allowing Sponsor access to records and facilities as required for Clinical Study close-out procedures at mutually agreed times, and requiring the principal investigators (as defined in ICH GCP) to complete any actions required by the role principal investigator.</w:t>
      </w:r>
      <w:bookmarkEnd w:id="134"/>
    </w:p>
    <w:p w14:paraId="130083AE" w14:textId="77777777" w:rsidR="006F3DA0" w:rsidRDefault="006F3DA0" w:rsidP="006F3DA0">
      <w:pPr>
        <w:pStyle w:val="Test2"/>
        <w:numPr>
          <w:ilvl w:val="0"/>
          <w:numId w:val="0"/>
        </w:numPr>
        <w:tabs>
          <w:tab w:val="left" w:pos="708"/>
        </w:tabs>
        <w:rPr>
          <w:rFonts w:ascii="Verdana" w:eastAsia="Verdana" w:hAnsi="Verdana"/>
          <w:sz w:val="18"/>
          <w:szCs w:val="18"/>
          <w:lang w:eastAsia="en-US"/>
        </w:rPr>
      </w:pPr>
    </w:p>
    <w:p w14:paraId="15C863E9" w14:textId="1BD0D7F7" w:rsidR="006F3DA0" w:rsidRDefault="006F3DA0" w:rsidP="006F3DA0">
      <w:pPr>
        <w:pStyle w:val="Test2"/>
        <w:numPr>
          <w:ilvl w:val="0"/>
          <w:numId w:val="0"/>
        </w:numPr>
        <w:tabs>
          <w:tab w:val="left" w:pos="708"/>
        </w:tabs>
        <w:rPr>
          <w:rFonts w:ascii="Verdana" w:eastAsia="Verdana" w:hAnsi="Verdana"/>
          <w:sz w:val="18"/>
          <w:szCs w:val="18"/>
          <w:lang w:eastAsia="en-US"/>
        </w:rPr>
      </w:pPr>
      <w:r>
        <w:rPr>
          <w:rFonts w:ascii="Verdana" w:eastAsia="Verdana" w:hAnsi="Verdana"/>
          <w:i/>
          <w:sz w:val="18"/>
          <w:szCs w:val="18"/>
          <w:lang w:eastAsia="en-US"/>
        </w:rPr>
        <w:t>14.4.4</w:t>
      </w:r>
      <w:r>
        <w:rPr>
          <w:rFonts w:ascii="Verdana" w:eastAsia="Verdana" w:hAnsi="Verdana"/>
          <w:i/>
          <w:sz w:val="18"/>
          <w:szCs w:val="18"/>
          <w:lang w:eastAsia="en-US"/>
        </w:rPr>
        <w:tab/>
        <w:t>Financial Reporting</w:t>
      </w:r>
      <w:r>
        <w:rPr>
          <w:rFonts w:ascii="Verdana" w:eastAsia="Verdana" w:hAnsi="Verdana"/>
          <w:i/>
          <w:sz w:val="18"/>
          <w:szCs w:val="18"/>
          <w:lang w:eastAsia="en-US"/>
        </w:rPr>
        <w:tab/>
      </w:r>
      <w:r>
        <w:rPr>
          <w:rFonts w:ascii="Verdana" w:eastAsia="Verdana" w:hAnsi="Verdana"/>
          <w:sz w:val="18"/>
          <w:szCs w:val="18"/>
          <w:lang w:eastAsia="en-US"/>
        </w:rPr>
        <w:t xml:space="preserve">In case of early termination of this Agreement, the Party/Parties concerned shall provide the Sponsor in accordance with </w:t>
      </w:r>
      <w:r w:rsidR="00B50323">
        <w:rPr>
          <w:rFonts w:ascii="Verdana" w:eastAsia="Verdana" w:hAnsi="Verdana"/>
          <w:sz w:val="18"/>
          <w:szCs w:val="18"/>
          <w:lang w:eastAsia="en-US"/>
        </w:rPr>
        <w:t>Schedule 4</w:t>
      </w:r>
      <w:r>
        <w:rPr>
          <w:rFonts w:ascii="Verdana" w:eastAsia="Verdana" w:hAnsi="Verdana"/>
          <w:sz w:val="18"/>
          <w:szCs w:val="18"/>
          <w:lang w:eastAsia="en-US"/>
        </w:rPr>
        <w:t>, with i) a breakdown of its costs already incurred up until the date of the notice of termination, and ii) an overview of expected costs to be reasonably incurred up until the date of termination of its participation in the Agreement.</w:t>
      </w:r>
    </w:p>
    <w:p w14:paraId="43AD8FE0" w14:textId="77777777" w:rsidR="006F3DA0" w:rsidRDefault="006F3DA0" w:rsidP="006F3DA0">
      <w:pPr>
        <w:pStyle w:val="Test2"/>
        <w:numPr>
          <w:ilvl w:val="0"/>
          <w:numId w:val="0"/>
        </w:numPr>
        <w:tabs>
          <w:tab w:val="left" w:pos="708"/>
        </w:tabs>
        <w:rPr>
          <w:rFonts w:ascii="Verdana" w:eastAsia="Verdana" w:hAnsi="Verdana"/>
          <w:sz w:val="18"/>
          <w:szCs w:val="18"/>
          <w:lang w:eastAsia="en-US"/>
        </w:rPr>
      </w:pPr>
    </w:p>
    <w:p w14:paraId="747560FC" w14:textId="77777777" w:rsidR="006F3DA0" w:rsidRDefault="006F3DA0" w:rsidP="006F3DA0">
      <w:pPr>
        <w:pStyle w:val="Test2"/>
        <w:numPr>
          <w:ilvl w:val="0"/>
          <w:numId w:val="0"/>
        </w:numPr>
        <w:tabs>
          <w:tab w:val="left" w:pos="708"/>
        </w:tabs>
        <w:rPr>
          <w:rFonts w:ascii="Verdana" w:eastAsia="Verdana" w:hAnsi="Verdana"/>
          <w:sz w:val="18"/>
          <w:szCs w:val="18"/>
          <w:lang w:eastAsia="en-US"/>
        </w:rPr>
      </w:pPr>
      <w:r>
        <w:rPr>
          <w:rFonts w:ascii="Verdana" w:eastAsia="Verdana" w:hAnsi="Verdana"/>
          <w:i/>
          <w:sz w:val="18"/>
          <w:szCs w:val="18"/>
          <w:lang w:eastAsia="en-US"/>
        </w:rPr>
        <w:t>14.4.5</w:t>
      </w:r>
      <w:r>
        <w:rPr>
          <w:rFonts w:ascii="Verdana" w:eastAsia="Verdana" w:hAnsi="Verdana"/>
          <w:i/>
          <w:sz w:val="18"/>
          <w:szCs w:val="18"/>
          <w:lang w:eastAsia="en-US"/>
        </w:rPr>
        <w:tab/>
        <w:t>Return of Confidential Information.</w:t>
      </w:r>
      <w:r>
        <w:rPr>
          <w:rFonts w:ascii="Verdana" w:eastAsia="Verdana" w:hAnsi="Verdana"/>
          <w:i/>
          <w:sz w:val="18"/>
          <w:szCs w:val="18"/>
          <w:lang w:eastAsia="en-US"/>
        </w:rPr>
        <w:tab/>
      </w:r>
      <w:r>
        <w:rPr>
          <w:rFonts w:ascii="Verdana" w:eastAsia="Verdana" w:hAnsi="Verdana"/>
          <w:sz w:val="18"/>
          <w:szCs w:val="18"/>
          <w:lang w:eastAsia="en-US"/>
        </w:rPr>
        <w:t xml:space="preserve">At close-out of the Clinical Study site following termination or expiration of this Agreement, the Party/Parties concerned shall upon request immediately deliver, or destroy with confirmation thereof, if requested, to the other Party all Confidential Information of the Disclosing Party, except for copies to be retained in order to comply with mandatory law or needed for the purposes of evidence. </w:t>
      </w:r>
    </w:p>
    <w:p w14:paraId="561690DE" w14:textId="77777777" w:rsidR="006F3DA0" w:rsidRDefault="006F3DA0" w:rsidP="006F3DA0">
      <w:pPr>
        <w:pStyle w:val="Plattetekst"/>
        <w:tabs>
          <w:tab w:val="left" w:pos="0"/>
        </w:tabs>
        <w:spacing w:after="240" w:line="360" w:lineRule="auto"/>
        <w:ind w:left="0" w:right="3" w:firstLine="0"/>
        <w:jc w:val="both"/>
        <w:rPr>
          <w:rFonts w:cs="Times New Roman"/>
          <w:i/>
          <w:lang w:val="en-GB"/>
        </w:rPr>
      </w:pPr>
    </w:p>
    <w:p w14:paraId="3AC06F16" w14:textId="77777777"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14.4.6</w:t>
      </w:r>
      <w:r>
        <w:rPr>
          <w:rFonts w:cs="Times New Roman"/>
          <w:i/>
          <w:lang w:val="en-GB"/>
        </w:rPr>
        <w:tab/>
        <w:t>Access Rights granted to a leaving Party</w:t>
      </w:r>
      <w:r>
        <w:rPr>
          <w:rFonts w:cs="Times New Roman"/>
          <w:lang w:val="en-GB"/>
        </w:rPr>
        <w:t>: A Cancelling Party shall have Access Rights to the Foreground developed until the date of the termination of its participation. Access Rights granted to a Defaulting Party shall cease immediately upon receipt by the Defaulting Party of the formal notice of the decision of the Sponsor to terminate the Defaulting Party’s participation in the consortium.</w:t>
      </w:r>
    </w:p>
    <w:p w14:paraId="0372820D" w14:textId="77777777" w:rsidR="006F3DA0" w:rsidRDefault="006F3DA0" w:rsidP="006F3DA0">
      <w:pPr>
        <w:pStyle w:val="Plattetekst"/>
        <w:tabs>
          <w:tab w:val="left" w:pos="0"/>
        </w:tabs>
        <w:spacing w:after="240" w:line="360" w:lineRule="auto"/>
        <w:ind w:left="0" w:right="3" w:firstLine="0"/>
        <w:jc w:val="both"/>
        <w:rPr>
          <w:rFonts w:cs="Times New Roman"/>
          <w:lang w:val="en-GB"/>
        </w:rPr>
      </w:pPr>
      <w:r>
        <w:rPr>
          <w:rFonts w:cs="Times New Roman"/>
          <w:i/>
          <w:lang w:val="en-GB"/>
        </w:rPr>
        <w:t>14.4.7</w:t>
      </w:r>
      <w:r>
        <w:rPr>
          <w:rFonts w:cs="Times New Roman"/>
          <w:i/>
          <w:lang w:val="en-GB"/>
        </w:rPr>
        <w:tab/>
        <w:t>Access Rights to be granted by any leaving Party</w:t>
      </w:r>
      <w:r>
        <w:rPr>
          <w:rFonts w:cs="Times New Roman"/>
          <w:lang w:val="en-GB"/>
        </w:rPr>
        <w:t>: Any Party leaving the Consortium shall continue to grant Access Rights pursuant to the Funding Terms and this Agreement as if it had remained a Party for the whole duration of the Clinical Study.</w:t>
      </w:r>
    </w:p>
    <w:p w14:paraId="5AF3E524" w14:textId="77777777" w:rsidR="006F3DA0" w:rsidRDefault="006F3DA0" w:rsidP="006F3DA0">
      <w:pPr>
        <w:pStyle w:val="Plattetekst"/>
        <w:tabs>
          <w:tab w:val="left" w:pos="0"/>
        </w:tabs>
        <w:spacing w:after="240" w:line="360" w:lineRule="auto"/>
        <w:ind w:left="0" w:right="3" w:firstLine="0"/>
        <w:jc w:val="both"/>
        <w:rPr>
          <w:rFonts w:cs="Times New Roman"/>
          <w:i/>
          <w:lang w:val="en-GB"/>
        </w:rPr>
      </w:pPr>
      <w:r>
        <w:rPr>
          <w:rFonts w:cs="Times New Roman"/>
          <w:i/>
          <w:lang w:val="en-GB"/>
        </w:rPr>
        <w:t>14.4.8</w:t>
      </w:r>
      <w:r>
        <w:rPr>
          <w:rFonts w:cs="Times New Roman"/>
          <w:i/>
          <w:lang w:val="en-GB"/>
        </w:rPr>
        <w:tab/>
      </w:r>
      <w:bookmarkStart w:id="135" w:name="_Ref455395581"/>
      <w:r>
        <w:rPr>
          <w:rFonts w:cs="Times New Roman"/>
          <w:i/>
          <w:lang w:val="en-GB"/>
        </w:rPr>
        <w:t xml:space="preserve">Other. </w:t>
      </w:r>
      <w:r>
        <w:rPr>
          <w:rFonts w:cs="Times New Roman"/>
          <w:lang w:val="en-GB"/>
        </w:rPr>
        <w:t>Termination of this Agreement will be without prejudice to the accrued rights and liabilities of the Parties under this Agreement</w:t>
      </w:r>
      <w:r>
        <w:rPr>
          <w:rFonts w:cs="Times New Roman"/>
          <w:i/>
          <w:lang w:val="en-GB"/>
        </w:rPr>
        <w:t>.</w:t>
      </w:r>
      <w:bookmarkStart w:id="136" w:name="_Ref197934773"/>
      <w:bookmarkEnd w:id="135"/>
      <w:bookmarkEnd w:id="136"/>
    </w:p>
    <w:p w14:paraId="6D9337AB" w14:textId="5A96F148" w:rsidR="00F10CA8" w:rsidRPr="002A3FC3" w:rsidRDefault="00F10CA8" w:rsidP="00F47441">
      <w:pPr>
        <w:pStyle w:val="Plattetekst"/>
        <w:tabs>
          <w:tab w:val="left" w:pos="0"/>
        </w:tabs>
        <w:spacing w:after="240" w:line="360" w:lineRule="auto"/>
        <w:ind w:left="851" w:right="3" w:firstLine="0"/>
        <w:jc w:val="both"/>
        <w:rPr>
          <w:rFonts w:cs="Times New Roman"/>
          <w:lang w:val="en-GB"/>
        </w:rPr>
      </w:pPr>
      <w:bookmarkStart w:id="137" w:name="_bookmark30"/>
      <w:bookmarkStart w:id="138" w:name="_bookmark31"/>
      <w:bookmarkEnd w:id="128"/>
      <w:bookmarkEnd w:id="129"/>
      <w:bookmarkEnd w:id="130"/>
      <w:bookmarkEnd w:id="137"/>
      <w:bookmarkEnd w:id="138"/>
    </w:p>
    <w:p w14:paraId="43CB8E49" w14:textId="6C4DB630" w:rsidR="0081520E" w:rsidRPr="002A3FC3" w:rsidRDefault="0081520E" w:rsidP="00F90867">
      <w:pPr>
        <w:pStyle w:val="Kop2"/>
        <w:numPr>
          <w:ilvl w:val="0"/>
          <w:numId w:val="56"/>
        </w:numPr>
        <w:tabs>
          <w:tab w:val="left" w:pos="851"/>
        </w:tabs>
        <w:ind w:left="851" w:hanging="851"/>
        <w:rPr>
          <w:rFonts w:cs="Times New Roman"/>
          <w:spacing w:val="-1"/>
          <w:lang w:val="en-GB"/>
        </w:rPr>
      </w:pPr>
      <w:bookmarkStart w:id="139" w:name="_Toc503295774"/>
      <w:bookmarkStart w:id="140" w:name="_Toc490215123"/>
      <w:bookmarkStart w:id="141" w:name="_Toc501364253"/>
      <w:r w:rsidRPr="002A3FC3">
        <w:rPr>
          <w:rFonts w:cs="Times New Roman"/>
          <w:spacing w:val="-1"/>
          <w:lang w:val="en-GB"/>
        </w:rPr>
        <w:t>FORCE</w:t>
      </w:r>
      <w:r w:rsidR="002D3ED5">
        <w:rPr>
          <w:rFonts w:cs="Times New Roman"/>
          <w:spacing w:val="-1"/>
          <w:lang w:val="en-GB"/>
        </w:rPr>
        <w:t xml:space="preserve"> </w:t>
      </w:r>
      <w:r w:rsidRPr="002A3FC3">
        <w:rPr>
          <w:rFonts w:cs="Times New Roman"/>
          <w:spacing w:val="-1"/>
          <w:lang w:val="en-GB"/>
        </w:rPr>
        <w:t>MAJEURE</w:t>
      </w:r>
      <w:bookmarkEnd w:id="139"/>
      <w:bookmarkEnd w:id="140"/>
      <w:bookmarkEnd w:id="141"/>
    </w:p>
    <w:p w14:paraId="731E6766" w14:textId="77777777" w:rsidR="0081520E" w:rsidRPr="002A3FC3" w:rsidRDefault="0081520E" w:rsidP="0081520E">
      <w:pPr>
        <w:pStyle w:val="Kop2"/>
        <w:tabs>
          <w:tab w:val="left" w:pos="851"/>
        </w:tabs>
        <w:ind w:left="851" w:firstLine="0"/>
        <w:rPr>
          <w:rFonts w:cs="Times New Roman"/>
          <w:spacing w:val="-1"/>
          <w:lang w:val="en-GB"/>
        </w:rPr>
      </w:pPr>
    </w:p>
    <w:p w14:paraId="7071AEEF" w14:textId="6AB6EFA1" w:rsidR="0081520E" w:rsidRPr="002A3FC3" w:rsidRDefault="0081520E" w:rsidP="005F351A">
      <w:pPr>
        <w:pStyle w:val="Plattetekst"/>
        <w:numPr>
          <w:ilvl w:val="1"/>
          <w:numId w:val="56"/>
        </w:numPr>
        <w:tabs>
          <w:tab w:val="left" w:pos="851"/>
        </w:tabs>
        <w:spacing w:line="329" w:lineRule="auto"/>
        <w:ind w:right="119"/>
        <w:jc w:val="both"/>
        <w:rPr>
          <w:rFonts w:cs="Times New Roman"/>
          <w:lang w:val="en-GB"/>
        </w:rPr>
      </w:pPr>
      <w:r w:rsidRPr="002A3FC3">
        <w:rPr>
          <w:rFonts w:cs="Times New Roman"/>
          <w:lang w:val="en-GB"/>
        </w:rPr>
        <w:lastRenderedPageBreak/>
        <w:t>In</w:t>
      </w:r>
      <w:r w:rsidR="002D3ED5">
        <w:rPr>
          <w:rFonts w:cs="Times New Roman"/>
          <w:spacing w:val="3"/>
          <w:lang w:val="en-GB"/>
        </w:rPr>
        <w:t xml:space="preserve"> </w:t>
      </w:r>
      <w:r w:rsidRPr="002A3FC3">
        <w:rPr>
          <w:rFonts w:cs="Times New Roman"/>
          <w:spacing w:val="-1"/>
          <w:lang w:val="en-GB"/>
        </w:rPr>
        <w:t>the</w:t>
      </w:r>
      <w:r w:rsidR="002D3ED5">
        <w:rPr>
          <w:rFonts w:cs="Times New Roman"/>
          <w:spacing w:val="1"/>
          <w:lang w:val="en-GB"/>
        </w:rPr>
        <w:t xml:space="preserve"> </w:t>
      </w:r>
      <w:r w:rsidRPr="002A3FC3">
        <w:rPr>
          <w:rFonts w:cs="Times New Roman"/>
          <w:spacing w:val="-1"/>
          <w:lang w:val="en-GB"/>
        </w:rPr>
        <w:t>event</w:t>
      </w:r>
      <w:r w:rsidR="002D3ED5">
        <w:rPr>
          <w:rFonts w:cs="Times New Roman"/>
          <w:spacing w:val="4"/>
          <w:lang w:val="en-GB"/>
        </w:rPr>
        <w:t xml:space="preserve"> </w:t>
      </w:r>
      <w:r w:rsidRPr="002A3FC3">
        <w:rPr>
          <w:rFonts w:cs="Times New Roman"/>
          <w:spacing w:val="-1"/>
          <w:lang w:val="en-GB"/>
        </w:rPr>
        <w:t>that</w:t>
      </w:r>
      <w:r w:rsidR="002D3ED5">
        <w:rPr>
          <w:rFonts w:cs="Times New Roman"/>
          <w:spacing w:val="1"/>
          <w:lang w:val="en-GB"/>
        </w:rPr>
        <w:t xml:space="preserve"> </w:t>
      </w:r>
      <w:r w:rsidRPr="002A3FC3">
        <w:rPr>
          <w:rFonts w:cs="Times New Roman"/>
          <w:lang w:val="en-GB"/>
        </w:rPr>
        <w:t>any</w:t>
      </w:r>
      <w:r w:rsidR="002D3ED5">
        <w:rPr>
          <w:rFonts w:cs="Times New Roman"/>
          <w:spacing w:val="1"/>
          <w:lang w:val="en-GB"/>
        </w:rPr>
        <w:t xml:space="preserve"> </w:t>
      </w:r>
      <w:r w:rsidR="00E6371C">
        <w:rPr>
          <w:rFonts w:cs="Times New Roman"/>
          <w:lang w:val="en-GB"/>
        </w:rPr>
        <w:t xml:space="preserve">of the </w:t>
      </w:r>
      <w:r w:rsidR="005E6A3C">
        <w:rPr>
          <w:rFonts w:cs="Times New Roman"/>
          <w:lang w:val="en-GB"/>
        </w:rPr>
        <w:t xml:space="preserve">Parties </w:t>
      </w:r>
      <w:r w:rsidRPr="002A3FC3">
        <w:rPr>
          <w:rFonts w:cs="Times New Roman"/>
          <w:spacing w:val="1"/>
          <w:lang w:val="en-GB"/>
        </w:rPr>
        <w:t>is</w:t>
      </w:r>
      <w:r w:rsidR="002D3ED5">
        <w:rPr>
          <w:rFonts w:cs="Times New Roman"/>
          <w:spacing w:val="2"/>
          <w:lang w:val="en-GB"/>
        </w:rPr>
        <w:t xml:space="preserve"> </w:t>
      </w:r>
      <w:r w:rsidRPr="002A3FC3">
        <w:rPr>
          <w:rFonts w:cs="Times New Roman"/>
          <w:spacing w:val="-1"/>
          <w:lang w:val="en-GB"/>
        </w:rPr>
        <w:t>delayed</w:t>
      </w:r>
      <w:r w:rsidR="002D3ED5">
        <w:rPr>
          <w:rFonts w:cs="Times New Roman"/>
          <w:spacing w:val="1"/>
          <w:lang w:val="en-GB"/>
        </w:rPr>
        <w:t xml:space="preserve"> </w:t>
      </w:r>
      <w:r w:rsidRPr="002A3FC3">
        <w:rPr>
          <w:rFonts w:cs="Times New Roman"/>
          <w:spacing w:val="1"/>
          <w:lang w:val="en-GB"/>
        </w:rPr>
        <w:t>in</w:t>
      </w:r>
      <w:r w:rsidR="002D3ED5">
        <w:rPr>
          <w:rFonts w:cs="Times New Roman"/>
          <w:spacing w:val="3"/>
          <w:lang w:val="en-GB"/>
        </w:rPr>
        <w:t xml:space="preserve"> </w:t>
      </w:r>
      <w:r w:rsidRPr="002A3FC3">
        <w:rPr>
          <w:rFonts w:cs="Times New Roman"/>
          <w:spacing w:val="-1"/>
          <w:lang w:val="en-GB"/>
        </w:rPr>
        <w:t>the</w:t>
      </w:r>
      <w:r w:rsidR="002D3ED5">
        <w:rPr>
          <w:rFonts w:cs="Times New Roman"/>
          <w:spacing w:val="1"/>
          <w:lang w:val="en-GB"/>
        </w:rPr>
        <w:t xml:space="preserve"> </w:t>
      </w:r>
      <w:r w:rsidRPr="002A3FC3">
        <w:rPr>
          <w:rFonts w:cs="Times New Roman"/>
          <w:spacing w:val="-1"/>
          <w:lang w:val="en-GB"/>
        </w:rPr>
        <w:t>performance</w:t>
      </w:r>
      <w:r w:rsidR="002D3ED5">
        <w:rPr>
          <w:rFonts w:cs="Times New Roman"/>
          <w:spacing w:val="3"/>
          <w:lang w:val="en-GB"/>
        </w:rPr>
        <w:t xml:space="preserve"> </w:t>
      </w:r>
      <w:r w:rsidRPr="002A3FC3">
        <w:rPr>
          <w:rFonts w:cs="Times New Roman"/>
          <w:spacing w:val="-1"/>
          <w:lang w:val="en-GB"/>
        </w:rPr>
        <w:t>of</w:t>
      </w:r>
      <w:r w:rsidR="002D3ED5">
        <w:rPr>
          <w:rFonts w:cs="Times New Roman"/>
          <w:spacing w:val="2"/>
          <w:lang w:val="en-GB"/>
        </w:rPr>
        <w:t xml:space="preserve"> </w:t>
      </w:r>
      <w:r w:rsidRPr="002A3FC3">
        <w:rPr>
          <w:rFonts w:cs="Times New Roman"/>
          <w:lang w:val="en-GB"/>
        </w:rPr>
        <w:t>its</w:t>
      </w:r>
      <w:r w:rsidR="002D3ED5">
        <w:rPr>
          <w:rFonts w:cs="Times New Roman"/>
          <w:spacing w:val="2"/>
          <w:lang w:val="en-GB"/>
        </w:rPr>
        <w:t xml:space="preserve"> </w:t>
      </w:r>
      <w:r w:rsidRPr="002A3FC3">
        <w:rPr>
          <w:rFonts w:cs="Times New Roman"/>
          <w:spacing w:val="-1"/>
          <w:lang w:val="en-GB"/>
        </w:rPr>
        <w:t>obligations</w:t>
      </w:r>
      <w:r w:rsidR="002D3ED5">
        <w:rPr>
          <w:rFonts w:cs="Times New Roman"/>
          <w:spacing w:val="1"/>
          <w:lang w:val="en-GB"/>
        </w:rPr>
        <w:t xml:space="preserve"> </w:t>
      </w:r>
      <w:r w:rsidRPr="002A3FC3">
        <w:rPr>
          <w:rFonts w:cs="Times New Roman"/>
          <w:spacing w:val="-1"/>
          <w:lang w:val="en-GB"/>
        </w:rPr>
        <w:t>under</w:t>
      </w:r>
      <w:r w:rsidR="002D3ED5">
        <w:rPr>
          <w:rFonts w:cs="Times New Roman"/>
          <w:spacing w:val="55"/>
          <w:w w:val="99"/>
          <w:lang w:val="en-GB"/>
        </w:rPr>
        <w:t xml:space="preserve"> </w:t>
      </w:r>
      <w:r w:rsidRPr="002A3FC3">
        <w:rPr>
          <w:rFonts w:cs="Times New Roman"/>
          <w:lang w:val="en-GB"/>
        </w:rPr>
        <w:t>this</w:t>
      </w:r>
      <w:r w:rsidRPr="002A3FC3">
        <w:rPr>
          <w:rFonts w:cs="Times New Roman"/>
          <w:spacing w:val="13"/>
          <w:lang w:val="en-GB"/>
        </w:rPr>
        <w:t xml:space="preserve"> </w:t>
      </w:r>
      <w:r w:rsidR="00AB7B0C" w:rsidRPr="002A3FC3">
        <w:rPr>
          <w:rFonts w:cs="Times New Roman"/>
          <w:spacing w:val="-1"/>
          <w:lang w:val="en-GB"/>
        </w:rPr>
        <w:t>Agreement</w:t>
      </w:r>
      <w:r w:rsidR="002D3ED5">
        <w:rPr>
          <w:rFonts w:cs="Times New Roman"/>
          <w:spacing w:val="-1"/>
          <w:lang w:val="en-GB"/>
        </w:rPr>
        <w:t xml:space="preserve"> </w:t>
      </w:r>
      <w:r w:rsidRPr="002A3FC3">
        <w:rPr>
          <w:rFonts w:cs="Times New Roman"/>
          <w:lang w:val="en-GB"/>
        </w:rPr>
        <w:t>by</w:t>
      </w:r>
      <w:r w:rsidR="002D3ED5">
        <w:rPr>
          <w:rFonts w:cs="Times New Roman"/>
          <w:spacing w:val="16"/>
          <w:lang w:val="en-GB"/>
        </w:rPr>
        <w:t xml:space="preserve"> </w:t>
      </w:r>
      <w:r w:rsidRPr="002A3FC3">
        <w:rPr>
          <w:rFonts w:cs="Times New Roman"/>
          <w:lang w:val="en-GB"/>
        </w:rPr>
        <w:t>an</w:t>
      </w:r>
      <w:r w:rsidR="002D3ED5">
        <w:rPr>
          <w:rFonts w:cs="Times New Roman"/>
          <w:spacing w:val="17"/>
          <w:lang w:val="en-GB"/>
        </w:rPr>
        <w:t xml:space="preserve"> </w:t>
      </w:r>
      <w:r w:rsidRPr="002A3FC3">
        <w:rPr>
          <w:rFonts w:cs="Times New Roman"/>
          <w:spacing w:val="-1"/>
          <w:lang w:val="en-GB"/>
        </w:rPr>
        <w:t>event</w:t>
      </w:r>
      <w:r w:rsidR="002D3ED5">
        <w:rPr>
          <w:rFonts w:cs="Times New Roman"/>
          <w:spacing w:val="15"/>
          <w:lang w:val="en-GB"/>
        </w:rPr>
        <w:t xml:space="preserve"> </w:t>
      </w:r>
      <w:r w:rsidRPr="002A3FC3">
        <w:rPr>
          <w:rFonts w:cs="Times New Roman"/>
          <w:lang w:val="en-GB"/>
        </w:rPr>
        <w:t>of</w:t>
      </w:r>
      <w:r w:rsidR="002D3ED5">
        <w:rPr>
          <w:rFonts w:cs="Times New Roman"/>
          <w:spacing w:val="13"/>
          <w:lang w:val="en-GB"/>
        </w:rPr>
        <w:t xml:space="preserve"> </w:t>
      </w:r>
      <w:r w:rsidRPr="002A3FC3">
        <w:rPr>
          <w:rFonts w:cs="Times New Roman"/>
          <w:lang w:val="en-GB"/>
        </w:rPr>
        <w:t>Force</w:t>
      </w:r>
      <w:r w:rsidR="002D3ED5">
        <w:rPr>
          <w:rFonts w:cs="Times New Roman"/>
          <w:spacing w:val="14"/>
          <w:lang w:val="en-GB"/>
        </w:rPr>
        <w:t xml:space="preserve"> </w:t>
      </w:r>
      <w:r w:rsidRPr="002A3FC3">
        <w:rPr>
          <w:rFonts w:cs="Times New Roman"/>
          <w:spacing w:val="-1"/>
          <w:lang w:val="en-GB"/>
        </w:rPr>
        <w:t>Majeure</w:t>
      </w:r>
      <w:r w:rsidR="002D3ED5">
        <w:rPr>
          <w:rFonts w:cs="Times New Roman"/>
          <w:spacing w:val="-1"/>
          <w:lang w:val="en-GB"/>
        </w:rPr>
        <w:t xml:space="preserve"> </w:t>
      </w:r>
      <w:r w:rsidRPr="002A3FC3">
        <w:rPr>
          <w:rFonts w:cs="Times New Roman"/>
          <w:spacing w:val="-1"/>
          <w:lang w:val="en-GB"/>
        </w:rPr>
        <w:t>(as</w:t>
      </w:r>
      <w:r w:rsidR="002D3ED5">
        <w:rPr>
          <w:rFonts w:cs="Times New Roman"/>
          <w:spacing w:val="-1"/>
          <w:lang w:val="en-GB"/>
        </w:rPr>
        <w:t xml:space="preserve"> </w:t>
      </w:r>
      <w:r w:rsidRPr="002A3FC3">
        <w:rPr>
          <w:rFonts w:cs="Times New Roman"/>
          <w:spacing w:val="-1"/>
          <w:lang w:val="en-GB"/>
        </w:rPr>
        <w:t>defined</w:t>
      </w:r>
      <w:r w:rsidR="002D3ED5">
        <w:rPr>
          <w:rFonts w:cs="Times New Roman"/>
          <w:spacing w:val="-1"/>
          <w:lang w:val="en-GB"/>
        </w:rPr>
        <w:t xml:space="preserve"> </w:t>
      </w:r>
      <w:r w:rsidRPr="002A3FC3">
        <w:rPr>
          <w:rFonts w:cs="Times New Roman"/>
          <w:spacing w:val="-1"/>
          <w:lang w:val="en-GB"/>
        </w:rPr>
        <w:t>hereafter),</w:t>
      </w:r>
      <w:r w:rsidR="002D3ED5">
        <w:rPr>
          <w:rFonts w:cs="Times New Roman"/>
          <w:spacing w:val="16"/>
          <w:lang w:val="en-GB"/>
        </w:rPr>
        <w:t xml:space="preserve"> </w:t>
      </w:r>
      <w:r w:rsidRPr="002A3FC3">
        <w:rPr>
          <w:rFonts w:cs="Times New Roman"/>
          <w:spacing w:val="-1"/>
          <w:lang w:val="en-GB"/>
        </w:rPr>
        <w:t>the</w:t>
      </w:r>
      <w:r w:rsidR="002D3ED5">
        <w:rPr>
          <w:rFonts w:cs="Times New Roman"/>
          <w:spacing w:val="14"/>
          <w:lang w:val="en-GB"/>
        </w:rPr>
        <w:t xml:space="preserve"> </w:t>
      </w:r>
      <w:r w:rsidRPr="002A3FC3">
        <w:rPr>
          <w:rFonts w:cs="Times New Roman"/>
          <w:spacing w:val="-1"/>
          <w:lang w:val="en-GB"/>
        </w:rPr>
        <w:t>obligations</w:t>
      </w:r>
      <w:r w:rsidR="002D3ED5">
        <w:rPr>
          <w:rFonts w:cs="Times New Roman"/>
          <w:spacing w:val="14"/>
          <w:lang w:val="en-GB"/>
        </w:rPr>
        <w:t xml:space="preserve"> </w:t>
      </w:r>
      <w:r w:rsidRPr="002A3FC3">
        <w:rPr>
          <w:rFonts w:cs="Times New Roman"/>
          <w:spacing w:val="-1"/>
          <w:lang w:val="en-GB"/>
        </w:rPr>
        <w:t>of</w:t>
      </w:r>
      <w:r w:rsidR="002D3ED5">
        <w:rPr>
          <w:rFonts w:cs="Times New Roman"/>
          <w:spacing w:val="15"/>
          <w:lang w:val="en-GB"/>
        </w:rPr>
        <w:t xml:space="preserve"> </w:t>
      </w:r>
      <w:r w:rsidR="005E6A3C">
        <w:rPr>
          <w:rFonts w:cs="Times New Roman"/>
          <w:lang w:val="en-GB"/>
        </w:rPr>
        <w:t xml:space="preserve">said Party </w:t>
      </w:r>
      <w:r w:rsidRPr="002A3FC3">
        <w:rPr>
          <w:rFonts w:cs="Times New Roman"/>
          <w:lang w:val="en-GB"/>
        </w:rPr>
        <w:t>under</w:t>
      </w:r>
      <w:r w:rsidR="002D3ED5">
        <w:rPr>
          <w:rFonts w:cs="Times New Roman"/>
          <w:spacing w:val="75"/>
          <w:w w:val="99"/>
          <w:lang w:val="en-GB"/>
        </w:rPr>
        <w:t xml:space="preserve"> </w:t>
      </w:r>
      <w:r w:rsidRPr="002A3FC3">
        <w:rPr>
          <w:rFonts w:cs="Times New Roman"/>
          <w:lang w:val="en-GB"/>
        </w:rPr>
        <w:t>this</w:t>
      </w:r>
      <w:r w:rsidRPr="002A3FC3">
        <w:rPr>
          <w:rFonts w:cs="Times New Roman"/>
          <w:spacing w:val="-3"/>
          <w:lang w:val="en-GB"/>
        </w:rPr>
        <w:t xml:space="preserve"> </w:t>
      </w:r>
      <w:r w:rsidRPr="002A3FC3">
        <w:rPr>
          <w:rFonts w:cs="Times New Roman"/>
          <w:spacing w:val="-1"/>
          <w:lang w:val="en-GB"/>
        </w:rPr>
        <w:t>Agreement</w:t>
      </w:r>
      <w:r w:rsidR="002D3ED5">
        <w:rPr>
          <w:rFonts w:cs="Times New Roman"/>
          <w:spacing w:val="-3"/>
          <w:lang w:val="en-GB"/>
        </w:rPr>
        <w:t xml:space="preserve"> </w:t>
      </w:r>
      <w:r w:rsidRPr="002A3FC3">
        <w:rPr>
          <w:rFonts w:cs="Times New Roman"/>
          <w:lang w:val="en-GB"/>
        </w:rPr>
        <w:t>shall</w:t>
      </w:r>
      <w:r w:rsidR="002D3ED5">
        <w:rPr>
          <w:rFonts w:cs="Times New Roman"/>
          <w:spacing w:val="3"/>
          <w:lang w:val="en-GB"/>
        </w:rPr>
        <w:t xml:space="preserve"> </w:t>
      </w:r>
      <w:r w:rsidRPr="002A3FC3">
        <w:rPr>
          <w:rFonts w:cs="Times New Roman"/>
          <w:spacing w:val="-1"/>
          <w:lang w:val="en-GB"/>
        </w:rPr>
        <w:t>remain</w:t>
      </w:r>
      <w:r w:rsidR="002D3ED5">
        <w:rPr>
          <w:rFonts w:cs="Times New Roman"/>
          <w:spacing w:val="-2"/>
          <w:lang w:val="en-GB"/>
        </w:rPr>
        <w:t xml:space="preserve"> </w:t>
      </w:r>
      <w:r w:rsidRPr="002A3FC3">
        <w:rPr>
          <w:rFonts w:cs="Times New Roman"/>
          <w:lang w:val="en-GB"/>
        </w:rPr>
        <w:t>in</w:t>
      </w:r>
      <w:r w:rsidR="002D3ED5">
        <w:rPr>
          <w:rFonts w:cs="Times New Roman"/>
          <w:lang w:val="en-GB"/>
        </w:rPr>
        <w:t xml:space="preserve"> </w:t>
      </w:r>
      <w:r w:rsidRPr="002A3FC3">
        <w:rPr>
          <w:rFonts w:cs="Times New Roman"/>
          <w:spacing w:val="-1"/>
          <w:lang w:val="en-GB"/>
        </w:rPr>
        <w:t>suspense</w:t>
      </w:r>
      <w:r w:rsidR="002D3ED5">
        <w:rPr>
          <w:rFonts w:cs="Times New Roman"/>
          <w:spacing w:val="-2"/>
          <w:lang w:val="en-GB"/>
        </w:rPr>
        <w:t xml:space="preserve"> </w:t>
      </w:r>
      <w:r w:rsidRPr="002A3FC3">
        <w:rPr>
          <w:rFonts w:cs="Times New Roman"/>
          <w:spacing w:val="-1"/>
          <w:lang w:val="en-GB"/>
        </w:rPr>
        <w:t>until</w:t>
      </w:r>
      <w:r w:rsidR="002D3ED5">
        <w:rPr>
          <w:rFonts w:cs="Times New Roman"/>
          <w:spacing w:val="7"/>
          <w:lang w:val="en-GB"/>
        </w:rPr>
        <w:t xml:space="preserve"> </w:t>
      </w:r>
      <w:r w:rsidRPr="002A3FC3">
        <w:rPr>
          <w:rFonts w:cs="Times New Roman"/>
          <w:spacing w:val="-1"/>
          <w:lang w:val="en-GB"/>
        </w:rPr>
        <w:t>the</w:t>
      </w:r>
      <w:r w:rsidR="002D3ED5">
        <w:rPr>
          <w:rFonts w:cs="Times New Roman"/>
          <w:spacing w:val="-1"/>
          <w:lang w:val="en-GB"/>
        </w:rPr>
        <w:t xml:space="preserve"> </w:t>
      </w:r>
      <w:r w:rsidRPr="002A3FC3">
        <w:rPr>
          <w:rFonts w:cs="Times New Roman"/>
          <w:lang w:val="en-GB"/>
        </w:rPr>
        <w:t>cause</w:t>
      </w:r>
      <w:r w:rsidR="002D3ED5">
        <w:rPr>
          <w:rFonts w:cs="Times New Roman"/>
          <w:lang w:val="en-GB"/>
        </w:rPr>
        <w:t xml:space="preserve"> </w:t>
      </w:r>
      <w:r w:rsidRPr="002A3FC3">
        <w:rPr>
          <w:rFonts w:cs="Times New Roman"/>
          <w:spacing w:val="-1"/>
          <w:lang w:val="en-GB"/>
        </w:rPr>
        <w:t>thereof</w:t>
      </w:r>
      <w:r w:rsidR="002D3ED5">
        <w:rPr>
          <w:rFonts w:cs="Times New Roman"/>
          <w:lang w:val="en-GB"/>
        </w:rPr>
        <w:t xml:space="preserve"> </w:t>
      </w:r>
      <w:r w:rsidRPr="002A3FC3">
        <w:rPr>
          <w:rFonts w:cs="Times New Roman"/>
          <w:lang w:val="en-GB"/>
        </w:rPr>
        <w:t>has</w:t>
      </w:r>
      <w:r w:rsidR="002D3ED5">
        <w:rPr>
          <w:rFonts w:cs="Times New Roman"/>
          <w:lang w:val="en-GB"/>
        </w:rPr>
        <w:t xml:space="preserve"> </w:t>
      </w:r>
      <w:r w:rsidRPr="002A3FC3">
        <w:rPr>
          <w:rFonts w:cs="Times New Roman"/>
          <w:spacing w:val="-1"/>
          <w:lang w:val="en-GB"/>
        </w:rPr>
        <w:t>ceased.</w:t>
      </w:r>
      <w:r w:rsidR="002D3ED5">
        <w:rPr>
          <w:rFonts w:cs="Times New Roman"/>
          <w:spacing w:val="1"/>
          <w:lang w:val="en-GB"/>
        </w:rPr>
        <w:t xml:space="preserve"> </w:t>
      </w:r>
      <w:r w:rsidRPr="002A3FC3">
        <w:rPr>
          <w:rFonts w:cs="Times New Roman"/>
          <w:i/>
          <w:lang w:val="en-GB"/>
        </w:rPr>
        <w:t>"</w:t>
      </w:r>
      <w:r w:rsidRPr="002A3FC3">
        <w:rPr>
          <w:rFonts w:cs="Times New Roman"/>
          <w:b/>
          <w:lang w:val="en-GB"/>
        </w:rPr>
        <w:t>Force</w:t>
      </w:r>
      <w:r w:rsidR="002D3ED5">
        <w:rPr>
          <w:rFonts w:cs="Times New Roman"/>
          <w:b/>
          <w:spacing w:val="66"/>
          <w:lang w:val="en-GB"/>
        </w:rPr>
        <w:t xml:space="preserve"> </w:t>
      </w:r>
      <w:r w:rsidRPr="002A3FC3">
        <w:rPr>
          <w:rFonts w:cs="Times New Roman"/>
          <w:b/>
          <w:spacing w:val="-1"/>
          <w:lang w:val="en-GB"/>
        </w:rPr>
        <w:t>Majeure</w:t>
      </w:r>
      <w:r w:rsidRPr="002A3FC3">
        <w:rPr>
          <w:rFonts w:cs="Times New Roman"/>
          <w:i/>
          <w:spacing w:val="-1"/>
          <w:lang w:val="en-GB"/>
        </w:rPr>
        <w:t>"</w:t>
      </w:r>
      <w:r w:rsidR="002D3ED5">
        <w:rPr>
          <w:rFonts w:cs="Times New Roman"/>
          <w:spacing w:val="49"/>
          <w:lang w:val="en-GB"/>
        </w:rPr>
        <w:t xml:space="preserve"> </w:t>
      </w:r>
      <w:r w:rsidRPr="002A3FC3">
        <w:rPr>
          <w:rFonts w:cs="Times New Roman"/>
          <w:spacing w:val="-1"/>
          <w:lang w:val="en-GB"/>
        </w:rPr>
        <w:t>shall</w:t>
      </w:r>
      <w:r w:rsidR="002D3ED5">
        <w:rPr>
          <w:rFonts w:cs="Times New Roman"/>
          <w:spacing w:val="51"/>
          <w:lang w:val="en-GB"/>
        </w:rPr>
        <w:t xml:space="preserve"> </w:t>
      </w:r>
      <w:r w:rsidRPr="002A3FC3">
        <w:rPr>
          <w:rFonts w:cs="Times New Roman"/>
          <w:spacing w:val="-1"/>
          <w:lang w:val="en-GB"/>
        </w:rPr>
        <w:t>include</w:t>
      </w:r>
      <w:r w:rsidR="00FC3D89">
        <w:rPr>
          <w:rFonts w:cs="Times New Roman"/>
          <w:spacing w:val="-1"/>
          <w:lang w:val="en-GB"/>
        </w:rPr>
        <w:t>,</w:t>
      </w:r>
      <w:r w:rsidR="002D3ED5">
        <w:rPr>
          <w:rFonts w:cs="Times New Roman"/>
          <w:spacing w:val="-1"/>
          <w:lang w:val="en-GB"/>
        </w:rPr>
        <w:t xml:space="preserve"> </w:t>
      </w:r>
      <w:r w:rsidR="00FC3D89">
        <w:rPr>
          <w:rFonts w:cs="Times New Roman"/>
          <w:spacing w:val="-1"/>
          <w:lang w:val="en-GB"/>
        </w:rPr>
        <w:t>without</w:t>
      </w:r>
      <w:r w:rsidR="002D3ED5">
        <w:rPr>
          <w:rFonts w:cs="Times New Roman"/>
          <w:spacing w:val="-1"/>
          <w:lang w:val="en-GB"/>
        </w:rPr>
        <w:t xml:space="preserve"> </w:t>
      </w:r>
      <w:r w:rsidR="00FC3D89">
        <w:rPr>
          <w:rFonts w:cs="Times New Roman"/>
          <w:spacing w:val="-1"/>
          <w:lang w:val="en-GB"/>
        </w:rPr>
        <w:t>being</w:t>
      </w:r>
      <w:r w:rsidR="002D3ED5">
        <w:rPr>
          <w:rFonts w:cs="Times New Roman"/>
          <w:spacing w:val="-1"/>
          <w:lang w:val="en-GB"/>
        </w:rPr>
        <w:t xml:space="preserve"> </w:t>
      </w:r>
      <w:r w:rsidR="00FC3D89">
        <w:rPr>
          <w:rFonts w:cs="Times New Roman"/>
          <w:spacing w:val="-1"/>
          <w:lang w:val="en-GB"/>
        </w:rPr>
        <w:t>limited</w:t>
      </w:r>
      <w:r w:rsidR="002D3ED5">
        <w:rPr>
          <w:rFonts w:cs="Times New Roman"/>
          <w:spacing w:val="-1"/>
          <w:lang w:val="en-GB"/>
        </w:rPr>
        <w:t xml:space="preserve"> </w:t>
      </w:r>
      <w:r w:rsidR="00FC3D89">
        <w:rPr>
          <w:rFonts w:cs="Times New Roman"/>
          <w:spacing w:val="-1"/>
          <w:lang w:val="en-GB"/>
        </w:rPr>
        <w:t>to,</w:t>
      </w:r>
      <w:r w:rsidR="002D3ED5">
        <w:rPr>
          <w:rFonts w:cs="Times New Roman"/>
          <w:spacing w:val="49"/>
          <w:lang w:val="en-GB"/>
        </w:rPr>
        <w:t xml:space="preserve"> </w:t>
      </w:r>
      <w:r w:rsidRPr="002A3FC3">
        <w:rPr>
          <w:rFonts w:cs="Times New Roman"/>
          <w:spacing w:val="-1"/>
          <w:lang w:val="en-GB"/>
        </w:rPr>
        <w:t>any</w:t>
      </w:r>
      <w:r w:rsidR="002D3ED5">
        <w:rPr>
          <w:rFonts w:cs="Times New Roman"/>
          <w:spacing w:val="49"/>
          <w:lang w:val="en-GB"/>
        </w:rPr>
        <w:t xml:space="preserve"> </w:t>
      </w:r>
      <w:r w:rsidRPr="002A3FC3">
        <w:rPr>
          <w:rFonts w:cs="Times New Roman"/>
          <w:spacing w:val="-1"/>
          <w:lang w:val="en-GB"/>
        </w:rPr>
        <w:t>of</w:t>
      </w:r>
      <w:r w:rsidR="002D3ED5">
        <w:rPr>
          <w:rFonts w:cs="Times New Roman"/>
          <w:spacing w:val="49"/>
          <w:lang w:val="en-GB"/>
        </w:rPr>
        <w:t xml:space="preserve"> </w:t>
      </w:r>
      <w:r w:rsidRPr="002A3FC3">
        <w:rPr>
          <w:rFonts w:cs="Times New Roman"/>
          <w:spacing w:val="-1"/>
          <w:lang w:val="en-GB"/>
        </w:rPr>
        <w:t>the</w:t>
      </w:r>
      <w:r w:rsidR="002D3ED5">
        <w:rPr>
          <w:rFonts w:cs="Times New Roman"/>
          <w:spacing w:val="51"/>
          <w:lang w:val="en-GB"/>
        </w:rPr>
        <w:t xml:space="preserve"> </w:t>
      </w:r>
      <w:r w:rsidRPr="002A3FC3">
        <w:rPr>
          <w:rFonts w:cs="Times New Roman"/>
          <w:spacing w:val="-1"/>
          <w:lang w:val="en-GB"/>
        </w:rPr>
        <w:t>following:</w:t>
      </w:r>
      <w:r w:rsidR="002D3ED5">
        <w:rPr>
          <w:rFonts w:cs="Times New Roman"/>
          <w:spacing w:val="50"/>
          <w:lang w:val="en-GB"/>
        </w:rPr>
        <w:t xml:space="preserve"> </w:t>
      </w:r>
      <w:r w:rsidRPr="002A3FC3">
        <w:rPr>
          <w:rFonts w:cs="Times New Roman"/>
          <w:spacing w:val="-1"/>
          <w:lang w:val="en-GB"/>
        </w:rPr>
        <w:t>riots,</w:t>
      </w:r>
      <w:r w:rsidR="002D3ED5">
        <w:rPr>
          <w:rFonts w:cs="Times New Roman"/>
          <w:spacing w:val="49"/>
          <w:lang w:val="en-GB"/>
        </w:rPr>
        <w:t xml:space="preserve"> </w:t>
      </w:r>
      <w:r w:rsidRPr="002A3FC3">
        <w:rPr>
          <w:rFonts w:cs="Times New Roman"/>
          <w:spacing w:val="-1"/>
          <w:lang w:val="en-GB"/>
        </w:rPr>
        <w:t>sabotage,</w:t>
      </w:r>
      <w:r w:rsidR="002D3ED5">
        <w:rPr>
          <w:rFonts w:cs="Times New Roman"/>
          <w:spacing w:val="49"/>
          <w:lang w:val="en-GB"/>
        </w:rPr>
        <w:t xml:space="preserve"> </w:t>
      </w:r>
      <w:r w:rsidRPr="002A3FC3">
        <w:rPr>
          <w:rFonts w:cs="Times New Roman"/>
          <w:spacing w:val="-1"/>
          <w:lang w:val="en-GB"/>
        </w:rPr>
        <w:t>acts</w:t>
      </w:r>
      <w:r w:rsidR="002D3ED5">
        <w:rPr>
          <w:rFonts w:cs="Times New Roman"/>
          <w:spacing w:val="50"/>
          <w:lang w:val="en-GB"/>
        </w:rPr>
        <w:t xml:space="preserve"> </w:t>
      </w:r>
      <w:r w:rsidRPr="002A3FC3">
        <w:rPr>
          <w:rFonts w:cs="Times New Roman"/>
          <w:lang w:val="en-GB"/>
        </w:rPr>
        <w:t>of</w:t>
      </w:r>
      <w:r w:rsidR="002D3ED5">
        <w:rPr>
          <w:rFonts w:cs="Times New Roman"/>
          <w:spacing w:val="49"/>
          <w:lang w:val="en-GB"/>
        </w:rPr>
        <w:t xml:space="preserve"> </w:t>
      </w:r>
      <w:r w:rsidRPr="002A3FC3">
        <w:rPr>
          <w:rFonts w:cs="Times New Roman"/>
          <w:spacing w:val="-1"/>
          <w:lang w:val="en-GB"/>
        </w:rPr>
        <w:t>war,</w:t>
      </w:r>
      <w:r w:rsidR="002D3ED5">
        <w:rPr>
          <w:rFonts w:cs="Times New Roman"/>
          <w:spacing w:val="-1"/>
          <w:lang w:val="en-GB"/>
        </w:rPr>
        <w:t xml:space="preserve"> </w:t>
      </w:r>
      <w:r w:rsidRPr="002A3FC3">
        <w:rPr>
          <w:rFonts w:cs="Times New Roman"/>
          <w:spacing w:val="-1"/>
          <w:lang w:val="en-GB"/>
        </w:rPr>
        <w:t>terrorism</w:t>
      </w:r>
      <w:r w:rsidR="002D3ED5">
        <w:rPr>
          <w:rFonts w:cs="Times New Roman"/>
          <w:spacing w:val="52"/>
          <w:lang w:val="en-GB"/>
        </w:rPr>
        <w:t xml:space="preserve"> </w:t>
      </w:r>
      <w:r w:rsidRPr="002A3FC3">
        <w:rPr>
          <w:rFonts w:cs="Times New Roman"/>
          <w:spacing w:val="-1"/>
          <w:lang w:val="en-GB"/>
        </w:rPr>
        <w:t>or</w:t>
      </w:r>
      <w:r w:rsidR="002D3ED5">
        <w:rPr>
          <w:rFonts w:cs="Times New Roman"/>
          <w:spacing w:val="79"/>
          <w:w w:val="99"/>
          <w:lang w:val="en-GB"/>
        </w:rPr>
        <w:t xml:space="preserve"> </w:t>
      </w:r>
      <w:r w:rsidRPr="002A3FC3">
        <w:rPr>
          <w:rFonts w:cs="Times New Roman"/>
          <w:spacing w:val="-1"/>
          <w:lang w:val="en-GB"/>
        </w:rPr>
        <w:t>piracy,</w:t>
      </w:r>
      <w:r w:rsidR="002D3ED5">
        <w:rPr>
          <w:rFonts w:cs="Times New Roman"/>
          <w:spacing w:val="48"/>
          <w:lang w:val="en-GB"/>
        </w:rPr>
        <w:t xml:space="preserve"> </w:t>
      </w:r>
      <w:r w:rsidRPr="002A3FC3">
        <w:rPr>
          <w:rFonts w:cs="Times New Roman"/>
          <w:spacing w:val="-1"/>
          <w:lang w:val="en-GB"/>
        </w:rPr>
        <w:t>destruction</w:t>
      </w:r>
      <w:r w:rsidR="002D3ED5">
        <w:rPr>
          <w:rFonts w:cs="Times New Roman"/>
          <w:spacing w:val="50"/>
          <w:lang w:val="en-GB"/>
        </w:rPr>
        <w:t xml:space="preserve"> </w:t>
      </w:r>
      <w:r w:rsidRPr="002A3FC3">
        <w:rPr>
          <w:rFonts w:cs="Times New Roman"/>
          <w:spacing w:val="-1"/>
          <w:lang w:val="en-GB"/>
        </w:rPr>
        <w:t>of</w:t>
      </w:r>
      <w:r w:rsidR="002D3ED5">
        <w:rPr>
          <w:rFonts w:cs="Times New Roman"/>
          <w:spacing w:val="51"/>
          <w:lang w:val="en-GB"/>
        </w:rPr>
        <w:t xml:space="preserve"> </w:t>
      </w:r>
      <w:r w:rsidRPr="002A3FC3">
        <w:rPr>
          <w:rFonts w:cs="Times New Roman"/>
          <w:spacing w:val="-1"/>
          <w:lang w:val="en-GB"/>
        </w:rPr>
        <w:t>essential</w:t>
      </w:r>
      <w:r w:rsidR="002D3ED5">
        <w:rPr>
          <w:rFonts w:cs="Times New Roman"/>
          <w:spacing w:val="53"/>
          <w:lang w:val="en-GB"/>
        </w:rPr>
        <w:t xml:space="preserve"> </w:t>
      </w:r>
      <w:r w:rsidRPr="002A3FC3">
        <w:rPr>
          <w:rFonts w:cs="Times New Roman"/>
          <w:spacing w:val="-1"/>
          <w:lang w:val="en-GB"/>
        </w:rPr>
        <w:t>equipment</w:t>
      </w:r>
      <w:r w:rsidR="002D3ED5">
        <w:rPr>
          <w:rFonts w:cs="Times New Roman"/>
          <w:spacing w:val="48"/>
          <w:lang w:val="en-GB"/>
        </w:rPr>
        <w:t xml:space="preserve"> </w:t>
      </w:r>
      <w:r w:rsidRPr="002A3FC3">
        <w:rPr>
          <w:rFonts w:cs="Times New Roman"/>
          <w:lang w:val="en-GB"/>
        </w:rPr>
        <w:t>by</w:t>
      </w:r>
      <w:r w:rsidR="002D3ED5">
        <w:rPr>
          <w:rFonts w:cs="Times New Roman"/>
          <w:spacing w:val="48"/>
          <w:lang w:val="en-GB"/>
        </w:rPr>
        <w:t xml:space="preserve"> </w:t>
      </w:r>
      <w:r w:rsidRPr="002A3FC3">
        <w:rPr>
          <w:rFonts w:cs="Times New Roman"/>
          <w:lang w:val="en-GB"/>
        </w:rPr>
        <w:t>fire,</w:t>
      </w:r>
      <w:r w:rsidR="002D3ED5">
        <w:rPr>
          <w:rFonts w:cs="Times New Roman"/>
          <w:spacing w:val="52"/>
          <w:lang w:val="en-GB"/>
        </w:rPr>
        <w:t xml:space="preserve"> </w:t>
      </w:r>
      <w:r w:rsidRPr="002A3FC3">
        <w:rPr>
          <w:rFonts w:cs="Times New Roman"/>
          <w:lang w:val="en-GB"/>
        </w:rPr>
        <w:t>explosion,</w:t>
      </w:r>
      <w:r w:rsidR="002D3ED5">
        <w:rPr>
          <w:rFonts w:cs="Times New Roman"/>
          <w:spacing w:val="48"/>
          <w:lang w:val="en-GB"/>
        </w:rPr>
        <w:t xml:space="preserve"> </w:t>
      </w:r>
      <w:r w:rsidRPr="002A3FC3">
        <w:rPr>
          <w:rFonts w:cs="Times New Roman"/>
          <w:spacing w:val="-1"/>
          <w:lang w:val="en-GB"/>
        </w:rPr>
        <w:t>storm,</w:t>
      </w:r>
      <w:r w:rsidR="002D3ED5">
        <w:rPr>
          <w:rFonts w:cs="Times New Roman"/>
          <w:spacing w:val="51"/>
          <w:lang w:val="en-GB"/>
        </w:rPr>
        <w:t xml:space="preserve"> </w:t>
      </w:r>
      <w:r w:rsidRPr="002A3FC3">
        <w:rPr>
          <w:rFonts w:cs="Times New Roman"/>
          <w:spacing w:val="-1"/>
          <w:lang w:val="en-GB"/>
        </w:rPr>
        <w:t>flood</w:t>
      </w:r>
      <w:r w:rsidR="002D3ED5">
        <w:rPr>
          <w:rFonts w:cs="Times New Roman"/>
          <w:spacing w:val="53"/>
          <w:lang w:val="en-GB"/>
        </w:rPr>
        <w:t xml:space="preserve"> </w:t>
      </w:r>
      <w:r w:rsidRPr="002A3FC3">
        <w:rPr>
          <w:rFonts w:cs="Times New Roman"/>
          <w:spacing w:val="-1"/>
          <w:lang w:val="en-GB"/>
        </w:rPr>
        <w:t>or</w:t>
      </w:r>
      <w:r w:rsidR="002D3ED5">
        <w:rPr>
          <w:rFonts w:cs="Times New Roman"/>
          <w:spacing w:val="57"/>
          <w:w w:val="99"/>
          <w:lang w:val="en-GB"/>
        </w:rPr>
        <w:t xml:space="preserve"> </w:t>
      </w:r>
      <w:r w:rsidRPr="002A3FC3">
        <w:rPr>
          <w:rFonts w:cs="Times New Roman"/>
          <w:spacing w:val="-1"/>
          <w:lang w:val="en-GB"/>
        </w:rPr>
        <w:t>earthquake,</w:t>
      </w:r>
      <w:r w:rsidR="002D3ED5">
        <w:rPr>
          <w:rFonts w:cs="Times New Roman"/>
          <w:spacing w:val="15"/>
          <w:lang w:val="en-GB"/>
        </w:rPr>
        <w:t xml:space="preserve"> </w:t>
      </w:r>
      <w:r w:rsidRPr="002A3FC3">
        <w:rPr>
          <w:rFonts w:cs="Times New Roman"/>
          <w:lang w:val="en-GB"/>
        </w:rPr>
        <w:t>and</w:t>
      </w:r>
      <w:r w:rsidR="002D3ED5">
        <w:rPr>
          <w:rFonts w:cs="Times New Roman"/>
          <w:spacing w:val="14"/>
          <w:lang w:val="en-GB"/>
        </w:rPr>
        <w:t xml:space="preserve"> </w:t>
      </w:r>
      <w:r w:rsidRPr="002A3FC3">
        <w:rPr>
          <w:rFonts w:cs="Times New Roman"/>
          <w:lang w:val="en-GB"/>
        </w:rPr>
        <w:t>delay</w:t>
      </w:r>
      <w:r w:rsidR="002D3ED5">
        <w:rPr>
          <w:rFonts w:cs="Times New Roman"/>
          <w:spacing w:val="12"/>
          <w:lang w:val="en-GB"/>
        </w:rPr>
        <w:t xml:space="preserve"> </w:t>
      </w:r>
      <w:r w:rsidRPr="002A3FC3">
        <w:rPr>
          <w:rFonts w:cs="Times New Roman"/>
          <w:spacing w:val="-1"/>
          <w:lang w:val="en-GB"/>
        </w:rPr>
        <w:t>caused</w:t>
      </w:r>
      <w:r w:rsidR="002D3ED5">
        <w:rPr>
          <w:rFonts w:cs="Times New Roman"/>
          <w:spacing w:val="14"/>
          <w:lang w:val="en-GB"/>
        </w:rPr>
        <w:t xml:space="preserve"> </w:t>
      </w:r>
      <w:r w:rsidRPr="002A3FC3">
        <w:rPr>
          <w:rFonts w:cs="Times New Roman"/>
          <w:lang w:val="en-GB"/>
        </w:rPr>
        <w:t>by</w:t>
      </w:r>
      <w:r w:rsidR="002D3ED5">
        <w:rPr>
          <w:rFonts w:cs="Times New Roman"/>
          <w:spacing w:val="13"/>
          <w:lang w:val="en-GB"/>
        </w:rPr>
        <w:t xml:space="preserve"> </w:t>
      </w:r>
      <w:r w:rsidRPr="002A3FC3">
        <w:rPr>
          <w:rFonts w:cs="Times New Roman"/>
          <w:lang w:val="en-GB"/>
        </w:rPr>
        <w:t>failure</w:t>
      </w:r>
      <w:r w:rsidR="002D3ED5">
        <w:rPr>
          <w:rFonts w:cs="Times New Roman"/>
          <w:spacing w:val="12"/>
          <w:lang w:val="en-GB"/>
        </w:rPr>
        <w:t xml:space="preserve"> </w:t>
      </w:r>
      <w:r w:rsidRPr="002A3FC3">
        <w:rPr>
          <w:rFonts w:cs="Times New Roman"/>
          <w:spacing w:val="-1"/>
          <w:lang w:val="en-GB"/>
        </w:rPr>
        <w:t>of</w:t>
      </w:r>
      <w:r w:rsidR="002D3ED5">
        <w:rPr>
          <w:rFonts w:cs="Times New Roman"/>
          <w:spacing w:val="13"/>
          <w:lang w:val="en-GB"/>
        </w:rPr>
        <w:t xml:space="preserve"> </w:t>
      </w:r>
      <w:r w:rsidRPr="002A3FC3">
        <w:rPr>
          <w:rFonts w:cs="Times New Roman"/>
          <w:spacing w:val="-1"/>
          <w:lang w:val="en-GB"/>
        </w:rPr>
        <w:t>power</w:t>
      </w:r>
      <w:r w:rsidR="002D3ED5">
        <w:rPr>
          <w:rFonts w:cs="Times New Roman"/>
          <w:spacing w:val="14"/>
          <w:lang w:val="en-GB"/>
        </w:rPr>
        <w:t xml:space="preserve"> </w:t>
      </w:r>
      <w:r w:rsidRPr="002A3FC3">
        <w:rPr>
          <w:rFonts w:cs="Times New Roman"/>
          <w:lang w:val="en-GB"/>
        </w:rPr>
        <w:t>supplied</w:t>
      </w:r>
      <w:r w:rsidR="002D3ED5">
        <w:rPr>
          <w:rFonts w:cs="Times New Roman"/>
          <w:spacing w:val="15"/>
          <w:lang w:val="en-GB"/>
        </w:rPr>
        <w:t xml:space="preserve"> </w:t>
      </w:r>
      <w:r w:rsidRPr="002A3FC3">
        <w:rPr>
          <w:rFonts w:cs="Times New Roman"/>
          <w:spacing w:val="-1"/>
          <w:lang w:val="en-GB"/>
        </w:rPr>
        <w:t>or</w:t>
      </w:r>
      <w:r w:rsidR="002D3ED5">
        <w:rPr>
          <w:rFonts w:cs="Times New Roman"/>
          <w:spacing w:val="14"/>
          <w:lang w:val="en-GB"/>
        </w:rPr>
        <w:t xml:space="preserve"> </w:t>
      </w:r>
      <w:r w:rsidRPr="002A3FC3">
        <w:rPr>
          <w:rFonts w:cs="Times New Roman"/>
          <w:lang w:val="en-GB"/>
        </w:rPr>
        <w:t>transport</w:t>
      </w:r>
      <w:r w:rsidR="002D3ED5">
        <w:rPr>
          <w:rFonts w:cs="Times New Roman"/>
          <w:spacing w:val="12"/>
          <w:lang w:val="en-GB"/>
        </w:rPr>
        <w:t xml:space="preserve"> </w:t>
      </w:r>
      <w:r w:rsidRPr="002A3FC3">
        <w:rPr>
          <w:rFonts w:cs="Times New Roman"/>
          <w:spacing w:val="-1"/>
          <w:lang w:val="en-GB"/>
        </w:rPr>
        <w:t>facilities</w:t>
      </w:r>
      <w:r w:rsidR="002D3ED5">
        <w:rPr>
          <w:rFonts w:cs="Times New Roman"/>
          <w:spacing w:val="55"/>
          <w:w w:val="99"/>
          <w:lang w:val="en-GB"/>
        </w:rPr>
        <w:t xml:space="preserve"> </w:t>
      </w:r>
      <w:r w:rsidRPr="002A3FC3">
        <w:rPr>
          <w:rFonts w:cs="Times New Roman"/>
          <w:spacing w:val="-1"/>
          <w:lang w:val="en-GB"/>
        </w:rPr>
        <w:t>or</w:t>
      </w:r>
      <w:r w:rsidR="002D3ED5">
        <w:rPr>
          <w:rFonts w:cs="Times New Roman"/>
          <w:spacing w:val="9"/>
          <w:lang w:val="en-GB"/>
        </w:rPr>
        <w:t xml:space="preserve"> </w:t>
      </w:r>
      <w:r w:rsidRPr="002A3FC3">
        <w:rPr>
          <w:rFonts w:cs="Times New Roman"/>
          <w:lang w:val="en-GB"/>
        </w:rPr>
        <w:t>any</w:t>
      </w:r>
      <w:r w:rsidR="002D3ED5">
        <w:rPr>
          <w:rFonts w:cs="Times New Roman"/>
          <w:spacing w:val="10"/>
          <w:lang w:val="en-GB"/>
        </w:rPr>
        <w:t xml:space="preserve"> </w:t>
      </w:r>
      <w:r w:rsidRPr="002A3FC3">
        <w:rPr>
          <w:rFonts w:cs="Times New Roman"/>
          <w:spacing w:val="-1"/>
          <w:lang w:val="en-GB"/>
        </w:rPr>
        <w:t>other</w:t>
      </w:r>
      <w:r w:rsidR="002D3ED5">
        <w:rPr>
          <w:rFonts w:cs="Times New Roman"/>
          <w:spacing w:val="10"/>
          <w:lang w:val="en-GB"/>
        </w:rPr>
        <w:t xml:space="preserve"> </w:t>
      </w:r>
      <w:r w:rsidRPr="002A3FC3">
        <w:rPr>
          <w:rFonts w:cs="Times New Roman"/>
          <w:lang w:val="en-GB"/>
        </w:rPr>
        <w:t>cause</w:t>
      </w:r>
      <w:r w:rsidR="002D3ED5">
        <w:rPr>
          <w:rFonts w:cs="Times New Roman"/>
          <w:spacing w:val="9"/>
          <w:lang w:val="en-GB"/>
        </w:rPr>
        <w:t xml:space="preserve"> </w:t>
      </w:r>
      <w:r w:rsidRPr="002A3FC3">
        <w:rPr>
          <w:rFonts w:cs="Times New Roman"/>
          <w:spacing w:val="-1"/>
          <w:lang w:val="en-GB"/>
        </w:rPr>
        <w:t>beyond</w:t>
      </w:r>
      <w:r w:rsidR="002D3ED5">
        <w:rPr>
          <w:rFonts w:cs="Times New Roman"/>
          <w:spacing w:val="9"/>
          <w:lang w:val="en-GB"/>
        </w:rPr>
        <w:t xml:space="preserve"> </w:t>
      </w:r>
      <w:r w:rsidRPr="002A3FC3">
        <w:rPr>
          <w:rFonts w:cs="Times New Roman"/>
          <w:spacing w:val="-1"/>
          <w:lang w:val="en-GB"/>
        </w:rPr>
        <w:t>the</w:t>
      </w:r>
      <w:r w:rsidR="002D3ED5">
        <w:rPr>
          <w:rFonts w:cs="Times New Roman"/>
          <w:spacing w:val="10"/>
          <w:lang w:val="en-GB"/>
        </w:rPr>
        <w:t xml:space="preserve"> </w:t>
      </w:r>
      <w:r w:rsidRPr="002A3FC3">
        <w:rPr>
          <w:rFonts w:cs="Times New Roman"/>
          <w:spacing w:val="-1"/>
          <w:lang w:val="en-GB"/>
        </w:rPr>
        <w:t>control</w:t>
      </w:r>
      <w:r w:rsidR="002D3ED5">
        <w:rPr>
          <w:rFonts w:cs="Times New Roman"/>
          <w:spacing w:val="11"/>
          <w:lang w:val="en-GB"/>
        </w:rPr>
        <w:t xml:space="preserve"> </w:t>
      </w:r>
      <w:r w:rsidRPr="002A3FC3">
        <w:rPr>
          <w:rFonts w:cs="Times New Roman"/>
          <w:spacing w:val="-1"/>
          <w:lang w:val="en-GB"/>
        </w:rPr>
        <w:t>of</w:t>
      </w:r>
      <w:r w:rsidR="002D3ED5">
        <w:rPr>
          <w:rFonts w:cs="Times New Roman"/>
          <w:spacing w:val="10"/>
          <w:lang w:val="en-GB"/>
        </w:rPr>
        <w:t xml:space="preserve"> </w:t>
      </w:r>
      <w:r w:rsidR="005E6A3C">
        <w:rPr>
          <w:rFonts w:cs="Times New Roman"/>
          <w:spacing w:val="-1"/>
          <w:lang w:val="en-GB"/>
        </w:rPr>
        <w:t xml:space="preserve">a Party </w:t>
      </w:r>
      <w:r w:rsidRPr="002A3FC3">
        <w:rPr>
          <w:rFonts w:cs="Times New Roman"/>
          <w:lang w:val="en-GB"/>
        </w:rPr>
        <w:t>which</w:t>
      </w:r>
      <w:r w:rsidR="002D3ED5">
        <w:rPr>
          <w:rFonts w:cs="Times New Roman"/>
          <w:spacing w:val="10"/>
          <w:lang w:val="en-GB"/>
        </w:rPr>
        <w:t xml:space="preserve"> </w:t>
      </w:r>
      <w:r w:rsidRPr="002A3FC3">
        <w:rPr>
          <w:rFonts w:cs="Times New Roman"/>
          <w:spacing w:val="-1"/>
          <w:lang w:val="en-GB"/>
        </w:rPr>
        <w:t>renders</w:t>
      </w:r>
      <w:r w:rsidR="002D3ED5">
        <w:rPr>
          <w:rFonts w:cs="Times New Roman"/>
          <w:spacing w:val="8"/>
          <w:lang w:val="en-GB"/>
        </w:rPr>
        <w:t xml:space="preserve"> </w:t>
      </w:r>
      <w:r w:rsidRPr="002A3FC3">
        <w:rPr>
          <w:rFonts w:cs="Times New Roman"/>
          <w:spacing w:val="-1"/>
          <w:lang w:val="en-GB"/>
        </w:rPr>
        <w:t>performance</w:t>
      </w:r>
      <w:r w:rsidR="002D3ED5">
        <w:rPr>
          <w:rFonts w:cs="Times New Roman"/>
          <w:spacing w:val="63"/>
          <w:w w:val="99"/>
          <w:lang w:val="en-GB"/>
        </w:rPr>
        <w:t xml:space="preserve"> </w:t>
      </w:r>
      <w:r w:rsidRPr="002A3FC3">
        <w:rPr>
          <w:rFonts w:cs="Times New Roman"/>
          <w:spacing w:val="-1"/>
          <w:lang w:val="en-GB"/>
        </w:rPr>
        <w:t>of</w:t>
      </w:r>
      <w:r w:rsidR="002D3ED5">
        <w:rPr>
          <w:rFonts w:cs="Times New Roman"/>
          <w:spacing w:val="-5"/>
          <w:lang w:val="en-GB"/>
        </w:rPr>
        <w:t xml:space="preserve"> </w:t>
      </w:r>
      <w:r w:rsidRPr="002A3FC3">
        <w:rPr>
          <w:rFonts w:cs="Times New Roman"/>
          <w:lang w:val="en-GB"/>
        </w:rPr>
        <w:t>this</w:t>
      </w:r>
      <w:r w:rsidRPr="002A3FC3">
        <w:rPr>
          <w:rFonts w:cs="Times New Roman"/>
          <w:spacing w:val="-7"/>
          <w:lang w:val="en-GB"/>
        </w:rPr>
        <w:t xml:space="preserve"> </w:t>
      </w:r>
      <w:r w:rsidRPr="002A3FC3">
        <w:rPr>
          <w:rFonts w:cs="Times New Roman"/>
          <w:spacing w:val="-1"/>
          <w:lang w:val="en-GB"/>
        </w:rPr>
        <w:t>Agreement</w:t>
      </w:r>
      <w:r w:rsidR="002D3ED5">
        <w:rPr>
          <w:rFonts w:cs="Times New Roman"/>
          <w:spacing w:val="-8"/>
          <w:lang w:val="en-GB"/>
        </w:rPr>
        <w:t xml:space="preserve"> </w:t>
      </w:r>
      <w:r w:rsidRPr="002A3FC3">
        <w:rPr>
          <w:rFonts w:cs="Times New Roman"/>
          <w:spacing w:val="-1"/>
          <w:lang w:val="en-GB"/>
        </w:rPr>
        <w:t>impossible.</w:t>
      </w:r>
    </w:p>
    <w:p w14:paraId="545102D4" w14:textId="77777777" w:rsidR="0081520E" w:rsidRPr="002A3FC3" w:rsidRDefault="0081520E" w:rsidP="0081520E">
      <w:pPr>
        <w:spacing w:before="20" w:line="220" w:lineRule="exact"/>
        <w:rPr>
          <w:rFonts w:ascii="Verdana" w:hAnsi="Verdana"/>
          <w:sz w:val="18"/>
        </w:rPr>
      </w:pPr>
    </w:p>
    <w:p w14:paraId="42E67088" w14:textId="0713F56B" w:rsidR="0081520E" w:rsidRPr="002A3FC3" w:rsidRDefault="0081520E" w:rsidP="00F90867">
      <w:pPr>
        <w:pStyle w:val="Plattetekst"/>
        <w:numPr>
          <w:ilvl w:val="1"/>
          <w:numId w:val="56"/>
        </w:numPr>
        <w:tabs>
          <w:tab w:val="left" w:pos="851"/>
        </w:tabs>
        <w:spacing w:line="329" w:lineRule="auto"/>
        <w:ind w:left="851" w:right="119" w:hanging="851"/>
        <w:jc w:val="both"/>
        <w:rPr>
          <w:rFonts w:cs="Times New Roman"/>
          <w:lang w:val="en-GB"/>
        </w:rPr>
      </w:pPr>
      <w:r w:rsidRPr="002A3FC3">
        <w:rPr>
          <w:rFonts w:cs="Times New Roman"/>
          <w:spacing w:val="-1"/>
          <w:lang w:val="en-GB"/>
        </w:rPr>
        <w:t>Neither</w:t>
      </w:r>
      <w:r w:rsidR="002D3ED5">
        <w:rPr>
          <w:rFonts w:cs="Times New Roman"/>
          <w:spacing w:val="22"/>
          <w:lang w:val="en-GB"/>
        </w:rPr>
        <w:t xml:space="preserve"> </w:t>
      </w:r>
      <w:r w:rsidRPr="002A3FC3">
        <w:rPr>
          <w:rFonts w:cs="Times New Roman"/>
          <w:spacing w:val="-1"/>
          <w:lang w:val="en-GB"/>
        </w:rPr>
        <w:t>of</w:t>
      </w:r>
      <w:r w:rsidR="002D3ED5">
        <w:rPr>
          <w:rFonts w:cs="Times New Roman"/>
          <w:spacing w:val="21"/>
          <w:lang w:val="en-GB"/>
        </w:rPr>
        <w:t xml:space="preserve"> </w:t>
      </w:r>
      <w:r w:rsidRPr="002A3FC3">
        <w:rPr>
          <w:rFonts w:cs="Times New Roman"/>
          <w:lang w:val="en-GB"/>
        </w:rPr>
        <w:t>the</w:t>
      </w:r>
      <w:r w:rsidR="002D3ED5">
        <w:rPr>
          <w:rFonts w:cs="Times New Roman"/>
          <w:spacing w:val="21"/>
          <w:lang w:val="en-GB"/>
        </w:rPr>
        <w:t xml:space="preserve"> </w:t>
      </w:r>
      <w:r w:rsidR="005E6A3C">
        <w:rPr>
          <w:rFonts w:cs="Times New Roman"/>
          <w:lang w:val="en-GB"/>
        </w:rPr>
        <w:t>P</w:t>
      </w:r>
      <w:r w:rsidRPr="002A3FC3">
        <w:rPr>
          <w:rFonts w:cs="Times New Roman"/>
          <w:lang w:val="en-GB"/>
        </w:rPr>
        <w:t>arties</w:t>
      </w:r>
      <w:r w:rsidR="002D3ED5">
        <w:rPr>
          <w:rFonts w:cs="Times New Roman"/>
          <w:spacing w:val="22"/>
          <w:lang w:val="en-GB"/>
        </w:rPr>
        <w:t xml:space="preserve"> </w:t>
      </w:r>
      <w:r w:rsidRPr="002A3FC3">
        <w:rPr>
          <w:rFonts w:cs="Times New Roman"/>
          <w:lang w:val="en-GB"/>
        </w:rPr>
        <w:t>shall</w:t>
      </w:r>
      <w:r w:rsidR="002D3ED5">
        <w:rPr>
          <w:rFonts w:cs="Times New Roman"/>
          <w:spacing w:val="23"/>
          <w:lang w:val="en-GB"/>
        </w:rPr>
        <w:t xml:space="preserve"> </w:t>
      </w:r>
      <w:r w:rsidRPr="002A3FC3">
        <w:rPr>
          <w:rFonts w:cs="Times New Roman"/>
          <w:lang w:val="en-GB"/>
        </w:rPr>
        <w:t>be</w:t>
      </w:r>
      <w:r w:rsidR="002D3ED5">
        <w:rPr>
          <w:rFonts w:cs="Times New Roman"/>
          <w:spacing w:val="19"/>
          <w:lang w:val="en-GB"/>
        </w:rPr>
        <w:t xml:space="preserve"> </w:t>
      </w:r>
      <w:r w:rsidRPr="002A3FC3">
        <w:rPr>
          <w:rFonts w:cs="Times New Roman"/>
          <w:lang w:val="en-GB"/>
        </w:rPr>
        <w:t>liable</w:t>
      </w:r>
      <w:r w:rsidR="002D3ED5">
        <w:rPr>
          <w:rFonts w:cs="Times New Roman"/>
          <w:spacing w:val="20"/>
          <w:lang w:val="en-GB"/>
        </w:rPr>
        <w:t xml:space="preserve"> </w:t>
      </w:r>
      <w:r w:rsidRPr="002A3FC3">
        <w:rPr>
          <w:rFonts w:cs="Times New Roman"/>
          <w:spacing w:val="-1"/>
          <w:lang w:val="en-GB"/>
        </w:rPr>
        <w:t>to</w:t>
      </w:r>
      <w:r w:rsidR="002D3ED5">
        <w:rPr>
          <w:rFonts w:cs="Times New Roman"/>
          <w:spacing w:val="20"/>
          <w:lang w:val="en-GB"/>
        </w:rPr>
        <w:t xml:space="preserve"> </w:t>
      </w:r>
      <w:r w:rsidRPr="002A3FC3">
        <w:rPr>
          <w:rFonts w:cs="Times New Roman"/>
          <w:spacing w:val="-1"/>
          <w:lang w:val="en-GB"/>
        </w:rPr>
        <w:t>the</w:t>
      </w:r>
      <w:r w:rsidR="002D3ED5">
        <w:rPr>
          <w:rFonts w:cs="Times New Roman"/>
          <w:spacing w:val="24"/>
          <w:lang w:val="en-GB"/>
        </w:rPr>
        <w:t xml:space="preserve"> </w:t>
      </w:r>
      <w:r w:rsidRPr="002A3FC3">
        <w:rPr>
          <w:rFonts w:cs="Times New Roman"/>
          <w:spacing w:val="-1"/>
          <w:lang w:val="en-GB"/>
        </w:rPr>
        <w:t>other</w:t>
      </w:r>
      <w:r w:rsidR="002D3ED5">
        <w:rPr>
          <w:rFonts w:cs="Times New Roman"/>
          <w:spacing w:val="22"/>
          <w:lang w:val="en-GB"/>
        </w:rPr>
        <w:t xml:space="preserve"> </w:t>
      </w:r>
      <w:r w:rsidRPr="002A3FC3">
        <w:rPr>
          <w:rFonts w:cs="Times New Roman"/>
          <w:spacing w:val="-1"/>
          <w:lang w:val="en-GB"/>
        </w:rPr>
        <w:t>for</w:t>
      </w:r>
      <w:r w:rsidR="002D3ED5">
        <w:rPr>
          <w:rFonts w:cs="Times New Roman"/>
          <w:spacing w:val="22"/>
          <w:lang w:val="en-GB"/>
        </w:rPr>
        <w:t xml:space="preserve"> </w:t>
      </w:r>
      <w:r w:rsidRPr="002A3FC3">
        <w:rPr>
          <w:rFonts w:cs="Times New Roman"/>
          <w:lang w:val="en-GB"/>
        </w:rPr>
        <w:t>any</w:t>
      </w:r>
      <w:r w:rsidR="002D3ED5">
        <w:rPr>
          <w:rFonts w:cs="Times New Roman"/>
          <w:spacing w:val="20"/>
          <w:lang w:val="en-GB"/>
        </w:rPr>
        <w:t xml:space="preserve"> </w:t>
      </w:r>
      <w:r w:rsidRPr="002A3FC3">
        <w:rPr>
          <w:rFonts w:cs="Times New Roman"/>
          <w:lang w:val="en-GB"/>
        </w:rPr>
        <w:t>loss</w:t>
      </w:r>
      <w:r w:rsidR="002D3ED5">
        <w:rPr>
          <w:rFonts w:cs="Times New Roman"/>
          <w:spacing w:val="21"/>
          <w:lang w:val="en-GB"/>
        </w:rPr>
        <w:t xml:space="preserve"> </w:t>
      </w:r>
      <w:r w:rsidRPr="002A3FC3">
        <w:rPr>
          <w:rFonts w:cs="Times New Roman"/>
          <w:spacing w:val="-1"/>
          <w:lang w:val="en-GB"/>
        </w:rPr>
        <w:t>including</w:t>
      </w:r>
      <w:r w:rsidR="002D3ED5">
        <w:rPr>
          <w:rFonts w:cs="Times New Roman"/>
          <w:spacing w:val="20"/>
          <w:lang w:val="en-GB"/>
        </w:rPr>
        <w:t xml:space="preserve"> </w:t>
      </w:r>
      <w:r w:rsidRPr="002A3FC3">
        <w:rPr>
          <w:rFonts w:cs="Times New Roman"/>
          <w:lang w:val="en-GB"/>
        </w:rPr>
        <w:t>but</w:t>
      </w:r>
      <w:r w:rsidR="002D3ED5">
        <w:rPr>
          <w:rFonts w:cs="Times New Roman"/>
          <w:spacing w:val="21"/>
          <w:lang w:val="en-GB"/>
        </w:rPr>
        <w:t xml:space="preserve"> </w:t>
      </w:r>
      <w:r w:rsidRPr="002A3FC3">
        <w:rPr>
          <w:rFonts w:cs="Times New Roman"/>
          <w:spacing w:val="-2"/>
          <w:lang w:val="en-GB"/>
        </w:rPr>
        <w:t>not</w:t>
      </w:r>
      <w:r w:rsidR="002D3ED5">
        <w:rPr>
          <w:rFonts w:cs="Times New Roman"/>
          <w:spacing w:val="61"/>
          <w:lang w:val="en-GB"/>
        </w:rPr>
        <w:t xml:space="preserve"> </w:t>
      </w:r>
      <w:r w:rsidRPr="002A3FC3">
        <w:rPr>
          <w:rFonts w:cs="Times New Roman"/>
          <w:spacing w:val="-1"/>
          <w:lang w:val="en-GB"/>
        </w:rPr>
        <w:t>limited</w:t>
      </w:r>
      <w:r w:rsidR="002D3ED5">
        <w:rPr>
          <w:rFonts w:cs="Times New Roman"/>
          <w:spacing w:val="28"/>
          <w:lang w:val="en-GB"/>
        </w:rPr>
        <w:t xml:space="preserve"> </w:t>
      </w:r>
      <w:r w:rsidRPr="002A3FC3">
        <w:rPr>
          <w:rFonts w:cs="Times New Roman"/>
          <w:spacing w:val="-1"/>
          <w:lang w:val="en-GB"/>
        </w:rPr>
        <w:t>to</w:t>
      </w:r>
      <w:r w:rsidR="002D3ED5">
        <w:rPr>
          <w:rFonts w:cs="Times New Roman"/>
          <w:spacing w:val="27"/>
          <w:lang w:val="en-GB"/>
        </w:rPr>
        <w:t xml:space="preserve"> </w:t>
      </w:r>
      <w:r w:rsidRPr="002A3FC3">
        <w:rPr>
          <w:rFonts w:cs="Times New Roman"/>
          <w:lang w:val="en-GB"/>
        </w:rPr>
        <w:t>any</w:t>
      </w:r>
      <w:r w:rsidR="002D3ED5">
        <w:rPr>
          <w:rFonts w:cs="Times New Roman"/>
          <w:spacing w:val="27"/>
          <w:lang w:val="en-GB"/>
        </w:rPr>
        <w:t xml:space="preserve"> </w:t>
      </w:r>
      <w:r w:rsidRPr="002A3FC3">
        <w:rPr>
          <w:rFonts w:cs="Times New Roman"/>
          <w:spacing w:val="-1"/>
          <w:lang w:val="en-GB"/>
        </w:rPr>
        <w:t>damages</w:t>
      </w:r>
      <w:r w:rsidR="002D3ED5">
        <w:rPr>
          <w:rFonts w:cs="Times New Roman"/>
          <w:spacing w:val="30"/>
          <w:lang w:val="en-GB"/>
        </w:rPr>
        <w:t xml:space="preserve"> </w:t>
      </w:r>
      <w:r w:rsidRPr="002A3FC3">
        <w:rPr>
          <w:rFonts w:cs="Times New Roman"/>
          <w:lang w:val="en-GB"/>
        </w:rPr>
        <w:t>or</w:t>
      </w:r>
      <w:r w:rsidR="002D3ED5">
        <w:rPr>
          <w:rFonts w:cs="Times New Roman"/>
          <w:spacing w:val="29"/>
          <w:lang w:val="en-GB"/>
        </w:rPr>
        <w:t xml:space="preserve"> </w:t>
      </w:r>
      <w:r w:rsidRPr="002A3FC3">
        <w:rPr>
          <w:rFonts w:cs="Times New Roman"/>
          <w:spacing w:val="-1"/>
          <w:lang w:val="en-GB"/>
        </w:rPr>
        <w:t>abatement</w:t>
      </w:r>
      <w:r w:rsidR="002D3ED5">
        <w:rPr>
          <w:rFonts w:cs="Times New Roman"/>
          <w:spacing w:val="29"/>
          <w:lang w:val="en-GB"/>
        </w:rPr>
        <w:t xml:space="preserve"> </w:t>
      </w:r>
      <w:r w:rsidRPr="002A3FC3">
        <w:rPr>
          <w:rFonts w:cs="Times New Roman"/>
          <w:spacing w:val="-1"/>
          <w:lang w:val="en-GB"/>
        </w:rPr>
        <w:t>of</w:t>
      </w:r>
      <w:r w:rsidR="002D3ED5">
        <w:rPr>
          <w:rFonts w:cs="Times New Roman"/>
          <w:spacing w:val="27"/>
          <w:lang w:val="en-GB"/>
        </w:rPr>
        <w:t xml:space="preserve"> </w:t>
      </w:r>
      <w:r w:rsidRPr="002A3FC3">
        <w:rPr>
          <w:rFonts w:cs="Times New Roman"/>
          <w:lang w:val="en-GB"/>
        </w:rPr>
        <w:t>charges</w:t>
      </w:r>
      <w:r w:rsidR="002D3ED5">
        <w:rPr>
          <w:rFonts w:cs="Times New Roman"/>
          <w:spacing w:val="30"/>
          <w:lang w:val="en-GB"/>
        </w:rPr>
        <w:t xml:space="preserve"> </w:t>
      </w:r>
      <w:r w:rsidRPr="002A3FC3">
        <w:rPr>
          <w:rFonts w:cs="Times New Roman"/>
          <w:spacing w:val="-1"/>
          <w:lang w:val="en-GB"/>
        </w:rPr>
        <w:t>whether</w:t>
      </w:r>
      <w:r w:rsidR="002D3ED5">
        <w:rPr>
          <w:rFonts w:cs="Times New Roman"/>
          <w:spacing w:val="29"/>
          <w:lang w:val="en-GB"/>
        </w:rPr>
        <w:t xml:space="preserve"> </w:t>
      </w:r>
      <w:r w:rsidRPr="002A3FC3">
        <w:rPr>
          <w:rFonts w:cs="Times New Roman"/>
          <w:lang w:val="en-GB"/>
        </w:rPr>
        <w:t>directly</w:t>
      </w:r>
      <w:r w:rsidR="002D3ED5">
        <w:rPr>
          <w:rFonts w:cs="Times New Roman"/>
          <w:spacing w:val="27"/>
          <w:lang w:val="en-GB"/>
        </w:rPr>
        <w:t xml:space="preserve"> </w:t>
      </w:r>
      <w:r w:rsidRPr="002A3FC3">
        <w:rPr>
          <w:rFonts w:cs="Times New Roman"/>
          <w:spacing w:val="-1"/>
          <w:lang w:val="en-GB"/>
        </w:rPr>
        <w:t>or</w:t>
      </w:r>
      <w:r w:rsidR="002D3ED5">
        <w:rPr>
          <w:rFonts w:cs="Times New Roman"/>
          <w:spacing w:val="28"/>
          <w:lang w:val="en-GB"/>
        </w:rPr>
        <w:t xml:space="preserve"> </w:t>
      </w:r>
      <w:r w:rsidRPr="002A3FC3">
        <w:rPr>
          <w:rFonts w:cs="Times New Roman"/>
          <w:lang w:val="en-GB"/>
        </w:rPr>
        <w:t>indirectly</w:t>
      </w:r>
      <w:r w:rsidR="002D3ED5">
        <w:rPr>
          <w:rFonts w:cs="Times New Roman"/>
          <w:spacing w:val="45"/>
          <w:w w:val="99"/>
          <w:lang w:val="en-GB"/>
        </w:rPr>
        <w:t xml:space="preserve"> </w:t>
      </w:r>
      <w:r w:rsidRPr="002A3FC3">
        <w:rPr>
          <w:rFonts w:cs="Times New Roman"/>
          <w:spacing w:val="-1"/>
          <w:lang w:val="en-GB"/>
        </w:rPr>
        <w:t>caused</w:t>
      </w:r>
      <w:r w:rsidR="002D3ED5">
        <w:rPr>
          <w:rFonts w:cs="Times New Roman"/>
          <w:spacing w:val="19"/>
          <w:lang w:val="en-GB"/>
        </w:rPr>
        <w:t xml:space="preserve"> </w:t>
      </w:r>
      <w:r w:rsidRPr="002A3FC3">
        <w:rPr>
          <w:rFonts w:cs="Times New Roman"/>
          <w:spacing w:val="-1"/>
          <w:lang w:val="en-GB"/>
        </w:rPr>
        <w:t>or</w:t>
      </w:r>
      <w:r w:rsidR="002D3ED5">
        <w:rPr>
          <w:rFonts w:cs="Times New Roman"/>
          <w:spacing w:val="22"/>
          <w:lang w:val="en-GB"/>
        </w:rPr>
        <w:t xml:space="preserve"> </w:t>
      </w:r>
      <w:r w:rsidRPr="002A3FC3">
        <w:rPr>
          <w:rFonts w:cs="Times New Roman"/>
          <w:lang w:val="en-GB"/>
        </w:rPr>
        <w:t>incurred</w:t>
      </w:r>
      <w:r w:rsidR="002D3ED5">
        <w:rPr>
          <w:rFonts w:cs="Times New Roman"/>
          <w:spacing w:val="19"/>
          <w:lang w:val="en-GB"/>
        </w:rPr>
        <w:t xml:space="preserve"> </w:t>
      </w:r>
      <w:r w:rsidRPr="002A3FC3">
        <w:rPr>
          <w:rFonts w:cs="Times New Roman"/>
          <w:lang w:val="en-GB"/>
        </w:rPr>
        <w:t>by</w:t>
      </w:r>
      <w:r w:rsidR="002D3ED5">
        <w:rPr>
          <w:rFonts w:cs="Times New Roman"/>
          <w:spacing w:val="19"/>
          <w:lang w:val="en-GB"/>
        </w:rPr>
        <w:t xml:space="preserve"> </w:t>
      </w:r>
      <w:r w:rsidRPr="002A3FC3">
        <w:rPr>
          <w:rFonts w:cs="Times New Roman"/>
          <w:spacing w:val="1"/>
          <w:lang w:val="en-GB"/>
        </w:rPr>
        <w:t>any</w:t>
      </w:r>
      <w:r w:rsidR="002D3ED5">
        <w:rPr>
          <w:rFonts w:cs="Times New Roman"/>
          <w:spacing w:val="20"/>
          <w:lang w:val="en-GB"/>
        </w:rPr>
        <w:t xml:space="preserve"> </w:t>
      </w:r>
      <w:r w:rsidRPr="002A3FC3">
        <w:rPr>
          <w:rFonts w:cs="Times New Roman"/>
          <w:lang w:val="en-GB"/>
        </w:rPr>
        <w:t>failure</w:t>
      </w:r>
      <w:r w:rsidR="002D3ED5">
        <w:rPr>
          <w:rFonts w:cs="Times New Roman"/>
          <w:spacing w:val="18"/>
          <w:lang w:val="en-GB"/>
        </w:rPr>
        <w:t xml:space="preserve"> </w:t>
      </w:r>
      <w:r w:rsidRPr="002A3FC3">
        <w:rPr>
          <w:rFonts w:cs="Times New Roman"/>
          <w:spacing w:val="-1"/>
          <w:lang w:val="en-GB"/>
        </w:rPr>
        <w:t>or</w:t>
      </w:r>
      <w:r w:rsidR="002D3ED5">
        <w:rPr>
          <w:rFonts w:cs="Times New Roman"/>
          <w:spacing w:val="22"/>
          <w:lang w:val="en-GB"/>
        </w:rPr>
        <w:t xml:space="preserve"> </w:t>
      </w:r>
      <w:r w:rsidRPr="002A3FC3">
        <w:rPr>
          <w:rFonts w:cs="Times New Roman"/>
          <w:lang w:val="en-GB"/>
        </w:rPr>
        <w:t>delay</w:t>
      </w:r>
      <w:r w:rsidR="002D3ED5">
        <w:rPr>
          <w:rFonts w:cs="Times New Roman"/>
          <w:spacing w:val="17"/>
          <w:lang w:val="en-GB"/>
        </w:rPr>
        <w:t xml:space="preserve"> </w:t>
      </w:r>
      <w:r w:rsidRPr="002A3FC3">
        <w:rPr>
          <w:rFonts w:cs="Times New Roman"/>
          <w:lang w:val="en-GB"/>
        </w:rPr>
        <w:t>in</w:t>
      </w:r>
      <w:r w:rsidR="002D3ED5">
        <w:rPr>
          <w:rFonts w:cs="Times New Roman"/>
          <w:spacing w:val="20"/>
          <w:lang w:val="en-GB"/>
        </w:rPr>
        <w:t xml:space="preserve"> </w:t>
      </w:r>
      <w:r w:rsidRPr="002A3FC3">
        <w:rPr>
          <w:rFonts w:cs="Times New Roman"/>
          <w:spacing w:val="-1"/>
          <w:lang w:val="en-GB"/>
        </w:rPr>
        <w:t>the</w:t>
      </w:r>
      <w:r w:rsidR="002D3ED5">
        <w:rPr>
          <w:rFonts w:cs="Times New Roman"/>
          <w:spacing w:val="20"/>
          <w:lang w:val="en-GB"/>
        </w:rPr>
        <w:t xml:space="preserve"> </w:t>
      </w:r>
      <w:r w:rsidRPr="002A3FC3">
        <w:rPr>
          <w:rFonts w:cs="Times New Roman"/>
          <w:spacing w:val="-1"/>
          <w:lang w:val="en-GB"/>
        </w:rPr>
        <w:t>performance</w:t>
      </w:r>
      <w:r w:rsidR="002D3ED5">
        <w:rPr>
          <w:rFonts w:cs="Times New Roman"/>
          <w:spacing w:val="19"/>
          <w:lang w:val="en-GB"/>
        </w:rPr>
        <w:t xml:space="preserve"> </w:t>
      </w:r>
      <w:r w:rsidRPr="002A3FC3">
        <w:rPr>
          <w:rFonts w:cs="Times New Roman"/>
          <w:lang w:val="en-GB"/>
        </w:rPr>
        <w:t>of</w:t>
      </w:r>
      <w:r w:rsidR="002D3ED5">
        <w:rPr>
          <w:rFonts w:cs="Times New Roman"/>
          <w:spacing w:val="19"/>
          <w:lang w:val="en-GB"/>
        </w:rPr>
        <w:t xml:space="preserve"> </w:t>
      </w:r>
      <w:r w:rsidRPr="002A3FC3">
        <w:rPr>
          <w:rFonts w:cs="Times New Roman"/>
          <w:lang w:val="en-GB"/>
        </w:rPr>
        <w:t>its</w:t>
      </w:r>
      <w:r w:rsidR="002D3ED5">
        <w:rPr>
          <w:rFonts w:cs="Times New Roman"/>
          <w:spacing w:val="21"/>
          <w:lang w:val="en-GB"/>
        </w:rPr>
        <w:t xml:space="preserve"> </w:t>
      </w:r>
      <w:r w:rsidRPr="002A3FC3">
        <w:rPr>
          <w:rFonts w:cs="Times New Roman"/>
          <w:spacing w:val="-1"/>
          <w:lang w:val="en-GB"/>
        </w:rPr>
        <w:t>obligations</w:t>
      </w:r>
      <w:r w:rsidR="002D3ED5">
        <w:rPr>
          <w:rFonts w:cs="Times New Roman"/>
          <w:spacing w:val="59"/>
          <w:w w:val="99"/>
          <w:lang w:val="en-GB"/>
        </w:rPr>
        <w:t xml:space="preserve"> </w:t>
      </w:r>
      <w:r w:rsidRPr="002A3FC3">
        <w:rPr>
          <w:rFonts w:cs="Times New Roman"/>
          <w:lang w:val="en-GB"/>
        </w:rPr>
        <w:t>due</w:t>
      </w:r>
      <w:r w:rsidR="002D3ED5">
        <w:rPr>
          <w:rFonts w:cs="Times New Roman"/>
          <w:spacing w:val="-9"/>
          <w:lang w:val="en-GB"/>
        </w:rPr>
        <w:t xml:space="preserve"> </w:t>
      </w:r>
      <w:r w:rsidRPr="002A3FC3">
        <w:rPr>
          <w:rFonts w:cs="Times New Roman"/>
          <w:spacing w:val="-1"/>
          <w:lang w:val="en-GB"/>
        </w:rPr>
        <w:t>to</w:t>
      </w:r>
      <w:r w:rsidR="002D3ED5">
        <w:rPr>
          <w:rFonts w:cs="Times New Roman"/>
          <w:spacing w:val="-5"/>
          <w:lang w:val="en-GB"/>
        </w:rPr>
        <w:t xml:space="preserve"> </w:t>
      </w:r>
      <w:r w:rsidRPr="002A3FC3">
        <w:rPr>
          <w:rFonts w:cs="Times New Roman"/>
          <w:lang w:val="en-GB"/>
        </w:rPr>
        <w:t>Force</w:t>
      </w:r>
      <w:r w:rsidR="002D3ED5">
        <w:rPr>
          <w:rFonts w:cs="Times New Roman"/>
          <w:spacing w:val="-7"/>
          <w:lang w:val="en-GB"/>
        </w:rPr>
        <w:t xml:space="preserve"> </w:t>
      </w:r>
      <w:r w:rsidRPr="002A3FC3">
        <w:rPr>
          <w:rFonts w:cs="Times New Roman"/>
          <w:spacing w:val="-1"/>
          <w:lang w:val="en-GB"/>
        </w:rPr>
        <w:t>Majeure.</w:t>
      </w:r>
    </w:p>
    <w:p w14:paraId="1D77F25E" w14:textId="77777777" w:rsidR="0081520E" w:rsidRPr="002A3FC3" w:rsidRDefault="0081520E" w:rsidP="0081520E">
      <w:pPr>
        <w:spacing w:line="240" w:lineRule="exact"/>
        <w:rPr>
          <w:rFonts w:ascii="Verdana" w:hAnsi="Verdana"/>
          <w:sz w:val="18"/>
        </w:rPr>
      </w:pPr>
    </w:p>
    <w:p w14:paraId="1D99B546" w14:textId="23BABC00" w:rsidR="0081520E" w:rsidRPr="002A3FC3" w:rsidRDefault="0081520E" w:rsidP="00F90867">
      <w:pPr>
        <w:pStyle w:val="Plattetekst"/>
        <w:numPr>
          <w:ilvl w:val="1"/>
          <w:numId w:val="56"/>
        </w:numPr>
        <w:tabs>
          <w:tab w:val="left" w:pos="851"/>
        </w:tabs>
        <w:spacing w:line="329" w:lineRule="auto"/>
        <w:ind w:left="851" w:right="119" w:hanging="851"/>
        <w:rPr>
          <w:rFonts w:cs="Times New Roman"/>
          <w:lang w:val="en-GB"/>
        </w:rPr>
      </w:pPr>
      <w:r w:rsidRPr="002A3FC3">
        <w:rPr>
          <w:rFonts w:cs="Times New Roman"/>
          <w:lang w:val="en-GB"/>
        </w:rPr>
        <w:t>If</w:t>
      </w:r>
      <w:r w:rsidR="002D3ED5">
        <w:rPr>
          <w:rFonts w:cs="Times New Roman"/>
          <w:spacing w:val="22"/>
          <w:lang w:val="en-GB"/>
        </w:rPr>
        <w:t xml:space="preserve"> </w:t>
      </w:r>
      <w:r w:rsidRPr="002A3FC3">
        <w:rPr>
          <w:rFonts w:cs="Times New Roman"/>
          <w:spacing w:val="-1"/>
          <w:lang w:val="en-GB"/>
        </w:rPr>
        <w:t>either</w:t>
      </w:r>
      <w:r w:rsidR="002D3ED5">
        <w:rPr>
          <w:rFonts w:cs="Times New Roman"/>
          <w:spacing w:val="24"/>
          <w:lang w:val="en-GB"/>
        </w:rPr>
        <w:t xml:space="preserve"> </w:t>
      </w:r>
      <w:r w:rsidRPr="002A3FC3">
        <w:rPr>
          <w:rFonts w:cs="Times New Roman"/>
          <w:spacing w:val="-1"/>
          <w:lang w:val="en-GB"/>
        </w:rPr>
        <w:t>of</w:t>
      </w:r>
      <w:r w:rsidR="002D3ED5">
        <w:rPr>
          <w:rFonts w:cs="Times New Roman"/>
          <w:spacing w:val="25"/>
          <w:lang w:val="en-GB"/>
        </w:rPr>
        <w:t xml:space="preserve"> </w:t>
      </w:r>
      <w:r w:rsidRPr="002A3FC3">
        <w:rPr>
          <w:rFonts w:cs="Times New Roman"/>
          <w:spacing w:val="-1"/>
          <w:lang w:val="en-GB"/>
        </w:rPr>
        <w:t>the</w:t>
      </w:r>
      <w:r w:rsidR="002D3ED5">
        <w:rPr>
          <w:rFonts w:cs="Times New Roman"/>
          <w:spacing w:val="23"/>
          <w:lang w:val="en-GB"/>
        </w:rPr>
        <w:t xml:space="preserve"> </w:t>
      </w:r>
      <w:r w:rsidR="005E6A3C">
        <w:rPr>
          <w:rFonts w:cs="Times New Roman"/>
          <w:spacing w:val="-1"/>
          <w:lang w:val="en-GB"/>
        </w:rPr>
        <w:t>P</w:t>
      </w:r>
      <w:r w:rsidRPr="002A3FC3">
        <w:rPr>
          <w:rFonts w:cs="Times New Roman"/>
          <w:spacing w:val="-1"/>
          <w:lang w:val="en-GB"/>
        </w:rPr>
        <w:t>arties</w:t>
      </w:r>
      <w:r w:rsidR="002D3ED5">
        <w:rPr>
          <w:rFonts w:cs="Times New Roman"/>
          <w:spacing w:val="23"/>
          <w:lang w:val="en-GB"/>
        </w:rPr>
        <w:t xml:space="preserve"> </w:t>
      </w:r>
      <w:r w:rsidRPr="002A3FC3">
        <w:rPr>
          <w:rFonts w:cs="Times New Roman"/>
          <w:lang w:val="en-GB"/>
        </w:rPr>
        <w:t>shall</w:t>
      </w:r>
      <w:r w:rsidR="002D3ED5">
        <w:rPr>
          <w:rFonts w:cs="Times New Roman"/>
          <w:spacing w:val="25"/>
          <w:lang w:val="en-GB"/>
        </w:rPr>
        <w:t xml:space="preserve"> </w:t>
      </w:r>
      <w:r w:rsidRPr="002A3FC3">
        <w:rPr>
          <w:rFonts w:cs="Times New Roman"/>
          <w:spacing w:val="-1"/>
          <w:lang w:val="en-GB"/>
        </w:rPr>
        <w:t>become</w:t>
      </w:r>
      <w:r w:rsidR="002D3ED5">
        <w:rPr>
          <w:rFonts w:cs="Times New Roman"/>
          <w:spacing w:val="23"/>
          <w:lang w:val="en-GB"/>
        </w:rPr>
        <w:t xml:space="preserve"> </w:t>
      </w:r>
      <w:r w:rsidRPr="002A3FC3">
        <w:rPr>
          <w:rFonts w:cs="Times New Roman"/>
          <w:lang w:val="en-GB"/>
        </w:rPr>
        <w:t>aware</w:t>
      </w:r>
      <w:r w:rsidR="002D3ED5">
        <w:rPr>
          <w:rFonts w:cs="Times New Roman"/>
          <w:spacing w:val="24"/>
          <w:lang w:val="en-GB"/>
        </w:rPr>
        <w:t xml:space="preserve"> </w:t>
      </w:r>
      <w:r w:rsidRPr="002A3FC3">
        <w:rPr>
          <w:rFonts w:cs="Times New Roman"/>
          <w:spacing w:val="-1"/>
          <w:lang w:val="en-GB"/>
        </w:rPr>
        <w:t>of</w:t>
      </w:r>
      <w:r w:rsidR="002D3ED5">
        <w:rPr>
          <w:rFonts w:cs="Times New Roman"/>
          <w:spacing w:val="23"/>
          <w:lang w:val="en-GB"/>
        </w:rPr>
        <w:t xml:space="preserve"> </w:t>
      </w:r>
      <w:r w:rsidRPr="002A3FC3">
        <w:rPr>
          <w:rFonts w:cs="Times New Roman"/>
          <w:lang w:val="en-GB"/>
        </w:rPr>
        <w:t>Force</w:t>
      </w:r>
      <w:r w:rsidR="002D3ED5">
        <w:rPr>
          <w:rFonts w:cs="Times New Roman"/>
          <w:spacing w:val="22"/>
          <w:lang w:val="en-GB"/>
        </w:rPr>
        <w:t xml:space="preserve"> </w:t>
      </w:r>
      <w:r w:rsidRPr="002A3FC3">
        <w:rPr>
          <w:rFonts w:cs="Times New Roman"/>
          <w:lang w:val="en-GB"/>
        </w:rPr>
        <w:t>Majeure</w:t>
      </w:r>
      <w:r w:rsidR="002D3ED5">
        <w:rPr>
          <w:rFonts w:cs="Times New Roman"/>
          <w:spacing w:val="22"/>
          <w:lang w:val="en-GB"/>
        </w:rPr>
        <w:t xml:space="preserve"> </w:t>
      </w:r>
      <w:r w:rsidRPr="002A3FC3">
        <w:rPr>
          <w:rFonts w:cs="Times New Roman"/>
          <w:lang w:val="en-GB"/>
        </w:rPr>
        <w:t>which</w:t>
      </w:r>
      <w:r w:rsidR="002D3ED5">
        <w:rPr>
          <w:rFonts w:cs="Times New Roman"/>
          <w:spacing w:val="24"/>
          <w:lang w:val="en-GB"/>
        </w:rPr>
        <w:t xml:space="preserve"> </w:t>
      </w:r>
      <w:r w:rsidRPr="002A3FC3">
        <w:rPr>
          <w:rFonts w:cs="Times New Roman"/>
          <w:lang w:val="en-GB"/>
        </w:rPr>
        <w:t>give</w:t>
      </w:r>
      <w:r w:rsidR="002D3ED5">
        <w:rPr>
          <w:rFonts w:cs="Times New Roman"/>
          <w:spacing w:val="23"/>
          <w:lang w:val="en-GB"/>
        </w:rPr>
        <w:t xml:space="preserve"> </w:t>
      </w:r>
      <w:r w:rsidRPr="002A3FC3">
        <w:rPr>
          <w:rFonts w:cs="Times New Roman"/>
          <w:spacing w:val="-1"/>
          <w:lang w:val="en-GB"/>
        </w:rPr>
        <w:t>or</w:t>
      </w:r>
      <w:r w:rsidR="002D3ED5">
        <w:rPr>
          <w:rFonts w:cs="Times New Roman"/>
          <w:spacing w:val="24"/>
          <w:lang w:val="en-GB"/>
        </w:rPr>
        <w:t xml:space="preserve"> </w:t>
      </w:r>
      <w:r w:rsidRPr="002A3FC3">
        <w:rPr>
          <w:rFonts w:cs="Times New Roman"/>
          <w:lang w:val="en-GB"/>
        </w:rPr>
        <w:t>are</w:t>
      </w:r>
      <w:r w:rsidR="002D3ED5">
        <w:rPr>
          <w:rFonts w:cs="Times New Roman"/>
          <w:spacing w:val="41"/>
          <w:w w:val="99"/>
          <w:lang w:val="en-GB"/>
        </w:rPr>
        <w:t xml:space="preserve"> </w:t>
      </w:r>
      <w:r w:rsidRPr="002A3FC3">
        <w:rPr>
          <w:rFonts w:cs="Times New Roman"/>
          <w:lang w:val="en-GB"/>
        </w:rPr>
        <w:t>likely</w:t>
      </w:r>
      <w:r w:rsidR="002D3ED5">
        <w:rPr>
          <w:rFonts w:cs="Times New Roman"/>
          <w:spacing w:val="19"/>
          <w:lang w:val="en-GB"/>
        </w:rPr>
        <w:t xml:space="preserve"> </w:t>
      </w:r>
      <w:r w:rsidRPr="002A3FC3">
        <w:rPr>
          <w:rFonts w:cs="Times New Roman"/>
          <w:spacing w:val="-1"/>
          <w:lang w:val="en-GB"/>
        </w:rPr>
        <w:t>to</w:t>
      </w:r>
      <w:r w:rsidR="002D3ED5">
        <w:rPr>
          <w:rFonts w:cs="Times New Roman"/>
          <w:spacing w:val="19"/>
          <w:lang w:val="en-GB"/>
        </w:rPr>
        <w:t xml:space="preserve"> </w:t>
      </w:r>
      <w:r w:rsidRPr="002A3FC3">
        <w:rPr>
          <w:rFonts w:cs="Times New Roman"/>
          <w:lang w:val="en-GB"/>
        </w:rPr>
        <w:t>give</w:t>
      </w:r>
      <w:r w:rsidR="002D3ED5">
        <w:rPr>
          <w:rFonts w:cs="Times New Roman"/>
          <w:spacing w:val="18"/>
          <w:lang w:val="en-GB"/>
        </w:rPr>
        <w:t xml:space="preserve"> </w:t>
      </w:r>
      <w:r w:rsidRPr="002A3FC3">
        <w:rPr>
          <w:rFonts w:cs="Times New Roman"/>
          <w:lang w:val="en-GB"/>
        </w:rPr>
        <w:t>rise</w:t>
      </w:r>
      <w:r w:rsidR="002D3ED5">
        <w:rPr>
          <w:rFonts w:cs="Times New Roman"/>
          <w:spacing w:val="19"/>
          <w:lang w:val="en-GB"/>
        </w:rPr>
        <w:t xml:space="preserve"> </w:t>
      </w:r>
      <w:r w:rsidRPr="002A3FC3">
        <w:rPr>
          <w:rFonts w:cs="Times New Roman"/>
          <w:lang w:val="en-GB"/>
        </w:rPr>
        <w:t>to</w:t>
      </w:r>
      <w:r w:rsidR="002D3ED5">
        <w:rPr>
          <w:rFonts w:cs="Times New Roman"/>
          <w:spacing w:val="18"/>
          <w:lang w:val="en-GB"/>
        </w:rPr>
        <w:t xml:space="preserve"> </w:t>
      </w:r>
      <w:r w:rsidRPr="002A3FC3">
        <w:rPr>
          <w:rFonts w:cs="Times New Roman"/>
          <w:lang w:val="en-GB"/>
        </w:rPr>
        <w:t>any</w:t>
      </w:r>
      <w:r w:rsidR="002D3ED5">
        <w:rPr>
          <w:rFonts w:cs="Times New Roman"/>
          <w:spacing w:val="22"/>
          <w:lang w:val="en-GB"/>
        </w:rPr>
        <w:t xml:space="preserve"> </w:t>
      </w:r>
      <w:r w:rsidRPr="002A3FC3">
        <w:rPr>
          <w:rFonts w:cs="Times New Roman"/>
          <w:lang w:val="en-GB"/>
        </w:rPr>
        <w:t>failure</w:t>
      </w:r>
      <w:r w:rsidR="002D3ED5">
        <w:rPr>
          <w:rFonts w:cs="Times New Roman"/>
          <w:spacing w:val="18"/>
          <w:lang w:val="en-GB"/>
        </w:rPr>
        <w:t xml:space="preserve"> </w:t>
      </w:r>
      <w:r w:rsidRPr="002A3FC3">
        <w:rPr>
          <w:rFonts w:cs="Times New Roman"/>
          <w:spacing w:val="-1"/>
          <w:lang w:val="en-GB"/>
        </w:rPr>
        <w:t>or</w:t>
      </w:r>
      <w:r w:rsidR="002D3ED5">
        <w:rPr>
          <w:rFonts w:cs="Times New Roman"/>
          <w:spacing w:val="20"/>
          <w:lang w:val="en-GB"/>
        </w:rPr>
        <w:t xml:space="preserve"> </w:t>
      </w:r>
      <w:r w:rsidRPr="002A3FC3">
        <w:rPr>
          <w:rFonts w:cs="Times New Roman"/>
          <w:spacing w:val="1"/>
          <w:lang w:val="en-GB"/>
        </w:rPr>
        <w:t>delay</w:t>
      </w:r>
      <w:r w:rsidR="002D3ED5">
        <w:rPr>
          <w:rFonts w:cs="Times New Roman"/>
          <w:spacing w:val="18"/>
          <w:lang w:val="en-GB"/>
        </w:rPr>
        <w:t xml:space="preserve"> </w:t>
      </w:r>
      <w:r w:rsidRPr="002A3FC3">
        <w:rPr>
          <w:rFonts w:cs="Times New Roman"/>
          <w:spacing w:val="-1"/>
          <w:lang w:val="en-GB"/>
        </w:rPr>
        <w:t>on</w:t>
      </w:r>
      <w:r w:rsidR="002D3ED5">
        <w:rPr>
          <w:rFonts w:cs="Times New Roman"/>
          <w:spacing w:val="21"/>
          <w:lang w:val="en-GB"/>
        </w:rPr>
        <w:t xml:space="preserve"> </w:t>
      </w:r>
      <w:r w:rsidRPr="002A3FC3">
        <w:rPr>
          <w:rFonts w:cs="Times New Roman"/>
          <w:lang w:val="en-GB"/>
        </w:rPr>
        <w:t>its</w:t>
      </w:r>
      <w:r w:rsidR="002D3ED5">
        <w:rPr>
          <w:rFonts w:cs="Times New Roman"/>
          <w:spacing w:val="20"/>
          <w:lang w:val="en-GB"/>
        </w:rPr>
        <w:t xml:space="preserve"> </w:t>
      </w:r>
      <w:r w:rsidRPr="002A3FC3">
        <w:rPr>
          <w:rFonts w:cs="Times New Roman"/>
          <w:lang w:val="en-GB"/>
        </w:rPr>
        <w:t>part</w:t>
      </w:r>
      <w:r w:rsidR="002D3ED5">
        <w:rPr>
          <w:rFonts w:cs="Times New Roman"/>
          <w:spacing w:val="20"/>
          <w:lang w:val="en-GB"/>
        </w:rPr>
        <w:t xml:space="preserve"> </w:t>
      </w:r>
      <w:r w:rsidRPr="002A3FC3">
        <w:rPr>
          <w:rFonts w:cs="Times New Roman"/>
          <w:spacing w:val="1"/>
          <w:lang w:val="en-GB"/>
        </w:rPr>
        <w:t>it</w:t>
      </w:r>
      <w:r w:rsidR="002D3ED5">
        <w:rPr>
          <w:rFonts w:cs="Times New Roman"/>
          <w:spacing w:val="19"/>
          <w:lang w:val="en-GB"/>
        </w:rPr>
        <w:t xml:space="preserve"> </w:t>
      </w:r>
      <w:r w:rsidRPr="002A3FC3">
        <w:rPr>
          <w:rFonts w:cs="Times New Roman"/>
          <w:spacing w:val="-1"/>
          <w:lang w:val="en-GB"/>
        </w:rPr>
        <w:t>shall</w:t>
      </w:r>
      <w:r w:rsidR="002D3ED5">
        <w:rPr>
          <w:rFonts w:cs="Times New Roman"/>
          <w:spacing w:val="23"/>
          <w:lang w:val="en-GB"/>
        </w:rPr>
        <w:t xml:space="preserve"> </w:t>
      </w:r>
      <w:r w:rsidRPr="002A3FC3">
        <w:rPr>
          <w:rFonts w:cs="Times New Roman"/>
          <w:spacing w:val="-1"/>
          <w:lang w:val="en-GB"/>
        </w:rPr>
        <w:t>forthwith</w:t>
      </w:r>
      <w:r w:rsidR="002D3ED5">
        <w:rPr>
          <w:rFonts w:cs="Times New Roman"/>
          <w:spacing w:val="21"/>
          <w:lang w:val="en-GB"/>
        </w:rPr>
        <w:t xml:space="preserve"> </w:t>
      </w:r>
      <w:r w:rsidRPr="002A3FC3">
        <w:rPr>
          <w:rFonts w:cs="Times New Roman"/>
          <w:spacing w:val="-1"/>
          <w:lang w:val="en-GB"/>
        </w:rPr>
        <w:t>notify</w:t>
      </w:r>
      <w:r w:rsidR="002D3ED5">
        <w:rPr>
          <w:rFonts w:cs="Times New Roman"/>
          <w:spacing w:val="19"/>
          <w:lang w:val="en-GB"/>
        </w:rPr>
        <w:t xml:space="preserve"> </w:t>
      </w:r>
      <w:r w:rsidRPr="002A3FC3">
        <w:rPr>
          <w:rFonts w:cs="Times New Roman"/>
          <w:lang w:val="en-GB"/>
        </w:rPr>
        <w:t>the</w:t>
      </w:r>
      <w:r w:rsidR="002D3ED5">
        <w:rPr>
          <w:rFonts w:cs="Times New Roman"/>
          <w:spacing w:val="40"/>
          <w:w w:val="99"/>
          <w:lang w:val="en-GB"/>
        </w:rPr>
        <w:t xml:space="preserve"> </w:t>
      </w:r>
      <w:r w:rsidRPr="002A3FC3">
        <w:rPr>
          <w:rFonts w:cs="Times New Roman"/>
          <w:spacing w:val="-1"/>
          <w:lang w:val="en-GB"/>
        </w:rPr>
        <w:t>other</w:t>
      </w:r>
      <w:r w:rsidR="002D3ED5">
        <w:rPr>
          <w:rFonts w:cs="Times New Roman"/>
          <w:spacing w:val="7"/>
          <w:lang w:val="en-GB"/>
        </w:rPr>
        <w:t xml:space="preserve"> </w:t>
      </w:r>
      <w:r w:rsidRPr="002A3FC3">
        <w:rPr>
          <w:rFonts w:cs="Times New Roman"/>
          <w:lang w:val="en-GB"/>
        </w:rPr>
        <w:t>by</w:t>
      </w:r>
      <w:r w:rsidR="002D3ED5">
        <w:rPr>
          <w:rFonts w:cs="Times New Roman"/>
          <w:spacing w:val="4"/>
          <w:lang w:val="en-GB"/>
        </w:rPr>
        <w:t xml:space="preserve"> </w:t>
      </w:r>
      <w:r w:rsidRPr="002A3FC3">
        <w:rPr>
          <w:rFonts w:cs="Times New Roman"/>
          <w:lang w:val="en-GB"/>
        </w:rPr>
        <w:t>the</w:t>
      </w:r>
      <w:r w:rsidR="002D3ED5">
        <w:rPr>
          <w:rFonts w:cs="Times New Roman"/>
          <w:spacing w:val="6"/>
          <w:lang w:val="en-GB"/>
        </w:rPr>
        <w:t xml:space="preserve"> </w:t>
      </w:r>
      <w:r w:rsidRPr="002A3FC3">
        <w:rPr>
          <w:rFonts w:cs="Times New Roman"/>
          <w:spacing w:val="-1"/>
          <w:lang w:val="en-GB"/>
        </w:rPr>
        <w:t>most</w:t>
      </w:r>
      <w:r w:rsidR="002D3ED5">
        <w:rPr>
          <w:rFonts w:cs="Times New Roman"/>
          <w:spacing w:val="6"/>
          <w:lang w:val="en-GB"/>
        </w:rPr>
        <w:t xml:space="preserve"> </w:t>
      </w:r>
      <w:r w:rsidRPr="002A3FC3">
        <w:rPr>
          <w:rFonts w:cs="Times New Roman"/>
          <w:spacing w:val="-1"/>
          <w:lang w:val="en-GB"/>
        </w:rPr>
        <w:t>expeditious</w:t>
      </w:r>
      <w:r w:rsidR="002D3ED5">
        <w:rPr>
          <w:rFonts w:cs="Times New Roman"/>
          <w:spacing w:val="5"/>
          <w:lang w:val="en-GB"/>
        </w:rPr>
        <w:t xml:space="preserve"> </w:t>
      </w:r>
      <w:r w:rsidRPr="002A3FC3">
        <w:rPr>
          <w:rFonts w:cs="Times New Roman"/>
          <w:spacing w:val="-1"/>
          <w:lang w:val="en-GB"/>
        </w:rPr>
        <w:t>method</w:t>
      </w:r>
      <w:r w:rsidR="002D3ED5">
        <w:rPr>
          <w:rFonts w:cs="Times New Roman"/>
          <w:spacing w:val="6"/>
          <w:lang w:val="en-GB"/>
        </w:rPr>
        <w:t xml:space="preserve"> </w:t>
      </w:r>
      <w:r w:rsidRPr="002A3FC3">
        <w:rPr>
          <w:rFonts w:cs="Times New Roman"/>
          <w:spacing w:val="-1"/>
          <w:lang w:val="en-GB"/>
        </w:rPr>
        <w:t>then</w:t>
      </w:r>
      <w:r w:rsidR="002D3ED5">
        <w:rPr>
          <w:rFonts w:cs="Times New Roman"/>
          <w:spacing w:val="6"/>
          <w:lang w:val="en-GB"/>
        </w:rPr>
        <w:t xml:space="preserve"> </w:t>
      </w:r>
      <w:r w:rsidRPr="002A3FC3">
        <w:rPr>
          <w:rFonts w:cs="Times New Roman"/>
          <w:lang w:val="en-GB"/>
        </w:rPr>
        <w:t>available</w:t>
      </w:r>
      <w:r w:rsidR="002D3ED5">
        <w:rPr>
          <w:rFonts w:cs="Times New Roman"/>
          <w:spacing w:val="3"/>
          <w:lang w:val="en-GB"/>
        </w:rPr>
        <w:t xml:space="preserve"> </w:t>
      </w:r>
      <w:r w:rsidRPr="002A3FC3">
        <w:rPr>
          <w:rFonts w:cs="Times New Roman"/>
          <w:lang w:val="en-GB"/>
        </w:rPr>
        <w:t>and</w:t>
      </w:r>
      <w:r w:rsidR="002D3ED5">
        <w:rPr>
          <w:rFonts w:cs="Times New Roman"/>
          <w:spacing w:val="6"/>
          <w:lang w:val="en-GB"/>
        </w:rPr>
        <w:t xml:space="preserve"> </w:t>
      </w:r>
      <w:r w:rsidRPr="002A3FC3">
        <w:rPr>
          <w:rFonts w:cs="Times New Roman"/>
          <w:spacing w:val="-1"/>
          <w:lang w:val="en-GB"/>
        </w:rPr>
        <w:t>shall</w:t>
      </w:r>
      <w:r w:rsidR="002D3ED5">
        <w:rPr>
          <w:rFonts w:cs="Times New Roman"/>
          <w:spacing w:val="8"/>
          <w:lang w:val="en-GB"/>
        </w:rPr>
        <w:t xml:space="preserve"> </w:t>
      </w:r>
      <w:r w:rsidRPr="002A3FC3">
        <w:rPr>
          <w:rFonts w:cs="Times New Roman"/>
          <w:lang w:val="en-GB"/>
        </w:rPr>
        <w:t>say</w:t>
      </w:r>
      <w:r w:rsidR="002D3ED5">
        <w:rPr>
          <w:rFonts w:cs="Times New Roman"/>
          <w:spacing w:val="5"/>
          <w:lang w:val="en-GB"/>
        </w:rPr>
        <w:t xml:space="preserve"> </w:t>
      </w:r>
      <w:r w:rsidRPr="002A3FC3">
        <w:rPr>
          <w:rFonts w:cs="Times New Roman"/>
          <w:spacing w:val="-1"/>
          <w:lang w:val="en-GB"/>
        </w:rPr>
        <w:t>how</w:t>
      </w:r>
      <w:r w:rsidR="002D3ED5">
        <w:rPr>
          <w:rFonts w:cs="Times New Roman"/>
          <w:spacing w:val="4"/>
          <w:lang w:val="en-GB"/>
        </w:rPr>
        <w:t xml:space="preserve"> </w:t>
      </w:r>
      <w:r w:rsidRPr="002A3FC3">
        <w:rPr>
          <w:rFonts w:cs="Times New Roman"/>
          <w:lang w:val="en-GB"/>
        </w:rPr>
        <w:t>long</w:t>
      </w:r>
      <w:r w:rsidR="002D3ED5">
        <w:rPr>
          <w:rFonts w:cs="Times New Roman"/>
          <w:spacing w:val="3"/>
          <w:lang w:val="en-GB"/>
        </w:rPr>
        <w:t xml:space="preserve"> </w:t>
      </w:r>
      <w:r w:rsidRPr="002A3FC3">
        <w:rPr>
          <w:rFonts w:cs="Times New Roman"/>
          <w:spacing w:val="1"/>
          <w:lang w:val="en-GB"/>
        </w:rPr>
        <w:t>it</w:t>
      </w:r>
      <w:r w:rsidR="002D3ED5">
        <w:rPr>
          <w:rFonts w:cs="Times New Roman"/>
          <w:spacing w:val="1"/>
          <w:lang w:val="en-GB"/>
        </w:rPr>
        <w:t xml:space="preserve"> </w:t>
      </w:r>
      <w:r w:rsidRPr="002A3FC3">
        <w:rPr>
          <w:rFonts w:cs="Times New Roman"/>
          <w:spacing w:val="1"/>
          <w:lang w:val="en-GB"/>
        </w:rPr>
        <w:t>is</w:t>
      </w:r>
      <w:r w:rsidR="002D3ED5">
        <w:rPr>
          <w:rFonts w:cs="Times New Roman"/>
          <w:spacing w:val="45"/>
          <w:w w:val="99"/>
          <w:lang w:val="en-GB"/>
        </w:rPr>
        <w:t xml:space="preserve"> </w:t>
      </w:r>
      <w:r w:rsidRPr="002A3FC3">
        <w:rPr>
          <w:rFonts w:cs="Times New Roman"/>
          <w:spacing w:val="-1"/>
          <w:lang w:val="en-GB"/>
        </w:rPr>
        <w:t>estimated</w:t>
      </w:r>
      <w:r w:rsidR="002D3ED5">
        <w:rPr>
          <w:rFonts w:cs="Times New Roman"/>
          <w:spacing w:val="-4"/>
          <w:lang w:val="en-GB"/>
        </w:rPr>
        <w:t xml:space="preserve"> </w:t>
      </w:r>
      <w:r w:rsidRPr="002A3FC3">
        <w:rPr>
          <w:rFonts w:cs="Times New Roman"/>
          <w:spacing w:val="-1"/>
          <w:lang w:val="en-GB"/>
        </w:rPr>
        <w:t>that</w:t>
      </w:r>
      <w:r w:rsidR="002D3ED5">
        <w:rPr>
          <w:rFonts w:cs="Times New Roman"/>
          <w:spacing w:val="-8"/>
          <w:lang w:val="en-GB"/>
        </w:rPr>
        <w:t xml:space="preserve"> </w:t>
      </w:r>
      <w:r w:rsidRPr="002A3FC3">
        <w:rPr>
          <w:rFonts w:cs="Times New Roman"/>
          <w:lang w:val="en-GB"/>
        </w:rPr>
        <w:t>such</w:t>
      </w:r>
      <w:r w:rsidR="002D3ED5">
        <w:rPr>
          <w:rFonts w:cs="Times New Roman"/>
          <w:spacing w:val="-4"/>
          <w:lang w:val="en-GB"/>
        </w:rPr>
        <w:t xml:space="preserve"> </w:t>
      </w:r>
      <w:r w:rsidRPr="002A3FC3">
        <w:rPr>
          <w:rFonts w:cs="Times New Roman"/>
          <w:lang w:val="en-GB"/>
        </w:rPr>
        <w:t>failure</w:t>
      </w:r>
      <w:r w:rsidR="002D3ED5">
        <w:rPr>
          <w:rFonts w:cs="Times New Roman"/>
          <w:spacing w:val="-10"/>
          <w:lang w:val="en-GB"/>
        </w:rPr>
        <w:t xml:space="preserve"> </w:t>
      </w:r>
      <w:r w:rsidRPr="002A3FC3">
        <w:rPr>
          <w:rFonts w:cs="Times New Roman"/>
          <w:spacing w:val="-1"/>
          <w:lang w:val="en-GB"/>
        </w:rPr>
        <w:t>or</w:t>
      </w:r>
      <w:r w:rsidR="002D3ED5">
        <w:rPr>
          <w:rFonts w:cs="Times New Roman"/>
          <w:spacing w:val="-6"/>
          <w:lang w:val="en-GB"/>
        </w:rPr>
        <w:t xml:space="preserve"> </w:t>
      </w:r>
      <w:r w:rsidRPr="002A3FC3">
        <w:rPr>
          <w:rFonts w:cs="Times New Roman"/>
          <w:lang w:val="en-GB"/>
        </w:rPr>
        <w:t>delay</w:t>
      </w:r>
      <w:r w:rsidR="002D3ED5">
        <w:rPr>
          <w:rFonts w:cs="Times New Roman"/>
          <w:spacing w:val="-7"/>
          <w:lang w:val="en-GB"/>
        </w:rPr>
        <w:t xml:space="preserve"> </w:t>
      </w:r>
      <w:r w:rsidRPr="002A3FC3">
        <w:rPr>
          <w:rFonts w:cs="Times New Roman"/>
          <w:spacing w:val="-1"/>
          <w:lang w:val="en-GB"/>
        </w:rPr>
        <w:t>shall</w:t>
      </w:r>
      <w:r w:rsidR="002D3ED5">
        <w:rPr>
          <w:rFonts w:cs="Times New Roman"/>
          <w:spacing w:val="-2"/>
          <w:lang w:val="en-GB"/>
        </w:rPr>
        <w:t xml:space="preserve"> </w:t>
      </w:r>
      <w:r w:rsidRPr="002A3FC3">
        <w:rPr>
          <w:rFonts w:cs="Times New Roman"/>
          <w:spacing w:val="-1"/>
          <w:lang w:val="en-GB"/>
        </w:rPr>
        <w:t>continue.</w:t>
      </w:r>
    </w:p>
    <w:p w14:paraId="2CCC0FF4" w14:textId="77777777" w:rsidR="0081520E" w:rsidRPr="002A3FC3" w:rsidRDefault="0081520E" w:rsidP="0081520E">
      <w:pPr>
        <w:spacing w:before="20" w:line="220" w:lineRule="exact"/>
        <w:rPr>
          <w:rFonts w:ascii="Verdana" w:hAnsi="Verdana"/>
          <w:sz w:val="18"/>
        </w:rPr>
      </w:pPr>
    </w:p>
    <w:p w14:paraId="2B8CCF18" w14:textId="1A043A82" w:rsidR="0081520E" w:rsidRPr="002A3FC3" w:rsidRDefault="0081520E" w:rsidP="00F90867">
      <w:pPr>
        <w:pStyle w:val="Plattetekst"/>
        <w:numPr>
          <w:ilvl w:val="1"/>
          <w:numId w:val="56"/>
        </w:numPr>
        <w:tabs>
          <w:tab w:val="left" w:pos="851"/>
        </w:tabs>
        <w:spacing w:line="329" w:lineRule="auto"/>
        <w:ind w:left="851" w:right="119" w:hanging="851"/>
        <w:jc w:val="both"/>
        <w:rPr>
          <w:rFonts w:cs="Times New Roman"/>
          <w:lang w:val="en-GB"/>
        </w:rPr>
      </w:pPr>
      <w:r w:rsidRPr="002A3FC3">
        <w:rPr>
          <w:rFonts w:cs="Times New Roman"/>
          <w:lang w:val="en-GB"/>
        </w:rPr>
        <w:t>Any</w:t>
      </w:r>
      <w:r w:rsidR="002D3ED5">
        <w:rPr>
          <w:rFonts w:cs="Times New Roman"/>
          <w:spacing w:val="11"/>
          <w:lang w:val="en-GB"/>
        </w:rPr>
        <w:t xml:space="preserve"> </w:t>
      </w:r>
      <w:r w:rsidRPr="002A3FC3">
        <w:rPr>
          <w:rFonts w:cs="Times New Roman"/>
          <w:spacing w:val="-1"/>
          <w:lang w:val="en-GB"/>
        </w:rPr>
        <w:t>failure</w:t>
      </w:r>
      <w:r w:rsidR="002D3ED5">
        <w:rPr>
          <w:rFonts w:cs="Times New Roman"/>
          <w:spacing w:val="10"/>
          <w:lang w:val="en-GB"/>
        </w:rPr>
        <w:t xml:space="preserve"> </w:t>
      </w:r>
      <w:r w:rsidRPr="002A3FC3">
        <w:rPr>
          <w:rFonts w:cs="Times New Roman"/>
          <w:lang w:val="en-GB"/>
        </w:rPr>
        <w:t>by</w:t>
      </w:r>
      <w:r w:rsidR="002D3ED5">
        <w:rPr>
          <w:rFonts w:cs="Times New Roman"/>
          <w:spacing w:val="11"/>
          <w:lang w:val="en-GB"/>
        </w:rPr>
        <w:t xml:space="preserve"> </w:t>
      </w:r>
      <w:r w:rsidR="005E6A3C">
        <w:rPr>
          <w:rFonts w:cs="Times New Roman"/>
          <w:spacing w:val="11"/>
          <w:lang w:val="en-GB"/>
        </w:rPr>
        <w:t xml:space="preserve">a Party </w:t>
      </w:r>
      <w:r w:rsidRPr="002A3FC3">
        <w:rPr>
          <w:rFonts w:cs="Times New Roman"/>
          <w:spacing w:val="-1"/>
          <w:lang w:val="en-GB"/>
        </w:rPr>
        <w:t>to</w:t>
      </w:r>
      <w:r w:rsidR="002D3ED5">
        <w:rPr>
          <w:rFonts w:cs="Times New Roman"/>
          <w:spacing w:val="11"/>
          <w:lang w:val="en-GB"/>
        </w:rPr>
        <w:t xml:space="preserve"> </w:t>
      </w:r>
      <w:r w:rsidRPr="002A3FC3">
        <w:rPr>
          <w:rFonts w:cs="Times New Roman"/>
          <w:lang w:val="en-GB"/>
        </w:rPr>
        <w:t>perform</w:t>
      </w:r>
      <w:r w:rsidR="002D3ED5">
        <w:rPr>
          <w:rFonts w:cs="Times New Roman"/>
          <w:spacing w:val="10"/>
          <w:lang w:val="en-GB"/>
        </w:rPr>
        <w:t xml:space="preserve"> </w:t>
      </w:r>
      <w:r w:rsidRPr="002A3FC3">
        <w:rPr>
          <w:rFonts w:cs="Times New Roman"/>
          <w:spacing w:val="-1"/>
          <w:lang w:val="en-GB"/>
        </w:rPr>
        <w:t>or</w:t>
      </w:r>
      <w:r w:rsidR="002D3ED5">
        <w:rPr>
          <w:rFonts w:cs="Times New Roman"/>
          <w:spacing w:val="12"/>
          <w:lang w:val="en-GB"/>
        </w:rPr>
        <w:t xml:space="preserve"> </w:t>
      </w:r>
      <w:r w:rsidRPr="002A3FC3">
        <w:rPr>
          <w:rFonts w:cs="Times New Roman"/>
          <w:lang w:val="en-GB"/>
        </w:rPr>
        <w:t>any</w:t>
      </w:r>
      <w:r w:rsidR="002D3ED5">
        <w:rPr>
          <w:rFonts w:cs="Times New Roman"/>
          <w:spacing w:val="11"/>
          <w:lang w:val="en-GB"/>
        </w:rPr>
        <w:t xml:space="preserve"> </w:t>
      </w:r>
      <w:r w:rsidRPr="002A3FC3">
        <w:rPr>
          <w:rFonts w:cs="Times New Roman"/>
          <w:lang w:val="en-GB"/>
        </w:rPr>
        <w:t>delay</w:t>
      </w:r>
      <w:r w:rsidR="002D3ED5">
        <w:rPr>
          <w:rFonts w:cs="Times New Roman"/>
          <w:spacing w:val="11"/>
          <w:lang w:val="en-GB"/>
        </w:rPr>
        <w:t xml:space="preserve"> </w:t>
      </w:r>
      <w:r w:rsidRPr="002A3FC3">
        <w:rPr>
          <w:rFonts w:cs="Times New Roman"/>
          <w:lang w:val="en-GB"/>
        </w:rPr>
        <w:t>by</w:t>
      </w:r>
      <w:r w:rsidR="002D3ED5">
        <w:rPr>
          <w:rFonts w:cs="Times New Roman"/>
          <w:spacing w:val="11"/>
          <w:lang w:val="en-GB"/>
        </w:rPr>
        <w:t xml:space="preserve"> </w:t>
      </w:r>
      <w:r w:rsidR="005E6A3C">
        <w:rPr>
          <w:rFonts w:cs="Times New Roman"/>
          <w:spacing w:val="-1"/>
          <w:lang w:val="en-GB"/>
        </w:rPr>
        <w:t xml:space="preserve">a Party </w:t>
      </w:r>
      <w:r w:rsidRPr="002A3FC3">
        <w:rPr>
          <w:rFonts w:cs="Times New Roman"/>
          <w:lang w:val="en-GB"/>
        </w:rPr>
        <w:t>in</w:t>
      </w:r>
      <w:r w:rsidR="002D3ED5">
        <w:rPr>
          <w:rFonts w:cs="Times New Roman"/>
          <w:spacing w:val="45"/>
          <w:w w:val="99"/>
          <w:lang w:val="en-GB"/>
        </w:rPr>
        <w:t xml:space="preserve"> </w:t>
      </w:r>
      <w:r w:rsidRPr="002A3FC3">
        <w:rPr>
          <w:rFonts w:cs="Times New Roman"/>
          <w:spacing w:val="-1"/>
          <w:lang w:val="en-GB"/>
        </w:rPr>
        <w:t>performing</w:t>
      </w:r>
      <w:r w:rsidR="002D3ED5">
        <w:rPr>
          <w:rFonts w:cs="Times New Roman"/>
          <w:spacing w:val="23"/>
          <w:lang w:val="en-GB"/>
        </w:rPr>
        <w:t xml:space="preserve"> </w:t>
      </w:r>
      <w:r w:rsidRPr="002A3FC3">
        <w:rPr>
          <w:rFonts w:cs="Times New Roman"/>
          <w:lang w:val="en-GB"/>
        </w:rPr>
        <w:t>its</w:t>
      </w:r>
      <w:r w:rsidR="002D3ED5">
        <w:rPr>
          <w:rFonts w:cs="Times New Roman"/>
          <w:spacing w:val="25"/>
          <w:lang w:val="en-GB"/>
        </w:rPr>
        <w:t xml:space="preserve"> </w:t>
      </w:r>
      <w:r w:rsidRPr="002A3FC3">
        <w:rPr>
          <w:rFonts w:cs="Times New Roman"/>
          <w:spacing w:val="-1"/>
          <w:lang w:val="en-GB"/>
        </w:rPr>
        <w:t>obligations</w:t>
      </w:r>
      <w:r w:rsidR="002D3ED5">
        <w:rPr>
          <w:rFonts w:cs="Times New Roman"/>
          <w:spacing w:val="23"/>
          <w:lang w:val="en-GB"/>
        </w:rPr>
        <w:t xml:space="preserve"> </w:t>
      </w:r>
      <w:r w:rsidRPr="002A3FC3">
        <w:rPr>
          <w:rFonts w:cs="Times New Roman"/>
          <w:lang w:val="en-GB"/>
        </w:rPr>
        <w:t>under</w:t>
      </w:r>
      <w:r w:rsidR="002D3ED5">
        <w:rPr>
          <w:rFonts w:cs="Times New Roman"/>
          <w:spacing w:val="28"/>
          <w:lang w:val="en-GB"/>
        </w:rPr>
        <w:t xml:space="preserve"> </w:t>
      </w:r>
      <w:r w:rsidRPr="002A3FC3">
        <w:rPr>
          <w:rFonts w:cs="Times New Roman"/>
          <w:spacing w:val="-1"/>
          <w:lang w:val="en-GB"/>
        </w:rPr>
        <w:t>the</w:t>
      </w:r>
      <w:r w:rsidRPr="002A3FC3">
        <w:rPr>
          <w:rFonts w:cs="Times New Roman"/>
          <w:spacing w:val="25"/>
          <w:lang w:val="en-GB"/>
        </w:rPr>
        <w:t xml:space="preserve"> </w:t>
      </w:r>
      <w:r w:rsidRPr="002A3FC3">
        <w:rPr>
          <w:rFonts w:cs="Times New Roman"/>
          <w:spacing w:val="-1"/>
          <w:lang w:val="en-GB"/>
        </w:rPr>
        <w:t>Agreement</w:t>
      </w:r>
      <w:r w:rsidR="002D3ED5">
        <w:rPr>
          <w:rFonts w:cs="Times New Roman"/>
          <w:spacing w:val="26"/>
          <w:lang w:val="en-GB"/>
        </w:rPr>
        <w:t xml:space="preserve"> </w:t>
      </w:r>
      <w:r w:rsidRPr="002A3FC3">
        <w:rPr>
          <w:rFonts w:cs="Times New Roman"/>
          <w:lang w:val="en-GB"/>
        </w:rPr>
        <w:t>which</w:t>
      </w:r>
      <w:r w:rsidR="002D3ED5">
        <w:rPr>
          <w:rFonts w:cs="Times New Roman"/>
          <w:spacing w:val="27"/>
          <w:lang w:val="en-GB"/>
        </w:rPr>
        <w:t xml:space="preserve"> </w:t>
      </w:r>
      <w:r w:rsidRPr="002A3FC3">
        <w:rPr>
          <w:rFonts w:cs="Times New Roman"/>
          <w:spacing w:val="-1"/>
          <w:lang w:val="en-GB"/>
        </w:rPr>
        <w:t>results</w:t>
      </w:r>
      <w:r w:rsidR="002D3ED5">
        <w:rPr>
          <w:rFonts w:cs="Times New Roman"/>
          <w:spacing w:val="24"/>
          <w:lang w:val="en-GB"/>
        </w:rPr>
        <w:t xml:space="preserve"> </w:t>
      </w:r>
      <w:r w:rsidRPr="002A3FC3">
        <w:rPr>
          <w:rFonts w:cs="Times New Roman"/>
          <w:spacing w:val="-1"/>
          <w:lang w:val="en-GB"/>
        </w:rPr>
        <w:t>from</w:t>
      </w:r>
      <w:r w:rsidR="002D3ED5">
        <w:rPr>
          <w:rFonts w:cs="Times New Roman"/>
          <w:spacing w:val="26"/>
          <w:lang w:val="en-GB"/>
        </w:rPr>
        <w:t xml:space="preserve"> </w:t>
      </w:r>
      <w:r w:rsidRPr="002A3FC3">
        <w:rPr>
          <w:rFonts w:cs="Times New Roman"/>
          <w:lang w:val="en-GB"/>
        </w:rPr>
        <w:t>any</w:t>
      </w:r>
      <w:r w:rsidR="002D3ED5">
        <w:rPr>
          <w:rFonts w:cs="Times New Roman"/>
          <w:spacing w:val="27"/>
          <w:lang w:val="en-GB"/>
        </w:rPr>
        <w:t xml:space="preserve"> </w:t>
      </w:r>
      <w:r w:rsidRPr="002A3FC3">
        <w:rPr>
          <w:rFonts w:cs="Times New Roman"/>
          <w:lang w:val="en-GB"/>
        </w:rPr>
        <w:t>failure</w:t>
      </w:r>
      <w:r w:rsidR="002D3ED5">
        <w:rPr>
          <w:rFonts w:cs="Times New Roman"/>
          <w:spacing w:val="24"/>
          <w:lang w:val="en-GB"/>
        </w:rPr>
        <w:t xml:space="preserve"> </w:t>
      </w:r>
      <w:r w:rsidRPr="002A3FC3">
        <w:rPr>
          <w:rFonts w:cs="Times New Roman"/>
          <w:spacing w:val="-1"/>
          <w:lang w:val="en-GB"/>
        </w:rPr>
        <w:t>or</w:t>
      </w:r>
      <w:r w:rsidR="002D3ED5">
        <w:rPr>
          <w:rFonts w:cs="Times New Roman"/>
          <w:spacing w:val="-1"/>
          <w:lang w:val="en-GB"/>
        </w:rPr>
        <w:t xml:space="preserve"> </w:t>
      </w:r>
      <w:r w:rsidRPr="002A3FC3">
        <w:rPr>
          <w:rFonts w:cs="Times New Roman"/>
          <w:lang w:val="en-GB"/>
        </w:rPr>
        <w:t>delay</w:t>
      </w:r>
      <w:r w:rsidR="002D3ED5">
        <w:rPr>
          <w:rFonts w:cs="Times New Roman"/>
          <w:spacing w:val="8"/>
          <w:lang w:val="en-GB"/>
        </w:rPr>
        <w:t xml:space="preserve"> </w:t>
      </w:r>
      <w:r w:rsidRPr="002A3FC3">
        <w:rPr>
          <w:rFonts w:cs="Times New Roman"/>
          <w:spacing w:val="1"/>
          <w:lang w:val="en-GB"/>
        </w:rPr>
        <w:t>in</w:t>
      </w:r>
      <w:r w:rsidR="002D3ED5">
        <w:rPr>
          <w:rFonts w:cs="Times New Roman"/>
          <w:spacing w:val="13"/>
          <w:lang w:val="en-GB"/>
        </w:rPr>
        <w:t xml:space="preserve"> </w:t>
      </w:r>
      <w:r w:rsidRPr="002A3FC3">
        <w:rPr>
          <w:rFonts w:cs="Times New Roman"/>
          <w:spacing w:val="-1"/>
          <w:lang w:val="en-GB"/>
        </w:rPr>
        <w:t>the</w:t>
      </w:r>
      <w:r w:rsidR="002D3ED5">
        <w:rPr>
          <w:rFonts w:cs="Times New Roman"/>
          <w:spacing w:val="10"/>
          <w:lang w:val="en-GB"/>
        </w:rPr>
        <w:t xml:space="preserve"> </w:t>
      </w:r>
      <w:r w:rsidRPr="002A3FC3">
        <w:rPr>
          <w:rFonts w:cs="Times New Roman"/>
          <w:spacing w:val="-1"/>
          <w:lang w:val="en-GB"/>
        </w:rPr>
        <w:t>performance</w:t>
      </w:r>
      <w:r w:rsidR="002D3ED5">
        <w:rPr>
          <w:rFonts w:cs="Times New Roman"/>
          <w:spacing w:val="13"/>
          <w:lang w:val="en-GB"/>
        </w:rPr>
        <w:t xml:space="preserve"> </w:t>
      </w:r>
      <w:r w:rsidRPr="002A3FC3">
        <w:rPr>
          <w:rFonts w:cs="Times New Roman"/>
          <w:spacing w:val="-1"/>
          <w:lang w:val="en-GB"/>
        </w:rPr>
        <w:t>of</w:t>
      </w:r>
      <w:r w:rsidR="002D3ED5">
        <w:rPr>
          <w:rFonts w:cs="Times New Roman"/>
          <w:spacing w:val="11"/>
          <w:lang w:val="en-GB"/>
        </w:rPr>
        <w:t xml:space="preserve"> </w:t>
      </w:r>
      <w:r w:rsidRPr="002A3FC3">
        <w:rPr>
          <w:rFonts w:cs="Times New Roman"/>
          <w:lang w:val="en-GB"/>
        </w:rPr>
        <w:t>its</w:t>
      </w:r>
      <w:r w:rsidR="002D3ED5">
        <w:rPr>
          <w:rFonts w:cs="Times New Roman"/>
          <w:spacing w:val="11"/>
          <w:lang w:val="en-GB"/>
        </w:rPr>
        <w:t xml:space="preserve"> </w:t>
      </w:r>
      <w:r w:rsidRPr="002A3FC3">
        <w:rPr>
          <w:rFonts w:cs="Times New Roman"/>
          <w:spacing w:val="-1"/>
          <w:lang w:val="en-GB"/>
        </w:rPr>
        <w:t>obligations</w:t>
      </w:r>
      <w:r w:rsidR="002D3ED5">
        <w:rPr>
          <w:rFonts w:cs="Times New Roman"/>
          <w:spacing w:val="12"/>
          <w:lang w:val="en-GB"/>
        </w:rPr>
        <w:t xml:space="preserve"> </w:t>
      </w:r>
      <w:r w:rsidRPr="002A3FC3">
        <w:rPr>
          <w:rFonts w:cs="Times New Roman"/>
          <w:lang w:val="en-GB"/>
        </w:rPr>
        <w:t>by</w:t>
      </w:r>
      <w:r w:rsidR="002D3ED5">
        <w:rPr>
          <w:rFonts w:cs="Times New Roman"/>
          <w:spacing w:val="10"/>
          <w:lang w:val="en-GB"/>
        </w:rPr>
        <w:t xml:space="preserve"> </w:t>
      </w:r>
      <w:r w:rsidRPr="002A3FC3">
        <w:rPr>
          <w:rFonts w:cs="Times New Roman"/>
          <w:lang w:val="en-GB"/>
        </w:rPr>
        <w:t>any</w:t>
      </w:r>
      <w:r w:rsidR="002D3ED5">
        <w:rPr>
          <w:rFonts w:cs="Times New Roman"/>
          <w:spacing w:val="11"/>
          <w:lang w:val="en-GB"/>
        </w:rPr>
        <w:t xml:space="preserve"> </w:t>
      </w:r>
      <w:r w:rsidRPr="002A3FC3">
        <w:rPr>
          <w:rFonts w:cs="Times New Roman"/>
          <w:spacing w:val="-1"/>
          <w:lang w:val="en-GB"/>
        </w:rPr>
        <w:t>person,</w:t>
      </w:r>
      <w:r w:rsidR="002D3ED5">
        <w:rPr>
          <w:rFonts w:cs="Times New Roman"/>
          <w:spacing w:val="13"/>
          <w:lang w:val="en-GB"/>
        </w:rPr>
        <w:t xml:space="preserve"> </w:t>
      </w:r>
      <w:r w:rsidRPr="002A3FC3">
        <w:rPr>
          <w:rFonts w:cs="Times New Roman"/>
          <w:lang w:val="en-GB"/>
        </w:rPr>
        <w:t>firm</w:t>
      </w:r>
      <w:r w:rsidR="002D3ED5">
        <w:rPr>
          <w:rFonts w:cs="Times New Roman"/>
          <w:spacing w:val="10"/>
          <w:lang w:val="en-GB"/>
        </w:rPr>
        <w:t xml:space="preserve"> </w:t>
      </w:r>
      <w:r w:rsidRPr="002A3FC3">
        <w:rPr>
          <w:rFonts w:cs="Times New Roman"/>
          <w:spacing w:val="-1"/>
          <w:lang w:val="en-GB"/>
        </w:rPr>
        <w:t>or</w:t>
      </w:r>
      <w:r w:rsidR="002D3ED5">
        <w:rPr>
          <w:rFonts w:cs="Times New Roman"/>
          <w:spacing w:val="12"/>
          <w:lang w:val="en-GB"/>
        </w:rPr>
        <w:t xml:space="preserve"> </w:t>
      </w:r>
      <w:r w:rsidRPr="002A3FC3">
        <w:rPr>
          <w:rFonts w:cs="Times New Roman"/>
          <w:spacing w:val="-1"/>
          <w:lang w:val="en-GB"/>
        </w:rPr>
        <w:t>company</w:t>
      </w:r>
      <w:r w:rsidR="002D3ED5">
        <w:rPr>
          <w:rFonts w:cs="Times New Roman"/>
          <w:spacing w:val="10"/>
          <w:lang w:val="en-GB"/>
        </w:rPr>
        <w:t xml:space="preserve"> </w:t>
      </w:r>
      <w:r w:rsidRPr="002A3FC3">
        <w:rPr>
          <w:rFonts w:cs="Times New Roman"/>
          <w:lang w:val="en-GB"/>
        </w:rPr>
        <w:t>with</w:t>
      </w:r>
      <w:r w:rsidR="002D3ED5">
        <w:rPr>
          <w:rFonts w:cs="Times New Roman"/>
          <w:spacing w:val="55"/>
          <w:w w:val="99"/>
          <w:lang w:val="en-GB"/>
        </w:rPr>
        <w:t xml:space="preserve"> </w:t>
      </w:r>
      <w:r w:rsidRPr="002A3FC3">
        <w:rPr>
          <w:rFonts w:cs="Times New Roman"/>
          <w:lang w:val="en-GB"/>
        </w:rPr>
        <w:t>which</w:t>
      </w:r>
      <w:r w:rsidR="002D3ED5">
        <w:rPr>
          <w:rFonts w:cs="Times New Roman"/>
          <w:spacing w:val="-3"/>
          <w:lang w:val="en-GB"/>
        </w:rPr>
        <w:t xml:space="preserve"> </w:t>
      </w:r>
      <w:r w:rsidR="005E6A3C">
        <w:rPr>
          <w:rFonts w:cs="Times New Roman"/>
          <w:spacing w:val="-1"/>
          <w:lang w:val="en-GB"/>
        </w:rPr>
        <w:t xml:space="preserve">said Party </w:t>
      </w:r>
      <w:r w:rsidRPr="002A3FC3">
        <w:rPr>
          <w:rFonts w:cs="Times New Roman"/>
          <w:lang w:val="en-GB"/>
        </w:rPr>
        <w:t>shall</w:t>
      </w:r>
      <w:r w:rsidR="002D3ED5">
        <w:rPr>
          <w:rFonts w:cs="Times New Roman"/>
          <w:spacing w:val="-2"/>
          <w:lang w:val="en-GB"/>
        </w:rPr>
        <w:t xml:space="preserve"> </w:t>
      </w:r>
      <w:r w:rsidRPr="002A3FC3">
        <w:rPr>
          <w:rFonts w:cs="Times New Roman"/>
          <w:spacing w:val="-1"/>
          <w:lang w:val="en-GB"/>
        </w:rPr>
        <w:t>have</w:t>
      </w:r>
      <w:r w:rsidR="002D3ED5">
        <w:rPr>
          <w:rFonts w:cs="Times New Roman"/>
          <w:spacing w:val="-2"/>
          <w:lang w:val="en-GB"/>
        </w:rPr>
        <w:t xml:space="preserve"> </w:t>
      </w:r>
      <w:r w:rsidRPr="002A3FC3">
        <w:rPr>
          <w:rFonts w:cs="Times New Roman"/>
          <w:spacing w:val="-1"/>
          <w:lang w:val="en-GB"/>
        </w:rPr>
        <w:t>entered</w:t>
      </w:r>
      <w:r w:rsidR="002D3ED5">
        <w:rPr>
          <w:rFonts w:cs="Times New Roman"/>
          <w:spacing w:val="-3"/>
          <w:lang w:val="en-GB"/>
        </w:rPr>
        <w:t xml:space="preserve"> </w:t>
      </w:r>
      <w:r w:rsidRPr="002A3FC3">
        <w:rPr>
          <w:rFonts w:cs="Times New Roman"/>
          <w:lang w:val="en-GB"/>
        </w:rPr>
        <w:t>into</w:t>
      </w:r>
      <w:r w:rsidR="002D3ED5">
        <w:rPr>
          <w:rFonts w:cs="Times New Roman"/>
          <w:spacing w:val="-4"/>
          <w:lang w:val="en-GB"/>
        </w:rPr>
        <w:t xml:space="preserve"> </w:t>
      </w:r>
      <w:r w:rsidRPr="002A3FC3">
        <w:rPr>
          <w:rFonts w:cs="Times New Roman"/>
          <w:lang w:val="en-GB"/>
        </w:rPr>
        <w:t>any</w:t>
      </w:r>
      <w:r w:rsidR="002D3ED5">
        <w:rPr>
          <w:rFonts w:cs="Times New Roman"/>
          <w:spacing w:val="-4"/>
          <w:lang w:val="en-GB"/>
        </w:rPr>
        <w:t xml:space="preserve"> </w:t>
      </w:r>
      <w:r w:rsidRPr="002A3FC3">
        <w:rPr>
          <w:rFonts w:cs="Times New Roman"/>
          <w:spacing w:val="-1"/>
          <w:lang w:val="en-GB"/>
        </w:rPr>
        <w:t>contract,</w:t>
      </w:r>
      <w:r w:rsidR="002D3ED5">
        <w:rPr>
          <w:rFonts w:cs="Times New Roman"/>
          <w:spacing w:val="-3"/>
          <w:lang w:val="en-GB"/>
        </w:rPr>
        <w:t xml:space="preserve"> </w:t>
      </w:r>
      <w:r w:rsidRPr="002A3FC3">
        <w:rPr>
          <w:rFonts w:cs="Times New Roman"/>
          <w:lang w:val="en-GB"/>
        </w:rPr>
        <w:t>supply</w:t>
      </w:r>
      <w:r w:rsidR="002D3ED5">
        <w:rPr>
          <w:rFonts w:cs="Times New Roman"/>
          <w:spacing w:val="-4"/>
          <w:lang w:val="en-GB"/>
        </w:rPr>
        <w:t xml:space="preserve"> </w:t>
      </w:r>
      <w:r w:rsidRPr="002A3FC3">
        <w:rPr>
          <w:rFonts w:cs="Times New Roman"/>
          <w:spacing w:val="-1"/>
          <w:lang w:val="en-GB"/>
        </w:rPr>
        <w:t>arrangement</w:t>
      </w:r>
      <w:r w:rsidR="002D3ED5">
        <w:rPr>
          <w:rFonts w:cs="Times New Roman"/>
          <w:spacing w:val="-2"/>
          <w:lang w:val="en-GB"/>
        </w:rPr>
        <w:t xml:space="preserve"> </w:t>
      </w:r>
      <w:r w:rsidRPr="002A3FC3">
        <w:rPr>
          <w:rFonts w:cs="Times New Roman"/>
          <w:spacing w:val="-1"/>
          <w:lang w:val="en-GB"/>
        </w:rPr>
        <w:t>or</w:t>
      </w:r>
      <w:r w:rsidR="002D3ED5">
        <w:rPr>
          <w:rFonts w:cs="Times New Roman"/>
          <w:spacing w:val="65"/>
          <w:w w:val="99"/>
          <w:lang w:val="en-GB"/>
        </w:rPr>
        <w:t xml:space="preserve"> </w:t>
      </w:r>
      <w:r w:rsidRPr="002A3FC3">
        <w:rPr>
          <w:rFonts w:cs="Times New Roman"/>
          <w:spacing w:val="-1"/>
          <w:lang w:val="en-GB"/>
        </w:rPr>
        <w:t>sub-contract</w:t>
      </w:r>
      <w:r w:rsidR="002D3ED5">
        <w:rPr>
          <w:rFonts w:cs="Times New Roman"/>
          <w:spacing w:val="22"/>
          <w:lang w:val="en-GB"/>
        </w:rPr>
        <w:t xml:space="preserve"> </w:t>
      </w:r>
      <w:r w:rsidRPr="002A3FC3">
        <w:rPr>
          <w:rFonts w:cs="Times New Roman"/>
          <w:spacing w:val="-1"/>
          <w:lang w:val="en-GB"/>
        </w:rPr>
        <w:t>or</w:t>
      </w:r>
      <w:r w:rsidR="002D3ED5">
        <w:rPr>
          <w:rFonts w:cs="Times New Roman"/>
          <w:spacing w:val="26"/>
          <w:lang w:val="en-GB"/>
        </w:rPr>
        <w:t xml:space="preserve"> </w:t>
      </w:r>
      <w:r w:rsidRPr="002A3FC3">
        <w:rPr>
          <w:rFonts w:cs="Times New Roman"/>
          <w:spacing w:val="-1"/>
          <w:lang w:val="en-GB"/>
        </w:rPr>
        <w:t>otherwise,</w:t>
      </w:r>
      <w:r w:rsidR="002D3ED5">
        <w:rPr>
          <w:rFonts w:cs="Times New Roman"/>
          <w:spacing w:val="26"/>
          <w:lang w:val="en-GB"/>
        </w:rPr>
        <w:t xml:space="preserve"> </w:t>
      </w:r>
      <w:r w:rsidRPr="002A3FC3">
        <w:rPr>
          <w:rFonts w:cs="Times New Roman"/>
          <w:spacing w:val="-1"/>
          <w:lang w:val="en-GB"/>
        </w:rPr>
        <w:t>shall</w:t>
      </w:r>
      <w:r w:rsidR="002D3ED5">
        <w:rPr>
          <w:rFonts w:cs="Times New Roman"/>
          <w:spacing w:val="27"/>
          <w:lang w:val="en-GB"/>
        </w:rPr>
        <w:t xml:space="preserve"> </w:t>
      </w:r>
      <w:r w:rsidRPr="002A3FC3">
        <w:rPr>
          <w:rFonts w:cs="Times New Roman"/>
          <w:lang w:val="en-GB"/>
        </w:rPr>
        <w:t>be</w:t>
      </w:r>
      <w:r w:rsidR="002D3ED5">
        <w:rPr>
          <w:rFonts w:cs="Times New Roman"/>
          <w:spacing w:val="22"/>
          <w:lang w:val="en-GB"/>
        </w:rPr>
        <w:t xml:space="preserve"> </w:t>
      </w:r>
      <w:r w:rsidRPr="002A3FC3">
        <w:rPr>
          <w:rFonts w:cs="Times New Roman"/>
          <w:spacing w:val="-1"/>
          <w:lang w:val="en-GB"/>
        </w:rPr>
        <w:t>regarded</w:t>
      </w:r>
      <w:r w:rsidR="002D3ED5">
        <w:rPr>
          <w:rFonts w:cs="Times New Roman"/>
          <w:spacing w:val="25"/>
          <w:lang w:val="en-GB"/>
        </w:rPr>
        <w:t xml:space="preserve"> </w:t>
      </w:r>
      <w:r w:rsidRPr="002A3FC3">
        <w:rPr>
          <w:rFonts w:cs="Times New Roman"/>
          <w:lang w:val="en-GB"/>
        </w:rPr>
        <w:t>as</w:t>
      </w:r>
      <w:r w:rsidR="002D3ED5">
        <w:rPr>
          <w:rFonts w:cs="Times New Roman"/>
          <w:spacing w:val="24"/>
          <w:lang w:val="en-GB"/>
        </w:rPr>
        <w:t xml:space="preserve"> </w:t>
      </w:r>
      <w:r w:rsidRPr="002A3FC3">
        <w:rPr>
          <w:rFonts w:cs="Times New Roman"/>
          <w:lang w:val="en-GB"/>
        </w:rPr>
        <w:t>a</w:t>
      </w:r>
      <w:r w:rsidR="002D3ED5">
        <w:rPr>
          <w:rFonts w:cs="Times New Roman"/>
          <w:spacing w:val="24"/>
          <w:lang w:val="en-GB"/>
        </w:rPr>
        <w:t xml:space="preserve"> </w:t>
      </w:r>
      <w:r w:rsidRPr="002A3FC3">
        <w:rPr>
          <w:rFonts w:cs="Times New Roman"/>
          <w:lang w:val="en-GB"/>
        </w:rPr>
        <w:t>failure</w:t>
      </w:r>
      <w:r w:rsidR="002D3ED5">
        <w:rPr>
          <w:rFonts w:cs="Times New Roman"/>
          <w:spacing w:val="22"/>
          <w:lang w:val="en-GB"/>
        </w:rPr>
        <w:t xml:space="preserve"> </w:t>
      </w:r>
      <w:r w:rsidRPr="002A3FC3">
        <w:rPr>
          <w:rFonts w:cs="Times New Roman"/>
          <w:spacing w:val="-1"/>
          <w:lang w:val="en-GB"/>
        </w:rPr>
        <w:t>or</w:t>
      </w:r>
      <w:r w:rsidR="002D3ED5">
        <w:rPr>
          <w:rFonts w:cs="Times New Roman"/>
          <w:spacing w:val="23"/>
          <w:lang w:val="en-GB"/>
        </w:rPr>
        <w:t xml:space="preserve"> </w:t>
      </w:r>
      <w:r w:rsidRPr="002A3FC3">
        <w:rPr>
          <w:rFonts w:cs="Times New Roman"/>
          <w:lang w:val="en-GB"/>
        </w:rPr>
        <w:t>delay</w:t>
      </w:r>
      <w:r w:rsidR="002D3ED5">
        <w:rPr>
          <w:rFonts w:cs="Times New Roman"/>
          <w:spacing w:val="23"/>
          <w:lang w:val="en-GB"/>
        </w:rPr>
        <w:t xml:space="preserve"> </w:t>
      </w:r>
      <w:r w:rsidRPr="002A3FC3">
        <w:rPr>
          <w:rFonts w:cs="Times New Roman"/>
          <w:lang w:val="en-GB"/>
        </w:rPr>
        <w:t>due</w:t>
      </w:r>
      <w:r w:rsidR="002D3ED5">
        <w:rPr>
          <w:rFonts w:cs="Times New Roman"/>
          <w:spacing w:val="23"/>
          <w:lang w:val="en-GB"/>
        </w:rPr>
        <w:t xml:space="preserve"> </w:t>
      </w:r>
      <w:r w:rsidRPr="002A3FC3">
        <w:rPr>
          <w:rFonts w:cs="Times New Roman"/>
          <w:spacing w:val="-1"/>
          <w:lang w:val="en-GB"/>
        </w:rPr>
        <w:t>to</w:t>
      </w:r>
      <w:r w:rsidR="002D3ED5">
        <w:rPr>
          <w:rFonts w:cs="Times New Roman"/>
          <w:spacing w:val="23"/>
          <w:lang w:val="en-GB"/>
        </w:rPr>
        <w:t xml:space="preserve"> </w:t>
      </w:r>
      <w:r w:rsidRPr="002A3FC3">
        <w:rPr>
          <w:rFonts w:cs="Times New Roman"/>
          <w:lang w:val="en-GB"/>
        </w:rPr>
        <w:t>Force</w:t>
      </w:r>
      <w:r w:rsidR="002D3ED5">
        <w:rPr>
          <w:rFonts w:cs="Times New Roman"/>
          <w:spacing w:val="53"/>
          <w:w w:val="99"/>
          <w:lang w:val="en-GB"/>
        </w:rPr>
        <w:t xml:space="preserve"> </w:t>
      </w:r>
      <w:r w:rsidRPr="002A3FC3">
        <w:rPr>
          <w:rFonts w:cs="Times New Roman"/>
          <w:spacing w:val="-1"/>
          <w:lang w:val="en-GB"/>
        </w:rPr>
        <w:t>Majeure</w:t>
      </w:r>
      <w:r w:rsidR="002D3ED5">
        <w:rPr>
          <w:rFonts w:cs="Times New Roman"/>
          <w:spacing w:val="12"/>
          <w:lang w:val="en-GB"/>
        </w:rPr>
        <w:t xml:space="preserve"> </w:t>
      </w:r>
      <w:r w:rsidRPr="002A3FC3">
        <w:rPr>
          <w:rFonts w:cs="Times New Roman"/>
          <w:lang w:val="en-GB"/>
        </w:rPr>
        <w:t>only</w:t>
      </w:r>
      <w:r w:rsidR="002D3ED5">
        <w:rPr>
          <w:rFonts w:cs="Times New Roman"/>
          <w:spacing w:val="11"/>
          <w:lang w:val="en-GB"/>
        </w:rPr>
        <w:t xml:space="preserve"> </w:t>
      </w:r>
      <w:r w:rsidRPr="002A3FC3">
        <w:rPr>
          <w:rFonts w:cs="Times New Roman"/>
          <w:spacing w:val="1"/>
          <w:lang w:val="en-GB"/>
        </w:rPr>
        <w:t>in</w:t>
      </w:r>
      <w:r w:rsidR="002D3ED5">
        <w:rPr>
          <w:rFonts w:cs="Times New Roman"/>
          <w:spacing w:val="15"/>
          <w:lang w:val="en-GB"/>
        </w:rPr>
        <w:t xml:space="preserve"> </w:t>
      </w:r>
      <w:r w:rsidRPr="002A3FC3">
        <w:rPr>
          <w:rFonts w:cs="Times New Roman"/>
          <w:spacing w:val="-1"/>
          <w:lang w:val="en-GB"/>
        </w:rPr>
        <w:t>the</w:t>
      </w:r>
      <w:r w:rsidR="002D3ED5">
        <w:rPr>
          <w:rFonts w:cs="Times New Roman"/>
          <w:spacing w:val="12"/>
          <w:lang w:val="en-GB"/>
        </w:rPr>
        <w:t xml:space="preserve"> </w:t>
      </w:r>
      <w:r w:rsidRPr="002A3FC3">
        <w:rPr>
          <w:rFonts w:cs="Times New Roman"/>
          <w:spacing w:val="-1"/>
          <w:lang w:val="en-GB"/>
        </w:rPr>
        <w:t>event</w:t>
      </w:r>
      <w:r w:rsidR="002D3ED5">
        <w:rPr>
          <w:rFonts w:cs="Times New Roman"/>
          <w:spacing w:val="15"/>
          <w:lang w:val="en-GB"/>
        </w:rPr>
        <w:t xml:space="preserve"> </w:t>
      </w:r>
      <w:r w:rsidRPr="002A3FC3">
        <w:rPr>
          <w:rFonts w:cs="Times New Roman"/>
          <w:spacing w:val="-1"/>
          <w:lang w:val="en-GB"/>
        </w:rPr>
        <w:t>that</w:t>
      </w:r>
      <w:r w:rsidR="002D3ED5">
        <w:rPr>
          <w:rFonts w:cs="Times New Roman"/>
          <w:spacing w:val="12"/>
          <w:lang w:val="en-GB"/>
        </w:rPr>
        <w:t xml:space="preserve"> </w:t>
      </w:r>
      <w:r w:rsidRPr="002A3FC3">
        <w:rPr>
          <w:rFonts w:cs="Times New Roman"/>
          <w:spacing w:val="-1"/>
          <w:lang w:val="en-GB"/>
        </w:rPr>
        <w:t>person,</w:t>
      </w:r>
      <w:r w:rsidR="002D3ED5">
        <w:rPr>
          <w:rFonts w:cs="Times New Roman"/>
          <w:spacing w:val="16"/>
          <w:lang w:val="en-GB"/>
        </w:rPr>
        <w:t xml:space="preserve"> </w:t>
      </w:r>
      <w:r w:rsidRPr="002A3FC3">
        <w:rPr>
          <w:rFonts w:cs="Times New Roman"/>
          <w:lang w:val="en-GB"/>
        </w:rPr>
        <w:t>firm</w:t>
      </w:r>
      <w:r w:rsidR="002D3ED5">
        <w:rPr>
          <w:rFonts w:cs="Times New Roman"/>
          <w:spacing w:val="11"/>
          <w:lang w:val="en-GB"/>
        </w:rPr>
        <w:t xml:space="preserve"> </w:t>
      </w:r>
      <w:r w:rsidRPr="002A3FC3">
        <w:rPr>
          <w:rFonts w:cs="Times New Roman"/>
          <w:spacing w:val="-1"/>
          <w:lang w:val="en-GB"/>
        </w:rPr>
        <w:t>or</w:t>
      </w:r>
      <w:r w:rsidR="002D3ED5">
        <w:rPr>
          <w:rFonts w:cs="Times New Roman"/>
          <w:spacing w:val="15"/>
          <w:lang w:val="en-GB"/>
        </w:rPr>
        <w:t xml:space="preserve"> </w:t>
      </w:r>
      <w:r w:rsidRPr="002A3FC3">
        <w:rPr>
          <w:rFonts w:cs="Times New Roman"/>
          <w:spacing w:val="-1"/>
          <w:lang w:val="en-GB"/>
        </w:rPr>
        <w:t>company</w:t>
      </w:r>
      <w:r w:rsidR="002D3ED5">
        <w:rPr>
          <w:rFonts w:cs="Times New Roman"/>
          <w:spacing w:val="13"/>
          <w:lang w:val="en-GB"/>
        </w:rPr>
        <w:t xml:space="preserve"> </w:t>
      </w:r>
      <w:r w:rsidRPr="002A3FC3">
        <w:rPr>
          <w:rFonts w:cs="Times New Roman"/>
          <w:spacing w:val="-1"/>
          <w:lang w:val="en-GB"/>
        </w:rPr>
        <w:t>shall</w:t>
      </w:r>
      <w:r w:rsidR="002D3ED5">
        <w:rPr>
          <w:rFonts w:cs="Times New Roman"/>
          <w:spacing w:val="14"/>
          <w:lang w:val="en-GB"/>
        </w:rPr>
        <w:t xml:space="preserve"> </w:t>
      </w:r>
      <w:r w:rsidRPr="002A3FC3">
        <w:rPr>
          <w:rFonts w:cs="Times New Roman"/>
          <w:spacing w:val="-1"/>
          <w:lang w:val="en-GB"/>
        </w:rPr>
        <w:t>itself</w:t>
      </w:r>
      <w:r w:rsidR="002D3ED5">
        <w:rPr>
          <w:rFonts w:cs="Times New Roman"/>
          <w:spacing w:val="14"/>
          <w:lang w:val="en-GB"/>
        </w:rPr>
        <w:t xml:space="preserve"> </w:t>
      </w:r>
      <w:r w:rsidRPr="002A3FC3">
        <w:rPr>
          <w:rFonts w:cs="Times New Roman"/>
          <w:lang w:val="en-GB"/>
        </w:rPr>
        <w:t>be</w:t>
      </w:r>
      <w:r w:rsidR="002D3ED5">
        <w:rPr>
          <w:rFonts w:cs="Times New Roman"/>
          <w:spacing w:val="12"/>
          <w:lang w:val="en-GB"/>
        </w:rPr>
        <w:t xml:space="preserve"> </w:t>
      </w:r>
      <w:r w:rsidRPr="002A3FC3">
        <w:rPr>
          <w:rFonts w:cs="Times New Roman"/>
          <w:spacing w:val="-1"/>
          <w:lang w:val="en-GB"/>
        </w:rPr>
        <w:t>prevented</w:t>
      </w:r>
      <w:r w:rsidR="002D3ED5">
        <w:rPr>
          <w:rFonts w:cs="Times New Roman"/>
          <w:spacing w:val="73"/>
          <w:lang w:val="en-GB"/>
        </w:rPr>
        <w:t xml:space="preserve"> </w:t>
      </w:r>
      <w:r w:rsidRPr="002A3FC3">
        <w:rPr>
          <w:rFonts w:cs="Times New Roman"/>
          <w:spacing w:val="-1"/>
          <w:lang w:val="en-GB"/>
        </w:rPr>
        <w:t>from</w:t>
      </w:r>
      <w:r w:rsidR="002D3ED5">
        <w:rPr>
          <w:rFonts w:cs="Times New Roman"/>
          <w:spacing w:val="35"/>
          <w:lang w:val="en-GB"/>
        </w:rPr>
        <w:t xml:space="preserve"> </w:t>
      </w:r>
      <w:r w:rsidRPr="002A3FC3">
        <w:rPr>
          <w:rFonts w:cs="Times New Roman"/>
          <w:spacing w:val="-1"/>
          <w:lang w:val="en-GB"/>
        </w:rPr>
        <w:t>or</w:t>
      </w:r>
      <w:r w:rsidR="002D3ED5">
        <w:rPr>
          <w:rFonts w:cs="Times New Roman"/>
          <w:spacing w:val="38"/>
          <w:lang w:val="en-GB"/>
        </w:rPr>
        <w:t xml:space="preserve"> </w:t>
      </w:r>
      <w:r w:rsidRPr="002A3FC3">
        <w:rPr>
          <w:rFonts w:cs="Times New Roman"/>
          <w:spacing w:val="-1"/>
          <w:lang w:val="en-GB"/>
        </w:rPr>
        <w:t>delayed</w:t>
      </w:r>
      <w:r w:rsidR="002D3ED5">
        <w:rPr>
          <w:rFonts w:cs="Times New Roman"/>
          <w:spacing w:val="35"/>
          <w:lang w:val="en-GB"/>
        </w:rPr>
        <w:t xml:space="preserve"> </w:t>
      </w:r>
      <w:r w:rsidRPr="002A3FC3">
        <w:rPr>
          <w:rFonts w:cs="Times New Roman"/>
          <w:spacing w:val="1"/>
          <w:lang w:val="en-GB"/>
        </w:rPr>
        <w:t>in</w:t>
      </w:r>
      <w:r w:rsidR="002D3ED5">
        <w:rPr>
          <w:rFonts w:cs="Times New Roman"/>
          <w:spacing w:val="37"/>
          <w:lang w:val="en-GB"/>
        </w:rPr>
        <w:t xml:space="preserve"> </w:t>
      </w:r>
      <w:r w:rsidRPr="002A3FC3">
        <w:rPr>
          <w:rFonts w:cs="Times New Roman"/>
          <w:spacing w:val="-1"/>
          <w:lang w:val="en-GB"/>
        </w:rPr>
        <w:t>complying</w:t>
      </w:r>
      <w:r w:rsidR="002D3ED5">
        <w:rPr>
          <w:rFonts w:cs="Times New Roman"/>
          <w:spacing w:val="36"/>
          <w:lang w:val="en-GB"/>
        </w:rPr>
        <w:t xml:space="preserve"> </w:t>
      </w:r>
      <w:r w:rsidRPr="002A3FC3">
        <w:rPr>
          <w:rFonts w:cs="Times New Roman"/>
          <w:lang w:val="en-GB"/>
        </w:rPr>
        <w:t>with</w:t>
      </w:r>
      <w:r w:rsidR="002D3ED5">
        <w:rPr>
          <w:rFonts w:cs="Times New Roman"/>
          <w:spacing w:val="34"/>
          <w:lang w:val="en-GB"/>
        </w:rPr>
        <w:t xml:space="preserve"> </w:t>
      </w:r>
      <w:r w:rsidRPr="002A3FC3">
        <w:rPr>
          <w:rFonts w:cs="Times New Roman"/>
          <w:lang w:val="en-GB"/>
        </w:rPr>
        <w:t>its</w:t>
      </w:r>
      <w:r w:rsidR="002D3ED5">
        <w:rPr>
          <w:rFonts w:cs="Times New Roman"/>
          <w:spacing w:val="36"/>
          <w:lang w:val="en-GB"/>
        </w:rPr>
        <w:t xml:space="preserve"> </w:t>
      </w:r>
      <w:r w:rsidRPr="002A3FC3">
        <w:rPr>
          <w:rFonts w:cs="Times New Roman"/>
          <w:spacing w:val="-1"/>
          <w:lang w:val="en-GB"/>
        </w:rPr>
        <w:t>obligations</w:t>
      </w:r>
      <w:r w:rsidR="002D3ED5">
        <w:rPr>
          <w:rFonts w:cs="Times New Roman"/>
          <w:spacing w:val="36"/>
          <w:lang w:val="en-GB"/>
        </w:rPr>
        <w:t xml:space="preserve"> </w:t>
      </w:r>
      <w:r w:rsidRPr="002A3FC3">
        <w:rPr>
          <w:rFonts w:cs="Times New Roman"/>
          <w:lang w:val="en-GB"/>
        </w:rPr>
        <w:t>under</w:t>
      </w:r>
      <w:r w:rsidR="002D3ED5">
        <w:rPr>
          <w:rFonts w:cs="Times New Roman"/>
          <w:spacing w:val="35"/>
          <w:lang w:val="en-GB"/>
        </w:rPr>
        <w:t xml:space="preserve"> </w:t>
      </w:r>
      <w:r w:rsidRPr="002A3FC3">
        <w:rPr>
          <w:rFonts w:cs="Times New Roman"/>
          <w:lang w:val="en-GB"/>
        </w:rPr>
        <w:t>such</w:t>
      </w:r>
      <w:r w:rsidR="002D3ED5">
        <w:rPr>
          <w:rFonts w:cs="Times New Roman"/>
          <w:spacing w:val="37"/>
          <w:lang w:val="en-GB"/>
        </w:rPr>
        <w:t xml:space="preserve"> </w:t>
      </w:r>
      <w:r w:rsidRPr="002A3FC3">
        <w:rPr>
          <w:rFonts w:cs="Times New Roman"/>
          <w:spacing w:val="-1"/>
          <w:lang w:val="en-GB"/>
        </w:rPr>
        <w:t>contract,</w:t>
      </w:r>
      <w:r w:rsidR="002D3ED5">
        <w:rPr>
          <w:rFonts w:cs="Times New Roman"/>
          <w:spacing w:val="37"/>
          <w:lang w:val="en-GB"/>
        </w:rPr>
        <w:t xml:space="preserve"> </w:t>
      </w:r>
      <w:r w:rsidRPr="002A3FC3">
        <w:rPr>
          <w:rFonts w:cs="Times New Roman"/>
          <w:lang w:val="en-GB"/>
        </w:rPr>
        <w:t>supply</w:t>
      </w:r>
      <w:r w:rsidR="002D3ED5">
        <w:rPr>
          <w:rFonts w:cs="Times New Roman"/>
          <w:spacing w:val="61"/>
          <w:w w:val="99"/>
          <w:lang w:val="en-GB"/>
        </w:rPr>
        <w:t xml:space="preserve"> </w:t>
      </w:r>
      <w:r w:rsidRPr="002A3FC3">
        <w:rPr>
          <w:rFonts w:cs="Times New Roman"/>
          <w:spacing w:val="-1"/>
          <w:lang w:val="en-GB"/>
        </w:rPr>
        <w:t>arrangements</w:t>
      </w:r>
      <w:r w:rsidR="002D3ED5">
        <w:rPr>
          <w:rFonts w:cs="Times New Roman"/>
          <w:spacing w:val="-5"/>
          <w:lang w:val="en-GB"/>
        </w:rPr>
        <w:t xml:space="preserve"> </w:t>
      </w:r>
      <w:r w:rsidRPr="002A3FC3">
        <w:rPr>
          <w:rFonts w:cs="Times New Roman"/>
          <w:spacing w:val="-1"/>
          <w:lang w:val="en-GB"/>
        </w:rPr>
        <w:t>or</w:t>
      </w:r>
      <w:r w:rsidR="002D3ED5">
        <w:rPr>
          <w:rFonts w:cs="Times New Roman"/>
          <w:spacing w:val="-7"/>
          <w:lang w:val="en-GB"/>
        </w:rPr>
        <w:t xml:space="preserve"> </w:t>
      </w:r>
      <w:r w:rsidRPr="002A3FC3">
        <w:rPr>
          <w:rFonts w:cs="Times New Roman"/>
          <w:lang w:val="en-GB"/>
        </w:rPr>
        <w:t>sub-contract</w:t>
      </w:r>
      <w:r w:rsidR="002D3ED5">
        <w:rPr>
          <w:rFonts w:cs="Times New Roman"/>
          <w:spacing w:val="-6"/>
          <w:lang w:val="en-GB"/>
        </w:rPr>
        <w:t xml:space="preserve"> </w:t>
      </w:r>
      <w:r w:rsidRPr="002A3FC3">
        <w:rPr>
          <w:rFonts w:cs="Times New Roman"/>
          <w:spacing w:val="-1"/>
          <w:lang w:val="en-GB"/>
        </w:rPr>
        <w:t>or</w:t>
      </w:r>
      <w:r w:rsidR="002D3ED5">
        <w:rPr>
          <w:rFonts w:cs="Times New Roman"/>
          <w:spacing w:val="-7"/>
          <w:lang w:val="en-GB"/>
        </w:rPr>
        <w:t xml:space="preserve"> </w:t>
      </w:r>
      <w:r w:rsidRPr="002A3FC3">
        <w:rPr>
          <w:rFonts w:cs="Times New Roman"/>
          <w:lang w:val="en-GB"/>
        </w:rPr>
        <w:t>otherwise</w:t>
      </w:r>
      <w:r w:rsidR="002D3ED5">
        <w:rPr>
          <w:rFonts w:cs="Times New Roman"/>
          <w:spacing w:val="-8"/>
          <w:lang w:val="en-GB"/>
        </w:rPr>
        <w:t xml:space="preserve"> </w:t>
      </w:r>
      <w:r w:rsidRPr="002A3FC3">
        <w:rPr>
          <w:rFonts w:cs="Times New Roman"/>
          <w:lang w:val="en-GB"/>
        </w:rPr>
        <w:t>as</w:t>
      </w:r>
      <w:r w:rsidR="002D3ED5">
        <w:rPr>
          <w:rFonts w:cs="Times New Roman"/>
          <w:spacing w:val="-7"/>
          <w:lang w:val="en-GB"/>
        </w:rPr>
        <w:t xml:space="preserve"> </w:t>
      </w:r>
      <w:r w:rsidRPr="002A3FC3">
        <w:rPr>
          <w:rFonts w:cs="Times New Roman"/>
          <w:lang w:val="en-GB"/>
        </w:rPr>
        <w:t>a</w:t>
      </w:r>
      <w:r w:rsidR="002D3ED5">
        <w:rPr>
          <w:rFonts w:cs="Times New Roman"/>
          <w:spacing w:val="-6"/>
          <w:lang w:val="en-GB"/>
        </w:rPr>
        <w:t xml:space="preserve"> </w:t>
      </w:r>
      <w:r w:rsidRPr="002A3FC3">
        <w:rPr>
          <w:rFonts w:cs="Times New Roman"/>
          <w:lang w:val="en-GB"/>
        </w:rPr>
        <w:t>result</w:t>
      </w:r>
      <w:r w:rsidR="002D3ED5">
        <w:rPr>
          <w:rFonts w:cs="Times New Roman"/>
          <w:spacing w:val="-8"/>
          <w:lang w:val="en-GB"/>
        </w:rPr>
        <w:t xml:space="preserve"> </w:t>
      </w:r>
      <w:r w:rsidRPr="002A3FC3">
        <w:rPr>
          <w:rFonts w:cs="Times New Roman"/>
          <w:lang w:val="en-GB"/>
        </w:rPr>
        <w:t>of</w:t>
      </w:r>
      <w:r w:rsidR="002D3ED5">
        <w:rPr>
          <w:rFonts w:cs="Times New Roman"/>
          <w:spacing w:val="-7"/>
          <w:lang w:val="en-GB"/>
        </w:rPr>
        <w:t xml:space="preserve"> </w:t>
      </w:r>
      <w:r w:rsidRPr="002A3FC3">
        <w:rPr>
          <w:rFonts w:cs="Times New Roman"/>
          <w:lang w:val="en-GB"/>
        </w:rPr>
        <w:t>Force</w:t>
      </w:r>
      <w:r w:rsidR="002D3ED5">
        <w:rPr>
          <w:rFonts w:cs="Times New Roman"/>
          <w:spacing w:val="-8"/>
          <w:lang w:val="en-GB"/>
        </w:rPr>
        <w:t xml:space="preserve"> </w:t>
      </w:r>
      <w:r w:rsidRPr="002A3FC3">
        <w:rPr>
          <w:rFonts w:cs="Times New Roman"/>
          <w:spacing w:val="-1"/>
          <w:lang w:val="en-GB"/>
        </w:rPr>
        <w:t>Majeure.</w:t>
      </w:r>
    </w:p>
    <w:p w14:paraId="53F1A22F" w14:textId="77777777" w:rsidR="00DE4516" w:rsidRPr="002A3FC3" w:rsidRDefault="00DE4516">
      <w:pPr>
        <w:rPr>
          <w:rFonts w:ascii="Verdana" w:hAnsi="Verdana"/>
          <w:b/>
          <w:spacing w:val="-1"/>
          <w:sz w:val="18"/>
        </w:rPr>
      </w:pPr>
    </w:p>
    <w:p w14:paraId="77E7D670" w14:textId="005DD023" w:rsidR="006E40E1" w:rsidRPr="00F90867" w:rsidRDefault="00981B3C" w:rsidP="00981B3C">
      <w:pPr>
        <w:pStyle w:val="Kop2"/>
        <w:tabs>
          <w:tab w:val="left" w:pos="851"/>
        </w:tabs>
        <w:ind w:left="0" w:firstLine="0"/>
        <w:rPr>
          <w:spacing w:val="-1"/>
          <w:highlight w:val="cyan"/>
          <w:lang w:val="en-GB"/>
        </w:rPr>
      </w:pPr>
      <w:bookmarkStart w:id="142" w:name="_Toc503295775"/>
      <w:bookmarkStart w:id="143" w:name="_Toc490215124"/>
      <w:bookmarkStart w:id="144" w:name="_Toc501364254"/>
      <w:r>
        <w:rPr>
          <w:spacing w:val="-1"/>
          <w:lang w:val="en-GB"/>
        </w:rPr>
        <w:t xml:space="preserve">16. </w:t>
      </w:r>
      <w:r w:rsidR="006E40E1" w:rsidRPr="00F90867">
        <w:rPr>
          <w:spacing w:val="-1"/>
          <w:lang w:val="en-GB"/>
        </w:rPr>
        <w:t>GENERAL</w:t>
      </w:r>
      <w:r w:rsidR="002D3ED5" w:rsidRPr="00F90867">
        <w:rPr>
          <w:spacing w:val="-1"/>
          <w:lang w:val="en-GB"/>
        </w:rPr>
        <w:t xml:space="preserve"> </w:t>
      </w:r>
      <w:r w:rsidR="006E40E1" w:rsidRPr="00F90867">
        <w:rPr>
          <w:spacing w:val="-1"/>
          <w:lang w:val="en-GB"/>
        </w:rPr>
        <w:t>PROVISIONS</w:t>
      </w:r>
      <w:bookmarkEnd w:id="142"/>
      <w:bookmarkEnd w:id="143"/>
      <w:bookmarkEnd w:id="144"/>
    </w:p>
    <w:p w14:paraId="141A8013" w14:textId="77777777" w:rsidR="00E12842" w:rsidRPr="002A3FC3" w:rsidRDefault="00E12842" w:rsidP="00E12842">
      <w:pPr>
        <w:pStyle w:val="Kop2"/>
        <w:tabs>
          <w:tab w:val="left" w:pos="851"/>
        </w:tabs>
        <w:ind w:left="851" w:firstLine="0"/>
        <w:rPr>
          <w:rFonts w:cs="Times New Roman"/>
          <w:spacing w:val="-1"/>
          <w:lang w:val="en-GB"/>
        </w:rPr>
      </w:pPr>
    </w:p>
    <w:p w14:paraId="57B01644" w14:textId="53C6859D" w:rsidR="00BA6A55" w:rsidRPr="002A3FC3" w:rsidRDefault="00BA6A55" w:rsidP="00981B3C">
      <w:pPr>
        <w:pStyle w:val="Kop2"/>
        <w:numPr>
          <w:ilvl w:val="1"/>
          <w:numId w:val="58"/>
        </w:numPr>
        <w:tabs>
          <w:tab w:val="left" w:pos="851"/>
        </w:tabs>
        <w:rPr>
          <w:rFonts w:cs="Times New Roman"/>
          <w:lang w:val="en-GB"/>
        </w:rPr>
      </w:pPr>
      <w:bookmarkStart w:id="145" w:name="_Toc503295776"/>
      <w:bookmarkStart w:id="146" w:name="_Toc490215125"/>
      <w:bookmarkStart w:id="147" w:name="_Toc501364255"/>
      <w:r w:rsidRPr="002A3FC3">
        <w:rPr>
          <w:rFonts w:cs="Times New Roman"/>
          <w:lang w:val="en-GB"/>
        </w:rPr>
        <w:t>Severability</w:t>
      </w:r>
      <w:bookmarkEnd w:id="145"/>
      <w:bookmarkEnd w:id="146"/>
      <w:bookmarkEnd w:id="147"/>
    </w:p>
    <w:p w14:paraId="195325D7" w14:textId="77777777" w:rsidR="00BA6A55" w:rsidRPr="002A3FC3" w:rsidRDefault="00BA6A55" w:rsidP="00882B38">
      <w:pPr>
        <w:pStyle w:val="Kop2"/>
        <w:tabs>
          <w:tab w:val="left" w:pos="851"/>
        </w:tabs>
        <w:ind w:left="0" w:firstLine="0"/>
        <w:rPr>
          <w:rFonts w:cs="Times New Roman"/>
          <w:lang w:val="en-GB"/>
        </w:rPr>
      </w:pPr>
    </w:p>
    <w:p w14:paraId="25DF7B9A" w14:textId="06422CED" w:rsidR="00882B38" w:rsidRPr="002A3FC3" w:rsidRDefault="00882B38" w:rsidP="00981B3C">
      <w:pPr>
        <w:pStyle w:val="Plattetekst"/>
        <w:numPr>
          <w:ilvl w:val="2"/>
          <w:numId w:val="58"/>
        </w:numPr>
        <w:tabs>
          <w:tab w:val="left" w:pos="851"/>
        </w:tabs>
        <w:spacing w:line="329" w:lineRule="auto"/>
        <w:ind w:left="851" w:right="119" w:hanging="851"/>
        <w:jc w:val="both"/>
        <w:rPr>
          <w:rFonts w:cs="Times New Roman"/>
          <w:lang w:val="en-GB"/>
        </w:rPr>
      </w:pPr>
      <w:r w:rsidRPr="002A3FC3">
        <w:rPr>
          <w:rFonts w:cs="Times New Roman"/>
          <w:lang w:val="en-GB"/>
        </w:rPr>
        <w:t>If</w:t>
      </w:r>
      <w:r w:rsidR="002D3ED5">
        <w:rPr>
          <w:rFonts w:cs="Times New Roman"/>
          <w:lang w:val="en-GB"/>
        </w:rPr>
        <w:t xml:space="preserve"> </w:t>
      </w:r>
      <w:r w:rsidRPr="002A3FC3">
        <w:rPr>
          <w:rFonts w:cs="Times New Roman"/>
          <w:lang w:val="en-GB"/>
        </w:rPr>
        <w:t>any</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provisions</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this Agreement</w:t>
      </w:r>
      <w:r w:rsidR="002D3ED5">
        <w:rPr>
          <w:rFonts w:cs="Times New Roman"/>
          <w:lang w:val="en-GB"/>
        </w:rPr>
        <w:t xml:space="preserve"> </w:t>
      </w:r>
      <w:r w:rsidRPr="002A3FC3">
        <w:rPr>
          <w:rFonts w:cs="Times New Roman"/>
          <w:lang w:val="en-GB"/>
        </w:rPr>
        <w:t>are</w:t>
      </w:r>
      <w:r w:rsidR="002D3ED5">
        <w:rPr>
          <w:rFonts w:cs="Times New Roman"/>
          <w:lang w:val="en-GB"/>
        </w:rPr>
        <w:t xml:space="preserve"> </w:t>
      </w:r>
      <w:r w:rsidRPr="002A3FC3">
        <w:rPr>
          <w:rFonts w:cs="Times New Roman"/>
          <w:lang w:val="en-GB"/>
        </w:rPr>
        <w:t>held</w:t>
      </w:r>
      <w:r w:rsidR="002D3ED5">
        <w:rPr>
          <w:rFonts w:cs="Times New Roman"/>
          <w:lang w:val="en-GB"/>
        </w:rPr>
        <w:t xml:space="preserve"> </w:t>
      </w:r>
      <w:r w:rsidRPr="002A3FC3">
        <w:rPr>
          <w:rFonts w:cs="Times New Roman"/>
          <w:lang w:val="en-GB"/>
        </w:rPr>
        <w:t>to</w:t>
      </w:r>
      <w:r w:rsidR="002D3ED5">
        <w:rPr>
          <w:rFonts w:cs="Times New Roman"/>
          <w:lang w:val="en-GB"/>
        </w:rPr>
        <w:t xml:space="preserve"> </w:t>
      </w:r>
      <w:r w:rsidRPr="002A3FC3">
        <w:rPr>
          <w:rFonts w:cs="Times New Roman"/>
          <w:lang w:val="en-GB"/>
        </w:rPr>
        <w:t>be</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rendered</w:t>
      </w:r>
      <w:r w:rsidR="002D3ED5">
        <w:rPr>
          <w:rFonts w:cs="Times New Roman"/>
          <w:lang w:val="en-GB"/>
        </w:rPr>
        <w:t xml:space="preserve"> </w:t>
      </w:r>
      <w:r w:rsidRPr="002A3FC3">
        <w:rPr>
          <w:rFonts w:cs="Times New Roman"/>
          <w:lang w:val="en-GB"/>
        </w:rPr>
        <w:t>void</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unenforceable,</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005E6A3C">
        <w:rPr>
          <w:rFonts w:cs="Times New Roman"/>
          <w:lang w:val="en-GB"/>
        </w:rPr>
        <w:t xml:space="preserve">Parties </w:t>
      </w:r>
      <w:r w:rsidRPr="002A3FC3">
        <w:rPr>
          <w:rFonts w:cs="Times New Roman"/>
          <w:lang w:val="en-GB"/>
        </w:rPr>
        <w:t>agree</w:t>
      </w:r>
      <w:r w:rsidR="002D3ED5">
        <w:rPr>
          <w:rFonts w:cs="Times New Roman"/>
          <w:lang w:val="en-GB"/>
        </w:rPr>
        <w:t xml:space="preserve"> </w:t>
      </w:r>
      <w:r w:rsidRPr="002A3FC3">
        <w:rPr>
          <w:rFonts w:cs="Times New Roman"/>
          <w:lang w:val="en-GB"/>
        </w:rPr>
        <w:t>that</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same</w:t>
      </w:r>
      <w:r w:rsidR="002D3ED5">
        <w:rPr>
          <w:rFonts w:cs="Times New Roman"/>
          <w:lang w:val="en-GB"/>
        </w:rPr>
        <w:t xml:space="preserve"> </w:t>
      </w:r>
      <w:r w:rsidRPr="002A3FC3">
        <w:rPr>
          <w:rFonts w:cs="Times New Roman"/>
          <w:lang w:val="en-GB"/>
        </w:rPr>
        <w:t>shall</w:t>
      </w:r>
      <w:r w:rsidR="002D3ED5">
        <w:rPr>
          <w:rFonts w:cs="Times New Roman"/>
          <w:lang w:val="en-GB"/>
        </w:rPr>
        <w:t xml:space="preserve"> </w:t>
      </w:r>
      <w:r w:rsidRPr="002A3FC3">
        <w:rPr>
          <w:rFonts w:cs="Times New Roman"/>
          <w:lang w:val="en-GB"/>
        </w:rPr>
        <w:t>not</w:t>
      </w:r>
      <w:r w:rsidR="002D3ED5">
        <w:rPr>
          <w:rFonts w:cs="Times New Roman"/>
          <w:lang w:val="en-GB"/>
        </w:rPr>
        <w:t xml:space="preserve"> </w:t>
      </w:r>
      <w:r w:rsidRPr="002A3FC3">
        <w:rPr>
          <w:rFonts w:cs="Times New Roman"/>
          <w:lang w:val="en-GB"/>
        </w:rPr>
        <w:t>result</w:t>
      </w:r>
      <w:r w:rsidR="002D3ED5">
        <w:rPr>
          <w:rFonts w:cs="Times New Roman"/>
          <w:lang w:val="en-GB"/>
        </w:rPr>
        <w:t xml:space="preserve"> </w:t>
      </w:r>
      <w:r w:rsidRPr="002A3FC3">
        <w:rPr>
          <w:rFonts w:cs="Times New Roman"/>
          <w:lang w:val="en-GB"/>
        </w:rPr>
        <w:t>in</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nullity</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unenforceability</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remaining</w:t>
      </w:r>
      <w:r w:rsidR="002D3ED5">
        <w:rPr>
          <w:rFonts w:cs="Times New Roman"/>
          <w:lang w:val="en-GB"/>
        </w:rPr>
        <w:t xml:space="preserve"> </w:t>
      </w:r>
      <w:r w:rsidRPr="002A3FC3">
        <w:rPr>
          <w:rFonts w:cs="Times New Roman"/>
          <w:lang w:val="en-GB"/>
        </w:rPr>
        <w:t>provisions</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this Agreement,</w:t>
      </w:r>
      <w:r w:rsidR="002D3ED5">
        <w:rPr>
          <w:rFonts w:cs="Times New Roman"/>
          <w:lang w:val="en-GB"/>
        </w:rPr>
        <w:t xml:space="preserve"> </w:t>
      </w:r>
      <w:r w:rsidRPr="002A3FC3">
        <w:rPr>
          <w:rFonts w:cs="Times New Roman"/>
          <w:lang w:val="en-GB"/>
        </w:rPr>
        <w:t>but</w:t>
      </w:r>
      <w:r w:rsidR="002D3ED5">
        <w:rPr>
          <w:rFonts w:cs="Times New Roman"/>
          <w:lang w:val="en-GB"/>
        </w:rPr>
        <w:t xml:space="preserve"> </w:t>
      </w:r>
      <w:r w:rsidRPr="002A3FC3">
        <w:rPr>
          <w:rFonts w:cs="Times New Roman"/>
          <w:lang w:val="en-GB"/>
        </w:rPr>
        <w:t>that</w:t>
      </w:r>
      <w:r w:rsidR="002D3ED5">
        <w:rPr>
          <w:rFonts w:cs="Times New Roman"/>
          <w:lang w:val="en-GB"/>
        </w:rPr>
        <w:t xml:space="preserve"> </w:t>
      </w:r>
      <w:r w:rsidRPr="002A3FC3">
        <w:rPr>
          <w:rFonts w:cs="Times New Roman"/>
          <w:lang w:val="en-GB"/>
        </w:rPr>
        <w:t>they</w:t>
      </w:r>
      <w:r w:rsidR="002D3ED5">
        <w:rPr>
          <w:rFonts w:cs="Times New Roman"/>
          <w:lang w:val="en-GB"/>
        </w:rPr>
        <w:t xml:space="preserve"> </w:t>
      </w:r>
      <w:r w:rsidRPr="002A3FC3">
        <w:rPr>
          <w:rFonts w:cs="Times New Roman"/>
          <w:lang w:val="en-GB"/>
        </w:rPr>
        <w:t>shall</w:t>
      </w:r>
      <w:r w:rsidR="002D3ED5">
        <w:rPr>
          <w:rFonts w:cs="Times New Roman"/>
          <w:lang w:val="en-GB"/>
        </w:rPr>
        <w:t xml:space="preserve"> </w:t>
      </w:r>
      <w:r w:rsidRPr="002A3FC3">
        <w:rPr>
          <w:rFonts w:cs="Times New Roman"/>
          <w:lang w:val="en-GB"/>
        </w:rPr>
        <w:t>use</w:t>
      </w:r>
      <w:r w:rsidR="002D3ED5">
        <w:rPr>
          <w:rFonts w:cs="Times New Roman"/>
          <w:lang w:val="en-GB"/>
        </w:rPr>
        <w:t xml:space="preserve"> </w:t>
      </w:r>
      <w:r w:rsidRPr="002A3FC3">
        <w:rPr>
          <w:rFonts w:cs="Times New Roman"/>
          <w:lang w:val="en-GB"/>
        </w:rPr>
        <w:t>their</w:t>
      </w:r>
      <w:r w:rsidR="002D3ED5">
        <w:rPr>
          <w:rFonts w:cs="Times New Roman"/>
          <w:lang w:val="en-GB"/>
        </w:rPr>
        <w:t xml:space="preserve"> </w:t>
      </w:r>
      <w:r w:rsidRPr="002A3FC3">
        <w:rPr>
          <w:rFonts w:cs="Times New Roman"/>
          <w:lang w:val="en-GB"/>
        </w:rPr>
        <w:t>best</w:t>
      </w:r>
      <w:r w:rsidR="002D3ED5">
        <w:rPr>
          <w:rFonts w:cs="Times New Roman"/>
          <w:lang w:val="en-GB"/>
        </w:rPr>
        <w:t xml:space="preserve"> </w:t>
      </w:r>
      <w:r w:rsidRPr="002A3FC3">
        <w:rPr>
          <w:rFonts w:cs="Times New Roman"/>
          <w:lang w:val="en-GB"/>
        </w:rPr>
        <w:t>efforts</w:t>
      </w:r>
      <w:r w:rsidR="002D3ED5">
        <w:rPr>
          <w:rFonts w:cs="Times New Roman"/>
          <w:lang w:val="en-GB"/>
        </w:rPr>
        <w:t xml:space="preserve"> </w:t>
      </w:r>
      <w:r w:rsidRPr="002A3FC3">
        <w:rPr>
          <w:rFonts w:cs="Times New Roman"/>
          <w:lang w:val="en-GB"/>
        </w:rPr>
        <w:t>to</w:t>
      </w:r>
      <w:r w:rsidR="002D3ED5">
        <w:rPr>
          <w:rFonts w:cs="Times New Roman"/>
          <w:lang w:val="en-GB"/>
        </w:rPr>
        <w:t xml:space="preserve"> </w:t>
      </w:r>
      <w:r w:rsidRPr="002A3FC3">
        <w:rPr>
          <w:rFonts w:cs="Times New Roman"/>
          <w:lang w:val="en-GB"/>
        </w:rPr>
        <w:t>replace</w:t>
      </w:r>
      <w:r w:rsidR="002D3ED5">
        <w:rPr>
          <w:rFonts w:cs="Times New Roman"/>
          <w:lang w:val="en-GB"/>
        </w:rPr>
        <w:t xml:space="preserve"> </w:t>
      </w:r>
      <w:r w:rsidRPr="002A3FC3">
        <w:rPr>
          <w:rFonts w:cs="Times New Roman"/>
          <w:lang w:val="en-GB"/>
        </w:rPr>
        <w:t>such</w:t>
      </w:r>
      <w:r w:rsidR="002D3ED5">
        <w:rPr>
          <w:rFonts w:cs="Times New Roman"/>
          <w:lang w:val="en-GB"/>
        </w:rPr>
        <w:t xml:space="preserve"> </w:t>
      </w:r>
      <w:r w:rsidRPr="002A3FC3">
        <w:rPr>
          <w:rFonts w:cs="Times New Roman"/>
          <w:lang w:val="en-GB"/>
        </w:rPr>
        <w:t>provision</w:t>
      </w:r>
      <w:r w:rsidR="002D3ED5">
        <w:rPr>
          <w:rFonts w:cs="Times New Roman"/>
          <w:lang w:val="en-GB"/>
        </w:rPr>
        <w:t xml:space="preserve"> </w:t>
      </w:r>
      <w:r w:rsidRPr="002A3FC3">
        <w:rPr>
          <w:rFonts w:cs="Times New Roman"/>
          <w:lang w:val="en-GB"/>
        </w:rPr>
        <w:t>with</w:t>
      </w:r>
      <w:r w:rsidR="002D3ED5">
        <w:rPr>
          <w:rFonts w:cs="Times New Roman"/>
          <w:lang w:val="en-GB"/>
        </w:rPr>
        <w:t xml:space="preserve"> </w:t>
      </w:r>
      <w:r w:rsidRPr="002A3FC3">
        <w:rPr>
          <w:rFonts w:cs="Times New Roman"/>
          <w:lang w:val="en-GB"/>
        </w:rPr>
        <w:t>a</w:t>
      </w:r>
      <w:r w:rsidR="002D3ED5">
        <w:rPr>
          <w:rFonts w:cs="Times New Roman"/>
          <w:lang w:val="en-GB"/>
        </w:rPr>
        <w:t xml:space="preserve"> </w:t>
      </w:r>
      <w:r w:rsidRPr="002A3FC3">
        <w:rPr>
          <w:rFonts w:cs="Times New Roman"/>
          <w:lang w:val="en-GB"/>
        </w:rPr>
        <w:t>valid</w:t>
      </w:r>
      <w:r w:rsidR="002D3ED5">
        <w:rPr>
          <w:rFonts w:cs="Times New Roman"/>
          <w:lang w:val="en-GB"/>
        </w:rPr>
        <w:t xml:space="preserve"> </w:t>
      </w:r>
      <w:r w:rsidRPr="002A3FC3">
        <w:rPr>
          <w:rFonts w:cs="Times New Roman"/>
          <w:lang w:val="en-GB"/>
        </w:rPr>
        <w:t>and</w:t>
      </w:r>
      <w:r w:rsidR="002D3ED5">
        <w:rPr>
          <w:rFonts w:cs="Times New Roman"/>
          <w:lang w:val="en-GB"/>
        </w:rPr>
        <w:t xml:space="preserve"> </w:t>
      </w:r>
      <w:r w:rsidRPr="002A3FC3">
        <w:rPr>
          <w:rFonts w:cs="Times New Roman"/>
          <w:lang w:val="en-GB"/>
        </w:rPr>
        <w:t>enforceable</w:t>
      </w:r>
      <w:r w:rsidR="002D3ED5">
        <w:rPr>
          <w:rFonts w:cs="Times New Roman"/>
          <w:lang w:val="en-GB"/>
        </w:rPr>
        <w:t xml:space="preserve"> </w:t>
      </w:r>
      <w:r w:rsidRPr="002A3FC3">
        <w:rPr>
          <w:rFonts w:cs="Times New Roman"/>
          <w:lang w:val="en-GB"/>
        </w:rPr>
        <w:t>provision</w:t>
      </w:r>
      <w:r w:rsidR="002D3ED5">
        <w:rPr>
          <w:rFonts w:cs="Times New Roman"/>
          <w:lang w:val="en-GB"/>
        </w:rPr>
        <w:t xml:space="preserve"> </w:t>
      </w:r>
      <w:r w:rsidRPr="002A3FC3">
        <w:rPr>
          <w:rFonts w:cs="Times New Roman"/>
          <w:lang w:val="en-GB"/>
        </w:rPr>
        <w:t>which</w:t>
      </w:r>
      <w:r w:rsidR="002D3ED5">
        <w:rPr>
          <w:rFonts w:cs="Times New Roman"/>
          <w:lang w:val="en-GB"/>
        </w:rPr>
        <w:t xml:space="preserve"> </w:t>
      </w:r>
      <w:r w:rsidRPr="002A3FC3">
        <w:rPr>
          <w:rFonts w:cs="Times New Roman"/>
          <w:lang w:val="en-GB"/>
        </w:rPr>
        <w:t>shall</w:t>
      </w:r>
      <w:r w:rsidR="002D3ED5">
        <w:rPr>
          <w:rFonts w:cs="Times New Roman"/>
          <w:lang w:val="en-GB"/>
        </w:rPr>
        <w:t xml:space="preserve"> </w:t>
      </w:r>
      <w:r w:rsidRPr="002A3FC3">
        <w:rPr>
          <w:rFonts w:cs="Times New Roman"/>
          <w:lang w:val="en-GB"/>
        </w:rPr>
        <w:t>achieve,</w:t>
      </w:r>
      <w:r w:rsidR="002D3ED5">
        <w:rPr>
          <w:rFonts w:cs="Times New Roman"/>
          <w:lang w:val="en-GB"/>
        </w:rPr>
        <w:t xml:space="preserve"> </w:t>
      </w:r>
      <w:r w:rsidRPr="002A3FC3">
        <w:rPr>
          <w:rFonts w:cs="Times New Roman"/>
          <w:lang w:val="en-GB"/>
        </w:rPr>
        <w:t>to</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extent</w:t>
      </w:r>
      <w:r w:rsidR="002D3ED5">
        <w:rPr>
          <w:rFonts w:cs="Times New Roman"/>
          <w:lang w:val="en-GB"/>
        </w:rPr>
        <w:t xml:space="preserve"> </w:t>
      </w:r>
      <w:r w:rsidRPr="002A3FC3">
        <w:rPr>
          <w:rFonts w:cs="Times New Roman"/>
          <w:lang w:val="en-GB"/>
        </w:rPr>
        <w:t>possible,</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economic,</w:t>
      </w:r>
      <w:r w:rsidR="002D3ED5">
        <w:rPr>
          <w:rFonts w:cs="Times New Roman"/>
          <w:lang w:val="en-GB"/>
        </w:rPr>
        <w:t xml:space="preserve"> </w:t>
      </w:r>
      <w:r w:rsidRPr="002A3FC3">
        <w:rPr>
          <w:rFonts w:cs="Times New Roman"/>
          <w:lang w:val="en-GB"/>
        </w:rPr>
        <w:t>business</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other</w:t>
      </w:r>
      <w:r w:rsidR="002D3ED5">
        <w:rPr>
          <w:rFonts w:cs="Times New Roman"/>
          <w:lang w:val="en-GB"/>
        </w:rPr>
        <w:t xml:space="preserve"> </w:t>
      </w:r>
      <w:r w:rsidRPr="002A3FC3">
        <w:rPr>
          <w:rFonts w:cs="Times New Roman"/>
          <w:lang w:val="en-GB"/>
        </w:rPr>
        <w:t>purpose</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said</w:t>
      </w:r>
      <w:r w:rsidR="002D3ED5">
        <w:rPr>
          <w:rFonts w:cs="Times New Roman"/>
          <w:lang w:val="en-GB"/>
        </w:rPr>
        <w:t xml:space="preserve"> </w:t>
      </w:r>
      <w:r w:rsidRPr="002A3FC3">
        <w:rPr>
          <w:rFonts w:cs="Times New Roman"/>
          <w:lang w:val="en-GB"/>
        </w:rPr>
        <w:t>void</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unenforceable</w:t>
      </w:r>
      <w:r w:rsidR="002D3ED5">
        <w:rPr>
          <w:rFonts w:cs="Times New Roman"/>
          <w:lang w:val="en-GB"/>
        </w:rPr>
        <w:t xml:space="preserve"> </w:t>
      </w:r>
      <w:r w:rsidRPr="002A3FC3">
        <w:rPr>
          <w:rFonts w:cs="Times New Roman"/>
          <w:lang w:val="en-GB"/>
        </w:rPr>
        <w:t>provision.</w:t>
      </w:r>
    </w:p>
    <w:p w14:paraId="09959C43" w14:textId="77777777" w:rsidR="00882B38" w:rsidRPr="002A3FC3" w:rsidRDefault="00882B38" w:rsidP="00BA6A55">
      <w:pPr>
        <w:pStyle w:val="Kop2"/>
        <w:tabs>
          <w:tab w:val="left" w:pos="851"/>
        </w:tabs>
        <w:ind w:firstLine="0"/>
        <w:rPr>
          <w:rFonts w:cs="Times New Roman"/>
          <w:lang w:val="en-GB"/>
        </w:rPr>
      </w:pPr>
    </w:p>
    <w:p w14:paraId="5FC2AE53" w14:textId="77777777" w:rsidR="00882B38" w:rsidRPr="002A3FC3" w:rsidRDefault="00882B38" w:rsidP="00BA6A55">
      <w:pPr>
        <w:pStyle w:val="Lijstalinea"/>
        <w:rPr>
          <w:rFonts w:ascii="Verdana" w:hAnsi="Verdana" w:cs="Times New Roman"/>
          <w:sz w:val="18"/>
          <w:szCs w:val="18"/>
          <w:lang w:val="en-GB"/>
        </w:rPr>
      </w:pPr>
      <w:bookmarkStart w:id="148" w:name="_bookmark39"/>
      <w:bookmarkEnd w:id="148"/>
    </w:p>
    <w:p w14:paraId="4AA6835D" w14:textId="77777777" w:rsidR="00BA6A55" w:rsidRPr="002A3FC3" w:rsidRDefault="00BA6A55" w:rsidP="00981B3C">
      <w:pPr>
        <w:pStyle w:val="Kop2"/>
        <w:numPr>
          <w:ilvl w:val="1"/>
          <w:numId w:val="58"/>
        </w:numPr>
        <w:tabs>
          <w:tab w:val="left" w:pos="851"/>
        </w:tabs>
        <w:ind w:hanging="970"/>
        <w:rPr>
          <w:rFonts w:cs="Times New Roman"/>
          <w:lang w:val="en-GB"/>
        </w:rPr>
      </w:pPr>
      <w:bookmarkStart w:id="149" w:name="_Toc503295778"/>
      <w:bookmarkStart w:id="150" w:name="_Toc490215127"/>
      <w:bookmarkStart w:id="151" w:name="_Toc501364257"/>
      <w:r w:rsidRPr="002A3FC3">
        <w:rPr>
          <w:rFonts w:cs="Times New Roman"/>
          <w:lang w:val="en-GB"/>
        </w:rPr>
        <w:t>Relationship</w:t>
      </w:r>
      <w:bookmarkEnd w:id="149"/>
      <w:bookmarkEnd w:id="150"/>
      <w:bookmarkEnd w:id="151"/>
    </w:p>
    <w:p w14:paraId="710A5F1F" w14:textId="77777777" w:rsidR="00BA6A55" w:rsidRPr="002A3FC3" w:rsidRDefault="00BA6A55" w:rsidP="00BA6A55">
      <w:pPr>
        <w:pStyle w:val="Lijstalinea"/>
        <w:rPr>
          <w:rFonts w:ascii="Verdana" w:hAnsi="Verdana" w:cs="Times New Roman"/>
          <w:sz w:val="18"/>
          <w:szCs w:val="18"/>
          <w:lang w:val="en-GB"/>
        </w:rPr>
      </w:pPr>
    </w:p>
    <w:p w14:paraId="35F02E62" w14:textId="326337F8" w:rsidR="00882B38" w:rsidRPr="002A3FC3" w:rsidRDefault="00882B38" w:rsidP="00981B3C">
      <w:pPr>
        <w:pStyle w:val="Plattetekst"/>
        <w:numPr>
          <w:ilvl w:val="2"/>
          <w:numId w:val="58"/>
        </w:numPr>
        <w:tabs>
          <w:tab w:val="left" w:pos="851"/>
        </w:tabs>
        <w:spacing w:line="329" w:lineRule="auto"/>
        <w:ind w:left="851" w:right="119" w:hanging="851"/>
        <w:jc w:val="both"/>
        <w:rPr>
          <w:rFonts w:cs="Times New Roman"/>
          <w:lang w:val="en-GB"/>
        </w:rPr>
      </w:pPr>
      <w:r w:rsidRPr="002A3FC3">
        <w:rPr>
          <w:rFonts w:cs="Times New Roman"/>
          <w:lang w:val="en-GB"/>
        </w:rPr>
        <w:t>This</w:t>
      </w:r>
      <w:r w:rsidR="002D3ED5">
        <w:rPr>
          <w:rFonts w:cs="Times New Roman"/>
          <w:lang w:val="en-GB"/>
        </w:rPr>
        <w:t xml:space="preserve"> </w:t>
      </w:r>
      <w:r w:rsidRPr="002A3FC3">
        <w:rPr>
          <w:rFonts w:cs="Times New Roman"/>
          <w:lang w:val="en-GB"/>
        </w:rPr>
        <w:t>Agreement</w:t>
      </w:r>
      <w:r w:rsidR="002D3ED5">
        <w:rPr>
          <w:rFonts w:cs="Times New Roman"/>
          <w:lang w:val="en-GB"/>
        </w:rPr>
        <w:t xml:space="preserve"> </w:t>
      </w:r>
      <w:r w:rsidRPr="002A3FC3">
        <w:rPr>
          <w:rFonts w:cs="Times New Roman"/>
          <w:lang w:val="en-GB"/>
        </w:rPr>
        <w:t>does</w:t>
      </w:r>
      <w:r w:rsidR="002D3ED5">
        <w:rPr>
          <w:rFonts w:cs="Times New Roman"/>
          <w:lang w:val="en-GB"/>
        </w:rPr>
        <w:t xml:space="preserve"> </w:t>
      </w:r>
      <w:r w:rsidRPr="002A3FC3">
        <w:rPr>
          <w:rFonts w:cs="Times New Roman"/>
          <w:lang w:val="en-GB"/>
        </w:rPr>
        <w:t>not</w:t>
      </w:r>
      <w:r w:rsidR="002D3ED5">
        <w:rPr>
          <w:rFonts w:cs="Times New Roman"/>
          <w:lang w:val="en-GB"/>
        </w:rPr>
        <w:t xml:space="preserve"> </w:t>
      </w:r>
      <w:r w:rsidRPr="002A3FC3">
        <w:rPr>
          <w:rFonts w:cs="Times New Roman"/>
          <w:lang w:val="en-GB"/>
        </w:rPr>
        <w:t>make</w:t>
      </w:r>
      <w:r w:rsidR="002D3ED5">
        <w:rPr>
          <w:rFonts w:cs="Times New Roman"/>
          <w:lang w:val="en-GB"/>
        </w:rPr>
        <w:t xml:space="preserve"> </w:t>
      </w:r>
      <w:r w:rsidRPr="002A3FC3">
        <w:rPr>
          <w:rFonts w:cs="Times New Roman"/>
          <w:lang w:val="en-GB"/>
        </w:rPr>
        <w:t>any</w:t>
      </w:r>
      <w:r w:rsidR="002D3ED5">
        <w:rPr>
          <w:rFonts w:cs="Times New Roman"/>
          <w:lang w:val="en-GB"/>
        </w:rPr>
        <w:t xml:space="preserve"> </w:t>
      </w:r>
      <w:r w:rsidRPr="002A3FC3">
        <w:rPr>
          <w:rFonts w:cs="Times New Roman"/>
          <w:lang w:val="en-GB"/>
        </w:rPr>
        <w:t>Party</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employee,</w:t>
      </w:r>
      <w:r w:rsidR="002D3ED5">
        <w:rPr>
          <w:rFonts w:cs="Times New Roman"/>
          <w:lang w:val="en-GB"/>
        </w:rPr>
        <w:t xml:space="preserve"> </w:t>
      </w:r>
      <w:r w:rsidRPr="002A3FC3">
        <w:rPr>
          <w:rFonts w:cs="Times New Roman"/>
          <w:lang w:val="en-GB"/>
        </w:rPr>
        <w:t>agent,</w:t>
      </w:r>
      <w:r w:rsidR="002D3ED5">
        <w:rPr>
          <w:rFonts w:cs="Times New Roman"/>
          <w:lang w:val="en-GB"/>
        </w:rPr>
        <w:t xml:space="preserve"> </w:t>
      </w:r>
      <w:r w:rsidRPr="002A3FC3">
        <w:rPr>
          <w:rFonts w:cs="Times New Roman"/>
          <w:lang w:val="en-GB"/>
        </w:rPr>
        <w:t>partner</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legal</w:t>
      </w:r>
      <w:r w:rsidR="002D3ED5">
        <w:rPr>
          <w:rFonts w:cs="Times New Roman"/>
          <w:lang w:val="en-GB"/>
        </w:rPr>
        <w:t xml:space="preserve"> </w:t>
      </w:r>
      <w:r w:rsidRPr="002A3FC3">
        <w:rPr>
          <w:rFonts w:cs="Times New Roman"/>
          <w:lang w:val="en-GB"/>
        </w:rPr>
        <w:t>representative</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other</w:t>
      </w:r>
      <w:r w:rsidR="002D3ED5">
        <w:rPr>
          <w:rFonts w:cs="Times New Roman"/>
          <w:lang w:val="en-GB"/>
        </w:rPr>
        <w:t xml:space="preserve"> </w:t>
      </w:r>
      <w:r w:rsidRPr="002A3FC3">
        <w:rPr>
          <w:rFonts w:cs="Times New Roman"/>
          <w:lang w:val="en-GB"/>
        </w:rPr>
        <w:t>Party</w:t>
      </w:r>
      <w:r w:rsidR="002D3ED5">
        <w:rPr>
          <w:rFonts w:cs="Times New Roman"/>
          <w:lang w:val="en-GB"/>
        </w:rPr>
        <w:t xml:space="preserve"> </w:t>
      </w:r>
      <w:r w:rsidRPr="002A3FC3">
        <w:rPr>
          <w:rFonts w:cs="Times New Roman"/>
          <w:lang w:val="en-GB"/>
        </w:rPr>
        <w:t>for</w:t>
      </w:r>
      <w:r w:rsidR="002D3ED5">
        <w:rPr>
          <w:rFonts w:cs="Times New Roman"/>
          <w:lang w:val="en-GB"/>
        </w:rPr>
        <w:t xml:space="preserve"> </w:t>
      </w:r>
      <w:r w:rsidRPr="002A3FC3">
        <w:rPr>
          <w:rFonts w:cs="Times New Roman"/>
          <w:lang w:val="en-GB"/>
        </w:rPr>
        <w:t>any</w:t>
      </w:r>
      <w:r w:rsidR="002D3ED5">
        <w:rPr>
          <w:rFonts w:cs="Times New Roman"/>
          <w:lang w:val="en-GB"/>
        </w:rPr>
        <w:t xml:space="preserve"> </w:t>
      </w:r>
      <w:r w:rsidRPr="002A3FC3">
        <w:rPr>
          <w:rFonts w:cs="Times New Roman"/>
          <w:lang w:val="en-GB"/>
        </w:rPr>
        <w:t>purpose</w:t>
      </w:r>
      <w:r w:rsidR="002D3ED5">
        <w:rPr>
          <w:rFonts w:cs="Times New Roman"/>
          <w:lang w:val="en-GB"/>
        </w:rPr>
        <w:t xml:space="preserve"> </w:t>
      </w:r>
      <w:r w:rsidRPr="002A3FC3">
        <w:rPr>
          <w:rFonts w:cs="Times New Roman"/>
          <w:lang w:val="en-GB"/>
        </w:rPr>
        <w:t>whatsoever.</w:t>
      </w:r>
      <w:r w:rsidR="002D3ED5">
        <w:rPr>
          <w:rFonts w:cs="Times New Roman"/>
          <w:lang w:val="en-GB"/>
        </w:rPr>
        <w:t xml:space="preserve"> </w:t>
      </w:r>
      <w:r w:rsidRPr="002A3FC3">
        <w:rPr>
          <w:rFonts w:cs="Times New Roman"/>
          <w:lang w:val="en-GB"/>
        </w:rPr>
        <w:t>No</w:t>
      </w:r>
      <w:r w:rsidR="002D3ED5">
        <w:rPr>
          <w:rFonts w:cs="Times New Roman"/>
          <w:lang w:val="en-GB"/>
        </w:rPr>
        <w:t xml:space="preserve"> </w:t>
      </w:r>
      <w:r w:rsidRPr="002A3FC3">
        <w:rPr>
          <w:rFonts w:cs="Times New Roman"/>
          <w:lang w:val="en-GB"/>
        </w:rPr>
        <w:t>Party</w:t>
      </w:r>
      <w:r w:rsidR="002D3ED5">
        <w:rPr>
          <w:rFonts w:cs="Times New Roman"/>
          <w:lang w:val="en-GB"/>
        </w:rPr>
        <w:t xml:space="preserve"> </w:t>
      </w:r>
      <w:r w:rsidRPr="002A3FC3">
        <w:rPr>
          <w:rFonts w:cs="Times New Roman"/>
          <w:lang w:val="en-GB"/>
        </w:rPr>
        <w:t>is</w:t>
      </w:r>
      <w:r w:rsidR="002D3ED5">
        <w:rPr>
          <w:rFonts w:cs="Times New Roman"/>
          <w:lang w:val="en-GB"/>
        </w:rPr>
        <w:t xml:space="preserve"> </w:t>
      </w:r>
      <w:r w:rsidRPr="002A3FC3">
        <w:rPr>
          <w:rFonts w:cs="Times New Roman"/>
          <w:lang w:val="en-GB"/>
        </w:rPr>
        <w:t>granted</w:t>
      </w:r>
      <w:r w:rsidR="002D3ED5">
        <w:rPr>
          <w:rFonts w:cs="Times New Roman"/>
          <w:lang w:val="en-GB"/>
        </w:rPr>
        <w:t xml:space="preserve"> </w:t>
      </w:r>
      <w:r w:rsidRPr="002A3FC3">
        <w:rPr>
          <w:rFonts w:cs="Times New Roman"/>
          <w:lang w:val="en-GB"/>
        </w:rPr>
        <w:t>any</w:t>
      </w:r>
      <w:r w:rsidR="002D3ED5">
        <w:rPr>
          <w:rFonts w:cs="Times New Roman"/>
          <w:lang w:val="en-GB"/>
        </w:rPr>
        <w:t xml:space="preserve"> </w:t>
      </w:r>
      <w:r w:rsidRPr="002A3FC3">
        <w:rPr>
          <w:rFonts w:cs="Times New Roman"/>
          <w:lang w:val="en-GB"/>
        </w:rPr>
        <w:t>right</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authority</w:t>
      </w:r>
      <w:r w:rsidR="002D3ED5">
        <w:rPr>
          <w:rFonts w:cs="Times New Roman"/>
          <w:lang w:val="en-GB"/>
        </w:rPr>
        <w:t xml:space="preserve"> </w:t>
      </w:r>
      <w:r w:rsidRPr="002A3FC3">
        <w:rPr>
          <w:rFonts w:cs="Times New Roman"/>
          <w:lang w:val="en-GB"/>
        </w:rPr>
        <w:t>to</w:t>
      </w:r>
      <w:r w:rsidR="002D3ED5">
        <w:rPr>
          <w:rFonts w:cs="Times New Roman"/>
          <w:lang w:val="en-GB"/>
        </w:rPr>
        <w:t xml:space="preserve"> </w:t>
      </w:r>
      <w:r w:rsidRPr="002A3FC3">
        <w:rPr>
          <w:rFonts w:cs="Times New Roman"/>
          <w:lang w:val="en-GB"/>
        </w:rPr>
        <w:t>assume</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create</w:t>
      </w:r>
      <w:r w:rsidR="002D3ED5">
        <w:rPr>
          <w:rFonts w:cs="Times New Roman"/>
          <w:lang w:val="en-GB"/>
        </w:rPr>
        <w:t xml:space="preserve"> </w:t>
      </w:r>
      <w:r w:rsidRPr="002A3FC3">
        <w:rPr>
          <w:rFonts w:cs="Times New Roman"/>
          <w:lang w:val="en-GB"/>
        </w:rPr>
        <w:t>any</w:t>
      </w:r>
      <w:r w:rsidR="002D3ED5">
        <w:rPr>
          <w:rFonts w:cs="Times New Roman"/>
          <w:lang w:val="en-GB"/>
        </w:rPr>
        <w:t xml:space="preserve"> </w:t>
      </w:r>
      <w:r w:rsidRPr="002A3FC3">
        <w:rPr>
          <w:rFonts w:cs="Times New Roman"/>
          <w:lang w:val="en-GB"/>
        </w:rPr>
        <w:t>obligation</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responsibility,</w:t>
      </w:r>
      <w:r w:rsidR="002D3ED5">
        <w:rPr>
          <w:rFonts w:cs="Times New Roman"/>
          <w:lang w:val="en-GB"/>
        </w:rPr>
        <w:t xml:space="preserve"> </w:t>
      </w:r>
      <w:r w:rsidRPr="002A3FC3">
        <w:rPr>
          <w:rFonts w:cs="Times New Roman"/>
          <w:lang w:val="en-GB"/>
        </w:rPr>
        <w:t>expressed</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implied,</w:t>
      </w:r>
      <w:r w:rsidR="002D3ED5">
        <w:rPr>
          <w:rFonts w:cs="Times New Roman"/>
          <w:lang w:val="en-GB"/>
        </w:rPr>
        <w:t xml:space="preserve"> </w:t>
      </w:r>
      <w:r w:rsidRPr="002A3FC3">
        <w:rPr>
          <w:rFonts w:cs="Times New Roman"/>
          <w:lang w:val="en-GB"/>
        </w:rPr>
        <w:t>on</w:t>
      </w:r>
      <w:r w:rsidR="002D3ED5">
        <w:rPr>
          <w:rFonts w:cs="Times New Roman"/>
          <w:lang w:val="en-GB"/>
        </w:rPr>
        <w:t xml:space="preserve"> </w:t>
      </w:r>
      <w:r w:rsidRPr="002A3FC3">
        <w:rPr>
          <w:rFonts w:cs="Times New Roman"/>
          <w:lang w:val="en-GB"/>
        </w:rPr>
        <w:t>behalf</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or</w:t>
      </w:r>
      <w:r w:rsidR="002D3ED5">
        <w:rPr>
          <w:rFonts w:cs="Times New Roman"/>
          <w:lang w:val="en-GB"/>
        </w:rPr>
        <w:t xml:space="preserve"> </w:t>
      </w:r>
      <w:r w:rsidRPr="002A3FC3">
        <w:rPr>
          <w:rFonts w:cs="Times New Roman"/>
          <w:lang w:val="en-GB"/>
        </w:rPr>
        <w:t>in</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name</w:t>
      </w:r>
      <w:r w:rsidR="002D3ED5">
        <w:rPr>
          <w:rFonts w:cs="Times New Roman"/>
          <w:lang w:val="en-GB"/>
        </w:rPr>
        <w:t xml:space="preserve"> </w:t>
      </w:r>
      <w:r w:rsidRPr="002A3FC3">
        <w:rPr>
          <w:rFonts w:cs="Times New Roman"/>
          <w:lang w:val="en-GB"/>
        </w:rPr>
        <w:t>of</w:t>
      </w:r>
      <w:r w:rsidR="002D3ED5">
        <w:rPr>
          <w:rFonts w:cs="Times New Roman"/>
          <w:lang w:val="en-GB"/>
        </w:rPr>
        <w:t xml:space="preserve"> </w:t>
      </w:r>
      <w:r w:rsidRPr="002A3FC3">
        <w:rPr>
          <w:rFonts w:cs="Times New Roman"/>
          <w:lang w:val="en-GB"/>
        </w:rPr>
        <w:t>the</w:t>
      </w:r>
      <w:r w:rsidR="002D3ED5">
        <w:rPr>
          <w:rFonts w:cs="Times New Roman"/>
          <w:lang w:val="en-GB"/>
        </w:rPr>
        <w:t xml:space="preserve"> </w:t>
      </w:r>
      <w:r w:rsidRPr="002A3FC3">
        <w:rPr>
          <w:rFonts w:cs="Times New Roman"/>
          <w:lang w:val="en-GB"/>
        </w:rPr>
        <w:t>other</w:t>
      </w:r>
      <w:r w:rsidR="002D3ED5">
        <w:rPr>
          <w:rFonts w:cs="Times New Roman"/>
          <w:lang w:val="en-GB"/>
        </w:rPr>
        <w:t xml:space="preserve"> </w:t>
      </w:r>
      <w:r w:rsidRPr="002A3FC3">
        <w:rPr>
          <w:rFonts w:cs="Times New Roman"/>
          <w:lang w:val="en-GB"/>
        </w:rPr>
        <w:t>Party.</w:t>
      </w:r>
      <w:r w:rsidR="002D3ED5">
        <w:rPr>
          <w:rFonts w:cs="Times New Roman"/>
          <w:lang w:val="en-GB"/>
        </w:rPr>
        <w:t xml:space="preserve"> </w:t>
      </w:r>
      <w:r w:rsidRPr="002A3FC3">
        <w:rPr>
          <w:rFonts w:cs="Times New Roman"/>
          <w:lang w:val="en-GB"/>
        </w:rPr>
        <w:t>In</w:t>
      </w:r>
      <w:r w:rsidR="002D3ED5">
        <w:rPr>
          <w:rFonts w:cs="Times New Roman"/>
          <w:lang w:val="en-GB"/>
        </w:rPr>
        <w:t xml:space="preserve"> </w:t>
      </w:r>
      <w:r w:rsidRPr="002A3FC3">
        <w:rPr>
          <w:rFonts w:cs="Times New Roman"/>
          <w:lang w:val="en-GB"/>
        </w:rPr>
        <w:t>fulfilling</w:t>
      </w:r>
      <w:r w:rsidR="002D3ED5">
        <w:rPr>
          <w:rFonts w:cs="Times New Roman"/>
          <w:lang w:val="en-GB"/>
        </w:rPr>
        <w:t xml:space="preserve"> </w:t>
      </w:r>
      <w:r w:rsidRPr="002A3FC3">
        <w:rPr>
          <w:rFonts w:cs="Times New Roman"/>
          <w:lang w:val="en-GB"/>
        </w:rPr>
        <w:t>obligations</w:t>
      </w:r>
      <w:r w:rsidR="002D3ED5">
        <w:rPr>
          <w:rFonts w:cs="Times New Roman"/>
          <w:lang w:val="en-GB"/>
        </w:rPr>
        <w:t xml:space="preserve"> </w:t>
      </w:r>
      <w:r w:rsidRPr="002A3FC3">
        <w:rPr>
          <w:rFonts w:cs="Times New Roman"/>
          <w:lang w:val="en-GB"/>
        </w:rPr>
        <w:lastRenderedPageBreak/>
        <w:t>pursuant</w:t>
      </w:r>
      <w:r w:rsidR="002D3ED5">
        <w:rPr>
          <w:rFonts w:cs="Times New Roman"/>
          <w:lang w:val="en-GB"/>
        </w:rPr>
        <w:t xml:space="preserve"> </w:t>
      </w:r>
      <w:r w:rsidRPr="002A3FC3">
        <w:rPr>
          <w:rFonts w:cs="Times New Roman"/>
          <w:lang w:val="en-GB"/>
        </w:rPr>
        <w:t>to</w:t>
      </w:r>
      <w:r w:rsidR="002D3ED5">
        <w:rPr>
          <w:rFonts w:cs="Times New Roman"/>
          <w:lang w:val="en-GB"/>
        </w:rPr>
        <w:t xml:space="preserve"> </w:t>
      </w:r>
      <w:r w:rsidRPr="002A3FC3">
        <w:rPr>
          <w:rFonts w:cs="Times New Roman"/>
          <w:lang w:val="en-GB"/>
        </w:rPr>
        <w:t>this Agreement</w:t>
      </w:r>
      <w:r w:rsidR="002D3ED5">
        <w:rPr>
          <w:rFonts w:cs="Times New Roman"/>
          <w:lang w:val="en-GB"/>
        </w:rPr>
        <w:t xml:space="preserve"> </w:t>
      </w:r>
      <w:r w:rsidR="00FE35B9">
        <w:rPr>
          <w:rFonts w:cs="Times New Roman"/>
          <w:lang w:val="en-GB"/>
        </w:rPr>
        <w:t>each Party</w:t>
      </w:r>
      <w:r w:rsidR="002D3ED5">
        <w:rPr>
          <w:rFonts w:cs="Times New Roman"/>
          <w:lang w:val="en-GB"/>
        </w:rPr>
        <w:t xml:space="preserve"> </w:t>
      </w:r>
      <w:r w:rsidRPr="002A3FC3">
        <w:rPr>
          <w:rFonts w:cs="Times New Roman"/>
          <w:lang w:val="en-GB"/>
        </w:rPr>
        <w:t>shall</w:t>
      </w:r>
      <w:r w:rsidR="002D3ED5">
        <w:rPr>
          <w:rFonts w:cs="Times New Roman"/>
          <w:lang w:val="en-GB"/>
        </w:rPr>
        <w:t xml:space="preserve"> </w:t>
      </w:r>
      <w:r w:rsidRPr="002A3FC3">
        <w:rPr>
          <w:rFonts w:cs="Times New Roman"/>
          <w:lang w:val="en-GB"/>
        </w:rPr>
        <w:t>be</w:t>
      </w:r>
      <w:r w:rsidR="002D3ED5">
        <w:rPr>
          <w:rFonts w:cs="Times New Roman"/>
          <w:lang w:val="en-GB"/>
        </w:rPr>
        <w:t xml:space="preserve"> </w:t>
      </w:r>
      <w:r w:rsidRPr="002A3FC3">
        <w:rPr>
          <w:rFonts w:cs="Times New Roman"/>
          <w:lang w:val="en-GB"/>
        </w:rPr>
        <w:t>acting</w:t>
      </w:r>
      <w:r w:rsidR="002D3ED5">
        <w:rPr>
          <w:rFonts w:cs="Times New Roman"/>
          <w:lang w:val="en-GB"/>
        </w:rPr>
        <w:t xml:space="preserve"> </w:t>
      </w:r>
      <w:r w:rsidRPr="002A3FC3">
        <w:rPr>
          <w:rFonts w:cs="Times New Roman"/>
          <w:lang w:val="en-GB"/>
        </w:rPr>
        <w:t>as</w:t>
      </w:r>
      <w:r w:rsidR="002D3ED5">
        <w:rPr>
          <w:rFonts w:cs="Times New Roman"/>
          <w:lang w:val="en-GB"/>
        </w:rPr>
        <w:t xml:space="preserve"> </w:t>
      </w:r>
      <w:r w:rsidRPr="002A3FC3">
        <w:rPr>
          <w:rFonts w:cs="Times New Roman"/>
          <w:lang w:val="en-GB"/>
        </w:rPr>
        <w:t>an</w:t>
      </w:r>
      <w:r w:rsidR="002D3ED5">
        <w:rPr>
          <w:rFonts w:cs="Times New Roman"/>
          <w:lang w:val="en-GB"/>
        </w:rPr>
        <w:t xml:space="preserve"> </w:t>
      </w:r>
      <w:r w:rsidRPr="002A3FC3">
        <w:rPr>
          <w:rFonts w:cs="Times New Roman"/>
          <w:lang w:val="en-GB"/>
        </w:rPr>
        <w:t>independent</w:t>
      </w:r>
      <w:r w:rsidR="002D3ED5">
        <w:rPr>
          <w:rFonts w:cs="Times New Roman"/>
          <w:lang w:val="en-GB"/>
        </w:rPr>
        <w:t xml:space="preserve"> </w:t>
      </w:r>
      <w:r w:rsidR="00FE35B9">
        <w:rPr>
          <w:rFonts w:cs="Times New Roman"/>
          <w:lang w:val="en-GB"/>
        </w:rPr>
        <w:t>co</w:t>
      </w:r>
      <w:r w:rsidR="006D338A">
        <w:rPr>
          <w:rFonts w:cs="Times New Roman"/>
          <w:lang w:val="en-GB"/>
        </w:rPr>
        <w:t>ntractor</w:t>
      </w:r>
      <w:r w:rsidRPr="002A3FC3">
        <w:rPr>
          <w:rFonts w:cs="Times New Roman"/>
          <w:lang w:val="en-GB"/>
        </w:rPr>
        <w:t>.</w:t>
      </w:r>
    </w:p>
    <w:p w14:paraId="5A3044D6" w14:textId="77777777" w:rsidR="00882B38" w:rsidRPr="002A3FC3" w:rsidRDefault="00882B38" w:rsidP="00BA6A55">
      <w:pPr>
        <w:pStyle w:val="Lijstalinea"/>
        <w:rPr>
          <w:rFonts w:ascii="Verdana" w:hAnsi="Verdana" w:cs="Times New Roman"/>
          <w:sz w:val="18"/>
          <w:szCs w:val="18"/>
          <w:lang w:val="en-GB"/>
        </w:rPr>
      </w:pPr>
    </w:p>
    <w:p w14:paraId="1161E338" w14:textId="1C882514" w:rsidR="00BA6A55" w:rsidRPr="009C5B85" w:rsidRDefault="00BA6A55" w:rsidP="00981B3C">
      <w:pPr>
        <w:pStyle w:val="Kop2"/>
        <w:numPr>
          <w:ilvl w:val="1"/>
          <w:numId w:val="58"/>
        </w:numPr>
        <w:tabs>
          <w:tab w:val="left" w:pos="851"/>
        </w:tabs>
        <w:ind w:hanging="970"/>
        <w:rPr>
          <w:rFonts w:cs="Times New Roman"/>
          <w:lang w:val="en-GB"/>
        </w:rPr>
      </w:pPr>
      <w:bookmarkStart w:id="152" w:name="_Toc490215129"/>
      <w:bookmarkStart w:id="153" w:name="_Toc501364259"/>
      <w:bookmarkStart w:id="154" w:name="_Toc503295780"/>
      <w:r w:rsidRPr="009C5B85">
        <w:rPr>
          <w:rFonts w:cs="Times New Roman"/>
          <w:lang w:val="en-GB"/>
        </w:rPr>
        <w:t>Entire</w:t>
      </w:r>
      <w:r w:rsidR="002D3ED5">
        <w:rPr>
          <w:rFonts w:cs="Times New Roman"/>
          <w:lang w:val="en-GB"/>
        </w:rPr>
        <w:t xml:space="preserve"> </w:t>
      </w:r>
      <w:bookmarkEnd w:id="152"/>
      <w:bookmarkEnd w:id="153"/>
      <w:bookmarkEnd w:id="154"/>
      <w:r w:rsidR="00B130B2">
        <w:rPr>
          <w:rFonts w:cs="Times New Roman"/>
          <w:lang w:val="en-GB"/>
        </w:rPr>
        <w:t>Agreement</w:t>
      </w:r>
    </w:p>
    <w:p w14:paraId="735683CD" w14:textId="77777777" w:rsidR="00BA6A55" w:rsidRPr="009C5B85" w:rsidRDefault="00BA6A55" w:rsidP="00BA6A55">
      <w:pPr>
        <w:pStyle w:val="Lijstalinea"/>
        <w:rPr>
          <w:rFonts w:ascii="Verdana" w:hAnsi="Verdana" w:cs="Times New Roman"/>
          <w:sz w:val="18"/>
          <w:szCs w:val="18"/>
          <w:lang w:val="en-GB"/>
        </w:rPr>
      </w:pPr>
    </w:p>
    <w:p w14:paraId="227AEBE8" w14:textId="77777777" w:rsidR="000725DA" w:rsidRPr="009C5B85" w:rsidRDefault="000725DA" w:rsidP="000725DA">
      <w:pPr>
        <w:pStyle w:val="Plattetekst"/>
        <w:tabs>
          <w:tab w:val="left" w:pos="851"/>
        </w:tabs>
        <w:spacing w:line="329" w:lineRule="auto"/>
        <w:ind w:left="851" w:right="119" w:firstLine="0"/>
        <w:jc w:val="both"/>
        <w:rPr>
          <w:rFonts w:cs="Times New Roman"/>
          <w:lang w:val="en-GB"/>
        </w:rPr>
      </w:pPr>
    </w:p>
    <w:p w14:paraId="60B8E7C4" w14:textId="58FCD05E" w:rsidR="000725DA" w:rsidRPr="009C5B85" w:rsidRDefault="000725DA" w:rsidP="00981B3C">
      <w:pPr>
        <w:pStyle w:val="Plattetekst"/>
        <w:numPr>
          <w:ilvl w:val="2"/>
          <w:numId w:val="58"/>
        </w:numPr>
        <w:tabs>
          <w:tab w:val="left" w:pos="851"/>
        </w:tabs>
        <w:spacing w:line="329" w:lineRule="auto"/>
        <w:ind w:left="851" w:right="119" w:hanging="851"/>
        <w:jc w:val="both"/>
        <w:rPr>
          <w:rFonts w:cs="Times New Roman"/>
          <w:lang w:val="en-GB"/>
        </w:rPr>
      </w:pPr>
      <w:r w:rsidRPr="009C5B85">
        <w:rPr>
          <w:rFonts w:cs="Times New Roman"/>
          <w:lang w:val="en-GB"/>
        </w:rPr>
        <w:t>No</w:t>
      </w:r>
      <w:r w:rsidR="002D3ED5">
        <w:rPr>
          <w:rFonts w:cs="Times New Roman"/>
          <w:lang w:val="en-GB"/>
        </w:rPr>
        <w:t xml:space="preserve"> </w:t>
      </w:r>
      <w:r w:rsidRPr="009C5B85">
        <w:rPr>
          <w:rFonts w:cs="Times New Roman"/>
          <w:lang w:val="en-GB"/>
        </w:rPr>
        <w:t>amendment</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variation</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this Agreement</w:t>
      </w:r>
      <w:r w:rsidR="002D3ED5">
        <w:rPr>
          <w:rFonts w:cs="Times New Roman"/>
          <w:lang w:val="en-GB"/>
        </w:rPr>
        <w:t xml:space="preserve"> </w:t>
      </w:r>
      <w:r w:rsidRPr="009C5B85">
        <w:rPr>
          <w:rFonts w:cs="Times New Roman"/>
          <w:lang w:val="en-GB"/>
        </w:rPr>
        <w:t>shall</w:t>
      </w:r>
      <w:r w:rsidR="002D3ED5">
        <w:rPr>
          <w:rFonts w:cs="Times New Roman"/>
          <w:lang w:val="en-GB"/>
        </w:rPr>
        <w:t xml:space="preserve"> </w:t>
      </w:r>
      <w:r w:rsidRPr="009C5B85">
        <w:rPr>
          <w:rFonts w:cs="Times New Roman"/>
          <w:lang w:val="en-GB"/>
        </w:rPr>
        <w:t>be</w:t>
      </w:r>
      <w:r w:rsidR="002D3ED5">
        <w:rPr>
          <w:rFonts w:cs="Times New Roman"/>
          <w:lang w:val="en-GB"/>
        </w:rPr>
        <w:t xml:space="preserve"> </w:t>
      </w:r>
      <w:r w:rsidRPr="009C5B85">
        <w:rPr>
          <w:rFonts w:cs="Times New Roman"/>
          <w:lang w:val="en-GB"/>
        </w:rPr>
        <w:t>valid</w:t>
      </w:r>
      <w:r w:rsidR="002D3ED5">
        <w:rPr>
          <w:rFonts w:cs="Times New Roman"/>
          <w:lang w:val="en-GB"/>
        </w:rPr>
        <w:t xml:space="preserve"> </w:t>
      </w:r>
      <w:r w:rsidRPr="009C5B85">
        <w:rPr>
          <w:rFonts w:cs="Times New Roman"/>
          <w:lang w:val="en-GB"/>
        </w:rPr>
        <w:t>unless</w:t>
      </w:r>
      <w:r w:rsidR="002D3ED5">
        <w:rPr>
          <w:rFonts w:cs="Times New Roman"/>
          <w:lang w:val="en-GB"/>
        </w:rPr>
        <w:t xml:space="preserve"> </w:t>
      </w:r>
      <w:r w:rsidRPr="009C5B85">
        <w:rPr>
          <w:rFonts w:cs="Times New Roman"/>
          <w:lang w:val="en-GB"/>
        </w:rPr>
        <w:t>made</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writing</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with</w:t>
      </w:r>
      <w:r w:rsidR="002D3ED5">
        <w:rPr>
          <w:rFonts w:cs="Times New Roman"/>
          <w:lang w:val="en-GB"/>
        </w:rPr>
        <w:t xml:space="preserve"> </w:t>
      </w:r>
      <w:r w:rsidR="001963E7">
        <w:rPr>
          <w:rFonts w:cs="Times New Roman"/>
          <w:lang w:val="en-GB"/>
        </w:rPr>
        <w:t xml:space="preserve">the </w:t>
      </w:r>
      <w:r w:rsidRPr="009C5B85">
        <w:rPr>
          <w:rFonts w:cs="Times New Roman"/>
          <w:lang w:val="en-GB"/>
        </w:rPr>
        <w:t>consent</w:t>
      </w:r>
      <w:r w:rsidR="001963E7">
        <w:rPr>
          <w:rFonts w:cs="Times New Roman"/>
          <w:lang w:val="en-GB"/>
        </w:rPr>
        <w:t xml:space="preserve"> of all the Parties</w:t>
      </w:r>
      <w:r w:rsidRPr="009C5B85">
        <w:rPr>
          <w:rFonts w:cs="Times New Roman"/>
          <w:lang w:val="en-GB"/>
        </w:rPr>
        <w:t>.</w:t>
      </w:r>
      <w:r w:rsidR="002D3ED5">
        <w:rPr>
          <w:rFonts w:cs="Times New Roman"/>
          <w:lang w:val="en-GB"/>
        </w:rPr>
        <w:t xml:space="preserve"> </w:t>
      </w:r>
    </w:p>
    <w:p w14:paraId="0A4C181D" w14:textId="77777777" w:rsidR="008A78A5" w:rsidRPr="009C5B85" w:rsidRDefault="008A78A5" w:rsidP="008A78A5">
      <w:pPr>
        <w:pStyle w:val="Lijstalinea"/>
        <w:rPr>
          <w:rFonts w:cs="Times New Roman"/>
          <w:lang w:val="en-GB"/>
        </w:rPr>
      </w:pPr>
    </w:p>
    <w:p w14:paraId="1638561B" w14:textId="078702B3" w:rsidR="008A78A5" w:rsidRPr="009C5B85" w:rsidRDefault="008A78A5" w:rsidP="00981B3C">
      <w:pPr>
        <w:pStyle w:val="Plattetekst"/>
        <w:numPr>
          <w:ilvl w:val="2"/>
          <w:numId w:val="58"/>
        </w:numPr>
        <w:tabs>
          <w:tab w:val="left" w:pos="851"/>
        </w:tabs>
        <w:spacing w:line="329" w:lineRule="auto"/>
        <w:ind w:left="851" w:right="119" w:hanging="851"/>
        <w:jc w:val="both"/>
        <w:rPr>
          <w:rFonts w:cs="Times New Roman"/>
          <w:lang w:val="en-GB"/>
        </w:rPr>
      </w:pPr>
      <w:r w:rsidRPr="009C5B85">
        <w:rPr>
          <w:rFonts w:cs="Times New Roman"/>
          <w:lang w:val="en-GB"/>
        </w:rPr>
        <w:t>In</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event</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inconsistencies</w:t>
      </w:r>
      <w:r w:rsidR="002D3ED5">
        <w:rPr>
          <w:rFonts w:cs="Times New Roman"/>
          <w:lang w:val="en-GB"/>
        </w:rPr>
        <w:t xml:space="preserve"> </w:t>
      </w:r>
      <w:r w:rsidRPr="009C5B85">
        <w:rPr>
          <w:rFonts w:cs="Times New Roman"/>
          <w:lang w:val="en-GB"/>
        </w:rPr>
        <w:t>between</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terms</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this Agreement</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terms</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Protocol</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FE35B9">
        <w:rPr>
          <w:rFonts w:cs="Times New Roman"/>
          <w:lang w:val="en-GB"/>
        </w:rPr>
        <w:t>S</w:t>
      </w:r>
      <w:r w:rsidRPr="009C5B85">
        <w:rPr>
          <w:rFonts w:cs="Times New Roman"/>
          <w:lang w:val="en-GB"/>
        </w:rPr>
        <w:t>chedules</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other</w:t>
      </w:r>
      <w:r w:rsidR="002D3ED5">
        <w:rPr>
          <w:rFonts w:cs="Times New Roman"/>
          <w:lang w:val="en-GB"/>
        </w:rPr>
        <w:t xml:space="preserve"> </w:t>
      </w:r>
      <w:r w:rsidRPr="009C5B85">
        <w:rPr>
          <w:rFonts w:cs="Times New Roman"/>
          <w:lang w:val="en-GB"/>
        </w:rPr>
        <w:t>documents</w:t>
      </w:r>
      <w:r w:rsidR="002D3ED5">
        <w:rPr>
          <w:rFonts w:cs="Times New Roman"/>
          <w:lang w:val="en-GB"/>
        </w:rPr>
        <w:t xml:space="preserve"> </w:t>
      </w:r>
      <w:r w:rsidRPr="009C5B85">
        <w:rPr>
          <w:rFonts w:cs="Times New Roman"/>
          <w:lang w:val="en-GB"/>
        </w:rPr>
        <w:t>referred</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this Agreement,</w:t>
      </w:r>
      <w:r w:rsidR="002D3ED5">
        <w:rPr>
          <w:rFonts w:cs="Times New Roman"/>
          <w:lang w:val="en-GB"/>
        </w:rPr>
        <w:t xml:space="preserve"> </w:t>
      </w:r>
      <w:r w:rsidR="00FE35B9">
        <w:rPr>
          <w:rFonts w:cs="Times New Roman"/>
          <w:lang w:val="en-GB"/>
        </w:rPr>
        <w:t xml:space="preserve">and with exclusion </w:t>
      </w:r>
      <w:r w:rsidR="00CF5309">
        <w:rPr>
          <w:rFonts w:cs="Times New Roman"/>
          <w:lang w:val="en-GB"/>
        </w:rPr>
        <w:t xml:space="preserve">of the Funding Terms, that will prevail </w:t>
      </w:r>
      <w:r w:rsidR="00FE35B9">
        <w:rPr>
          <w:rFonts w:cs="Times New Roman"/>
          <w:lang w:val="en-GB"/>
        </w:rPr>
        <w:t xml:space="preserve">as stipulated in Section 2.1.3, </w:t>
      </w:r>
      <w:r w:rsidRPr="009C5B85">
        <w:rPr>
          <w:rFonts w:cs="Times New Roman"/>
          <w:lang w:val="en-GB"/>
        </w:rPr>
        <w:t>the</w:t>
      </w:r>
      <w:r w:rsidR="002D3ED5">
        <w:rPr>
          <w:rFonts w:cs="Times New Roman"/>
          <w:lang w:val="en-GB"/>
        </w:rPr>
        <w:t xml:space="preserve"> </w:t>
      </w:r>
      <w:r w:rsidRPr="009C5B85">
        <w:rPr>
          <w:rFonts w:cs="Times New Roman"/>
          <w:lang w:val="en-GB"/>
        </w:rPr>
        <w:t>terms</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this Agreement</w:t>
      </w:r>
      <w:r w:rsidR="002D3ED5">
        <w:rPr>
          <w:rFonts w:cs="Times New Roman"/>
          <w:lang w:val="en-GB"/>
        </w:rPr>
        <w:t xml:space="preserve"> </w:t>
      </w:r>
      <w:r w:rsidRPr="009C5B85">
        <w:rPr>
          <w:rFonts w:cs="Times New Roman"/>
          <w:lang w:val="en-GB"/>
        </w:rPr>
        <w:t>shall</w:t>
      </w:r>
      <w:r w:rsidR="002D3ED5">
        <w:rPr>
          <w:rFonts w:cs="Times New Roman"/>
          <w:lang w:val="en-GB"/>
        </w:rPr>
        <w:t xml:space="preserve"> </w:t>
      </w:r>
      <w:r w:rsidRPr="009C5B85">
        <w:rPr>
          <w:rFonts w:cs="Times New Roman"/>
          <w:lang w:val="en-GB"/>
        </w:rPr>
        <w:t>prevail</w:t>
      </w:r>
      <w:r w:rsidR="002D3ED5">
        <w:rPr>
          <w:rFonts w:cs="Times New Roman"/>
          <w:lang w:val="en-GB"/>
        </w:rPr>
        <w:t xml:space="preserve"> </w:t>
      </w:r>
      <w:r w:rsidRPr="009C5B85">
        <w:rPr>
          <w:rFonts w:cs="Times New Roman"/>
          <w:lang w:val="en-GB"/>
        </w:rPr>
        <w:t>except</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extent</w:t>
      </w:r>
      <w:r w:rsidR="002D3ED5">
        <w:rPr>
          <w:rFonts w:cs="Times New Roman"/>
          <w:lang w:val="en-GB"/>
        </w:rPr>
        <w:t xml:space="preserve"> </w:t>
      </w:r>
      <w:r w:rsidRPr="009C5B85">
        <w:rPr>
          <w:rFonts w:cs="Times New Roman"/>
          <w:lang w:val="en-GB"/>
        </w:rPr>
        <w:t>that</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conflict</w:t>
      </w:r>
      <w:r w:rsidR="002D3ED5">
        <w:rPr>
          <w:rFonts w:cs="Times New Roman"/>
          <w:lang w:val="en-GB"/>
        </w:rPr>
        <w:t xml:space="preserve"> </w:t>
      </w:r>
      <w:r w:rsidRPr="009C5B85">
        <w:rPr>
          <w:rFonts w:cs="Times New Roman"/>
          <w:lang w:val="en-GB"/>
        </w:rPr>
        <w:t>relates</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a</w:t>
      </w:r>
      <w:r w:rsidR="002D3ED5">
        <w:rPr>
          <w:rFonts w:cs="Times New Roman"/>
          <w:lang w:val="en-GB"/>
        </w:rPr>
        <w:t xml:space="preserve"> </w:t>
      </w:r>
      <w:r w:rsidRPr="009C5B85">
        <w:rPr>
          <w:rFonts w:cs="Times New Roman"/>
          <w:lang w:val="en-GB"/>
        </w:rPr>
        <w:t>clinical</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medical</w:t>
      </w:r>
      <w:r w:rsidR="002D3ED5">
        <w:rPr>
          <w:rFonts w:cs="Times New Roman"/>
          <w:lang w:val="en-GB"/>
        </w:rPr>
        <w:t xml:space="preserve"> </w:t>
      </w:r>
      <w:r w:rsidRPr="009C5B85">
        <w:rPr>
          <w:rFonts w:cs="Times New Roman"/>
          <w:lang w:val="en-GB"/>
        </w:rPr>
        <w:t>matter,</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which</w:t>
      </w:r>
      <w:r w:rsidR="002D3ED5">
        <w:rPr>
          <w:rFonts w:cs="Times New Roman"/>
          <w:lang w:val="en-GB"/>
        </w:rPr>
        <w:t xml:space="preserve"> </w:t>
      </w:r>
      <w:r w:rsidRPr="009C5B85">
        <w:rPr>
          <w:rFonts w:cs="Times New Roman"/>
          <w:lang w:val="en-GB"/>
        </w:rPr>
        <w:t>case</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Protocol</w:t>
      </w:r>
      <w:r w:rsidR="002D3ED5">
        <w:rPr>
          <w:rFonts w:cs="Times New Roman"/>
          <w:lang w:val="en-GB"/>
        </w:rPr>
        <w:t xml:space="preserve"> </w:t>
      </w:r>
      <w:r w:rsidRPr="009C5B85">
        <w:rPr>
          <w:rFonts w:cs="Times New Roman"/>
          <w:lang w:val="en-GB"/>
        </w:rPr>
        <w:t>shall</w:t>
      </w:r>
      <w:r w:rsidR="002D3ED5">
        <w:rPr>
          <w:rFonts w:cs="Times New Roman"/>
          <w:lang w:val="en-GB"/>
        </w:rPr>
        <w:t xml:space="preserve"> </w:t>
      </w:r>
      <w:r w:rsidRPr="009C5B85">
        <w:rPr>
          <w:rFonts w:cs="Times New Roman"/>
          <w:lang w:val="en-GB"/>
        </w:rPr>
        <w:t>prevail.</w:t>
      </w:r>
      <w:r w:rsidR="002D3ED5">
        <w:rPr>
          <w:rFonts w:cs="Times New Roman"/>
          <w:lang w:val="en-GB"/>
        </w:rPr>
        <w:t xml:space="preserve"> </w:t>
      </w:r>
    </w:p>
    <w:p w14:paraId="30A024CB" w14:textId="77777777" w:rsidR="000108A6" w:rsidRPr="009C5B85" w:rsidRDefault="000108A6" w:rsidP="000108A6">
      <w:pPr>
        <w:pStyle w:val="Plattetekst"/>
        <w:tabs>
          <w:tab w:val="left" w:pos="851"/>
        </w:tabs>
        <w:spacing w:line="329" w:lineRule="auto"/>
        <w:ind w:left="851" w:right="119" w:firstLine="0"/>
        <w:jc w:val="both"/>
        <w:rPr>
          <w:rFonts w:cs="Times New Roman"/>
          <w:lang w:val="en-GB"/>
        </w:rPr>
      </w:pPr>
    </w:p>
    <w:p w14:paraId="0AB04A61" w14:textId="77777777" w:rsidR="00BA6A55" w:rsidRPr="009C5B85" w:rsidRDefault="00BA6A55" w:rsidP="00981B3C">
      <w:pPr>
        <w:pStyle w:val="Kop2"/>
        <w:numPr>
          <w:ilvl w:val="1"/>
          <w:numId w:val="58"/>
        </w:numPr>
        <w:tabs>
          <w:tab w:val="left" w:pos="851"/>
        </w:tabs>
        <w:ind w:hanging="970"/>
        <w:rPr>
          <w:rFonts w:cs="Times New Roman"/>
          <w:lang w:val="en-GB"/>
        </w:rPr>
      </w:pPr>
      <w:bookmarkStart w:id="155" w:name="_Toc503295781"/>
      <w:bookmarkStart w:id="156" w:name="_Toc490215130"/>
      <w:bookmarkStart w:id="157" w:name="_Toc501364260"/>
      <w:r w:rsidRPr="009C5B85">
        <w:rPr>
          <w:rFonts w:cs="Times New Roman"/>
          <w:lang w:val="en-GB"/>
        </w:rPr>
        <w:t>Headings</w:t>
      </w:r>
      <w:bookmarkEnd w:id="155"/>
      <w:bookmarkEnd w:id="156"/>
      <w:bookmarkEnd w:id="157"/>
    </w:p>
    <w:p w14:paraId="28221B6B" w14:textId="77777777" w:rsidR="000108A6" w:rsidRPr="009C5B85" w:rsidRDefault="000108A6" w:rsidP="000108A6">
      <w:pPr>
        <w:pStyle w:val="Kop2"/>
        <w:tabs>
          <w:tab w:val="left" w:pos="851"/>
        </w:tabs>
        <w:ind w:firstLine="0"/>
        <w:rPr>
          <w:rFonts w:cs="Times New Roman"/>
          <w:lang w:val="en-GB"/>
        </w:rPr>
      </w:pPr>
    </w:p>
    <w:p w14:paraId="3F82A9D8" w14:textId="64BD78D8" w:rsidR="00BA6A55" w:rsidRPr="006A7414" w:rsidRDefault="000108A6" w:rsidP="00981B3C">
      <w:pPr>
        <w:pStyle w:val="Plattetekst"/>
        <w:numPr>
          <w:ilvl w:val="2"/>
          <w:numId w:val="58"/>
        </w:numPr>
        <w:tabs>
          <w:tab w:val="left" w:pos="851"/>
        </w:tabs>
        <w:spacing w:line="329" w:lineRule="auto"/>
        <w:ind w:left="851" w:right="119" w:hanging="851"/>
        <w:jc w:val="both"/>
        <w:rPr>
          <w:rFonts w:cs="Times New Roman"/>
          <w:lang w:val="en-GB"/>
        </w:rPr>
      </w:pPr>
      <w:r w:rsidRPr="009C5B85">
        <w:rPr>
          <w:rFonts w:cs="Times New Roman"/>
          <w:lang w:val="en-GB"/>
        </w:rPr>
        <w:t>The</w:t>
      </w:r>
      <w:r w:rsidR="002D3ED5">
        <w:rPr>
          <w:rFonts w:cs="Times New Roman"/>
          <w:lang w:val="en-GB"/>
        </w:rPr>
        <w:t xml:space="preserve"> </w:t>
      </w:r>
      <w:r w:rsidRPr="009C5B85">
        <w:rPr>
          <w:rFonts w:cs="Times New Roman"/>
          <w:lang w:val="en-GB"/>
        </w:rPr>
        <w:t>Section</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sub-section</w:t>
      </w:r>
      <w:r w:rsidR="002D3ED5">
        <w:rPr>
          <w:rFonts w:cs="Times New Roman"/>
          <w:lang w:val="en-GB"/>
        </w:rPr>
        <w:t xml:space="preserve"> </w:t>
      </w:r>
      <w:r w:rsidRPr="009C5B85">
        <w:rPr>
          <w:rFonts w:cs="Times New Roman"/>
          <w:lang w:val="en-GB"/>
        </w:rPr>
        <w:t>headings</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this Agreement</w:t>
      </w:r>
      <w:r w:rsidR="002D3ED5">
        <w:rPr>
          <w:rFonts w:cs="Times New Roman"/>
          <w:lang w:val="en-GB"/>
        </w:rPr>
        <w:t xml:space="preserve"> </w:t>
      </w:r>
      <w:r w:rsidRPr="009C5B85">
        <w:rPr>
          <w:rFonts w:cs="Times New Roman"/>
          <w:lang w:val="en-GB"/>
        </w:rPr>
        <w:t>are</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convenience</w:t>
      </w:r>
      <w:r w:rsidR="002D3ED5">
        <w:rPr>
          <w:rFonts w:cs="Times New Roman"/>
          <w:lang w:val="en-GB"/>
        </w:rPr>
        <w:t xml:space="preserve"> </w:t>
      </w:r>
      <w:r w:rsidRPr="009C5B85">
        <w:rPr>
          <w:rFonts w:cs="Times New Roman"/>
          <w:lang w:val="en-GB"/>
        </w:rPr>
        <w:t>only</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shall</w:t>
      </w:r>
      <w:r w:rsidR="002D3ED5">
        <w:rPr>
          <w:rFonts w:cs="Times New Roman"/>
          <w:lang w:val="en-GB"/>
        </w:rPr>
        <w:t xml:space="preserve"> </w:t>
      </w:r>
      <w:r w:rsidRPr="009C5B85">
        <w:rPr>
          <w:rFonts w:cs="Times New Roman"/>
          <w:lang w:val="en-GB"/>
        </w:rPr>
        <w:t>not</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way</w:t>
      </w:r>
      <w:r w:rsidR="002D3ED5">
        <w:rPr>
          <w:rFonts w:cs="Times New Roman"/>
          <w:lang w:val="en-GB"/>
        </w:rPr>
        <w:t xml:space="preserve"> </w:t>
      </w:r>
      <w:r w:rsidRPr="009C5B85">
        <w:rPr>
          <w:rFonts w:cs="Times New Roman"/>
          <w:lang w:val="en-GB"/>
        </w:rPr>
        <w:t>affect</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meaning</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interpretation</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this Agreement.</w:t>
      </w:r>
    </w:p>
    <w:p w14:paraId="12BA925F" w14:textId="77777777" w:rsidR="000108A6" w:rsidRPr="006A7414" w:rsidRDefault="000108A6" w:rsidP="000108A6">
      <w:pPr>
        <w:pStyle w:val="Plattetekst"/>
        <w:tabs>
          <w:tab w:val="left" w:pos="851"/>
        </w:tabs>
        <w:spacing w:line="329" w:lineRule="auto"/>
        <w:ind w:left="851" w:right="119" w:firstLine="0"/>
        <w:jc w:val="both"/>
        <w:rPr>
          <w:rFonts w:cs="Times New Roman"/>
          <w:lang w:val="en-GB"/>
        </w:rPr>
      </w:pPr>
    </w:p>
    <w:p w14:paraId="1A8E0441" w14:textId="4C3C9811" w:rsidR="00BA6A55" w:rsidRPr="00BC3A03" w:rsidRDefault="00BA6A55" w:rsidP="00981B3C">
      <w:pPr>
        <w:pStyle w:val="Kop2"/>
        <w:numPr>
          <w:ilvl w:val="1"/>
          <w:numId w:val="58"/>
        </w:numPr>
        <w:tabs>
          <w:tab w:val="left" w:pos="851"/>
        </w:tabs>
        <w:ind w:hanging="970"/>
        <w:rPr>
          <w:rFonts w:cs="Times New Roman"/>
          <w:lang w:val="en-GB"/>
        </w:rPr>
      </w:pPr>
      <w:bookmarkStart w:id="158" w:name="_Toc503295782"/>
      <w:bookmarkStart w:id="159" w:name="_Toc490215131"/>
      <w:bookmarkStart w:id="160" w:name="_Toc501364261"/>
      <w:r w:rsidRPr="00BC3A03">
        <w:rPr>
          <w:rFonts w:cs="Times New Roman"/>
          <w:lang w:val="en-GB"/>
        </w:rPr>
        <w:t>Further</w:t>
      </w:r>
      <w:r w:rsidR="002D3ED5">
        <w:rPr>
          <w:rFonts w:cs="Times New Roman"/>
          <w:lang w:val="en-GB"/>
        </w:rPr>
        <w:t xml:space="preserve"> </w:t>
      </w:r>
      <w:r w:rsidRPr="00BC3A03">
        <w:rPr>
          <w:rFonts w:cs="Times New Roman"/>
          <w:lang w:val="en-GB"/>
        </w:rPr>
        <w:t>Assurance</w:t>
      </w:r>
      <w:bookmarkEnd w:id="158"/>
      <w:bookmarkEnd w:id="159"/>
      <w:bookmarkEnd w:id="160"/>
    </w:p>
    <w:p w14:paraId="5545FEDD" w14:textId="77777777" w:rsidR="00BA6A55" w:rsidRPr="006011F1" w:rsidRDefault="00BA6A55" w:rsidP="000108A6">
      <w:pPr>
        <w:pStyle w:val="Kop2"/>
        <w:tabs>
          <w:tab w:val="left" w:pos="851"/>
        </w:tabs>
        <w:ind w:firstLine="0"/>
        <w:rPr>
          <w:rFonts w:cs="Times New Roman"/>
          <w:lang w:val="en-GB"/>
        </w:rPr>
      </w:pPr>
    </w:p>
    <w:p w14:paraId="794F4889" w14:textId="376A07BF" w:rsidR="000108A6" w:rsidRPr="006A7414" w:rsidRDefault="000108A6" w:rsidP="00981B3C">
      <w:pPr>
        <w:pStyle w:val="Plattetekst"/>
        <w:numPr>
          <w:ilvl w:val="2"/>
          <w:numId w:val="58"/>
        </w:numPr>
        <w:tabs>
          <w:tab w:val="left" w:pos="851"/>
        </w:tabs>
        <w:spacing w:line="329" w:lineRule="auto"/>
        <w:ind w:left="851" w:right="119" w:hanging="851"/>
        <w:jc w:val="both"/>
        <w:rPr>
          <w:rFonts w:cs="Times New Roman"/>
          <w:lang w:val="en-GB"/>
        </w:rPr>
      </w:pPr>
      <w:r w:rsidRPr="006011F1">
        <w:rPr>
          <w:rFonts w:cs="Times New Roman"/>
          <w:lang w:val="en-GB"/>
        </w:rPr>
        <w:t>Each</w:t>
      </w:r>
      <w:r w:rsidR="002D3ED5">
        <w:rPr>
          <w:rFonts w:cs="Times New Roman"/>
          <w:lang w:val="en-GB"/>
        </w:rPr>
        <w:t xml:space="preserve"> </w:t>
      </w:r>
      <w:r w:rsidRPr="006011F1">
        <w:rPr>
          <w:rFonts w:cs="Times New Roman"/>
          <w:lang w:val="en-GB"/>
        </w:rPr>
        <w:t>Party</w:t>
      </w:r>
      <w:r w:rsidR="002D3ED5">
        <w:rPr>
          <w:rFonts w:cs="Times New Roman"/>
          <w:lang w:val="en-GB"/>
        </w:rPr>
        <w:t xml:space="preserve"> </w:t>
      </w:r>
      <w:r w:rsidRPr="006011F1">
        <w:rPr>
          <w:rFonts w:cs="Times New Roman"/>
          <w:lang w:val="en-GB"/>
        </w:rPr>
        <w:t>shall</w:t>
      </w:r>
      <w:r w:rsidR="002D3ED5">
        <w:rPr>
          <w:rFonts w:cs="Times New Roman"/>
          <w:lang w:val="en-GB"/>
        </w:rPr>
        <w:t xml:space="preserve"> </w:t>
      </w:r>
      <w:r w:rsidRPr="006011F1">
        <w:rPr>
          <w:rFonts w:cs="Times New Roman"/>
          <w:lang w:val="en-GB"/>
        </w:rPr>
        <w:t>at</w:t>
      </w:r>
      <w:r w:rsidR="002D3ED5">
        <w:rPr>
          <w:rFonts w:cs="Times New Roman"/>
          <w:lang w:val="en-GB"/>
        </w:rPr>
        <w:t xml:space="preserve"> </w:t>
      </w:r>
      <w:r w:rsidRPr="006011F1">
        <w:rPr>
          <w:rFonts w:cs="Times New Roman"/>
          <w:lang w:val="en-GB"/>
        </w:rPr>
        <w:t>the</w:t>
      </w:r>
      <w:r w:rsidR="002D3ED5">
        <w:rPr>
          <w:rFonts w:cs="Times New Roman"/>
          <w:lang w:val="en-GB"/>
        </w:rPr>
        <w:t xml:space="preserve"> </w:t>
      </w:r>
      <w:r w:rsidRPr="006011F1">
        <w:rPr>
          <w:rFonts w:cs="Times New Roman"/>
          <w:lang w:val="en-GB"/>
        </w:rPr>
        <w:t>reasonable</w:t>
      </w:r>
      <w:r w:rsidR="002D3ED5">
        <w:rPr>
          <w:rFonts w:cs="Times New Roman"/>
          <w:lang w:val="en-GB"/>
        </w:rPr>
        <w:t xml:space="preserve"> </w:t>
      </w:r>
      <w:r w:rsidRPr="006011F1">
        <w:rPr>
          <w:rFonts w:cs="Times New Roman"/>
          <w:lang w:val="en-GB"/>
        </w:rPr>
        <w:t>request</w:t>
      </w:r>
      <w:r w:rsidR="002D3ED5">
        <w:rPr>
          <w:rFonts w:cs="Times New Roman"/>
          <w:lang w:val="en-GB"/>
        </w:rPr>
        <w:t xml:space="preserve"> </w:t>
      </w:r>
      <w:r w:rsidRPr="006011F1">
        <w:rPr>
          <w:rFonts w:cs="Times New Roman"/>
          <w:lang w:val="en-GB"/>
        </w:rPr>
        <w:t>of</w:t>
      </w:r>
      <w:r w:rsidR="002D3ED5">
        <w:rPr>
          <w:rFonts w:cs="Times New Roman"/>
          <w:lang w:val="en-GB"/>
        </w:rPr>
        <w:t xml:space="preserve"> </w:t>
      </w:r>
      <w:r w:rsidRPr="006011F1">
        <w:rPr>
          <w:rFonts w:cs="Times New Roman"/>
          <w:lang w:val="en-GB"/>
        </w:rPr>
        <w:t>the</w:t>
      </w:r>
      <w:r w:rsidR="002D3ED5">
        <w:rPr>
          <w:rFonts w:cs="Times New Roman"/>
          <w:lang w:val="en-GB"/>
        </w:rPr>
        <w:t xml:space="preserve"> </w:t>
      </w:r>
      <w:r w:rsidRPr="006011F1">
        <w:rPr>
          <w:rFonts w:cs="Times New Roman"/>
          <w:lang w:val="en-GB"/>
        </w:rPr>
        <w:t>other</w:t>
      </w:r>
      <w:r w:rsidR="002D3ED5">
        <w:rPr>
          <w:rFonts w:cs="Times New Roman"/>
          <w:lang w:val="en-GB"/>
        </w:rPr>
        <w:t xml:space="preserve"> </w:t>
      </w:r>
      <w:r w:rsidRPr="006011F1">
        <w:rPr>
          <w:rFonts w:cs="Times New Roman"/>
          <w:lang w:val="en-GB"/>
        </w:rPr>
        <w:t>do</w:t>
      </w:r>
      <w:r w:rsidR="002D3ED5">
        <w:rPr>
          <w:rFonts w:cs="Times New Roman"/>
          <w:lang w:val="en-GB"/>
        </w:rPr>
        <w:t xml:space="preserve"> </w:t>
      </w:r>
      <w:r w:rsidRPr="006011F1">
        <w:rPr>
          <w:rFonts w:cs="Times New Roman"/>
          <w:lang w:val="en-GB"/>
        </w:rPr>
        <w:t>or</w:t>
      </w:r>
      <w:r w:rsidR="002D3ED5">
        <w:rPr>
          <w:rFonts w:cs="Times New Roman"/>
          <w:lang w:val="en-GB"/>
        </w:rPr>
        <w:t xml:space="preserve"> </w:t>
      </w:r>
      <w:r w:rsidRPr="006011F1">
        <w:rPr>
          <w:rFonts w:cs="Times New Roman"/>
          <w:lang w:val="en-GB"/>
        </w:rPr>
        <w:t>procure</w:t>
      </w:r>
      <w:r w:rsidR="002D3ED5">
        <w:rPr>
          <w:rFonts w:cs="Times New Roman"/>
          <w:lang w:val="en-GB"/>
        </w:rPr>
        <w:t xml:space="preserve"> </w:t>
      </w:r>
      <w:r w:rsidRPr="006011F1">
        <w:rPr>
          <w:rFonts w:cs="Times New Roman"/>
          <w:lang w:val="en-GB"/>
        </w:rPr>
        <w:t>the</w:t>
      </w:r>
      <w:r w:rsidR="002D3ED5">
        <w:rPr>
          <w:rFonts w:cs="Times New Roman"/>
          <w:lang w:val="en-GB"/>
        </w:rPr>
        <w:t xml:space="preserve"> </w:t>
      </w:r>
      <w:r w:rsidRPr="006011F1">
        <w:rPr>
          <w:rFonts w:cs="Times New Roman"/>
          <w:lang w:val="en-GB"/>
        </w:rPr>
        <w:t>doing</w:t>
      </w:r>
      <w:r w:rsidR="002D3ED5">
        <w:rPr>
          <w:rFonts w:cs="Times New Roman"/>
          <w:lang w:val="en-GB"/>
        </w:rPr>
        <w:t xml:space="preserve"> </w:t>
      </w:r>
      <w:r w:rsidRPr="006011F1">
        <w:rPr>
          <w:rFonts w:cs="Times New Roman"/>
          <w:lang w:val="en-GB"/>
        </w:rPr>
        <w:t>of</w:t>
      </w:r>
      <w:r w:rsidR="002D3ED5">
        <w:rPr>
          <w:rFonts w:cs="Times New Roman"/>
          <w:lang w:val="en-GB"/>
        </w:rPr>
        <w:t xml:space="preserve"> </w:t>
      </w:r>
      <w:r w:rsidRPr="006011F1">
        <w:rPr>
          <w:rFonts w:cs="Times New Roman"/>
          <w:lang w:val="en-GB"/>
        </w:rPr>
        <w:t>all</w:t>
      </w:r>
      <w:r w:rsidR="002D3ED5">
        <w:rPr>
          <w:rFonts w:cs="Times New Roman"/>
          <w:lang w:val="en-GB"/>
        </w:rPr>
        <w:t xml:space="preserve"> </w:t>
      </w:r>
      <w:r w:rsidRPr="006011F1">
        <w:rPr>
          <w:rFonts w:cs="Times New Roman"/>
          <w:lang w:val="en-GB"/>
        </w:rPr>
        <w:t>such</w:t>
      </w:r>
      <w:r w:rsidR="002D3ED5">
        <w:rPr>
          <w:rFonts w:cs="Times New Roman"/>
          <w:lang w:val="en-GB"/>
        </w:rPr>
        <w:t xml:space="preserve"> </w:t>
      </w:r>
      <w:r w:rsidRPr="006011F1">
        <w:rPr>
          <w:rFonts w:cs="Times New Roman"/>
          <w:lang w:val="en-GB"/>
        </w:rPr>
        <w:t>further</w:t>
      </w:r>
      <w:r w:rsidR="002D3ED5">
        <w:rPr>
          <w:rFonts w:cs="Times New Roman"/>
          <w:lang w:val="en-GB"/>
        </w:rPr>
        <w:t xml:space="preserve"> </w:t>
      </w:r>
      <w:r w:rsidRPr="006011F1">
        <w:rPr>
          <w:rFonts w:cs="Times New Roman"/>
          <w:lang w:val="en-GB"/>
        </w:rPr>
        <w:t>acts,</w:t>
      </w:r>
      <w:r w:rsidR="002D3ED5">
        <w:rPr>
          <w:rFonts w:cs="Times New Roman"/>
          <w:lang w:val="en-GB"/>
        </w:rPr>
        <w:t xml:space="preserve"> </w:t>
      </w:r>
      <w:r w:rsidRPr="006011F1">
        <w:rPr>
          <w:rFonts w:cs="Times New Roman"/>
          <w:lang w:val="en-GB"/>
        </w:rPr>
        <w:t>and</w:t>
      </w:r>
      <w:r w:rsidR="002D3ED5">
        <w:rPr>
          <w:rFonts w:cs="Times New Roman"/>
          <w:lang w:val="en-GB"/>
        </w:rPr>
        <w:t xml:space="preserve"> </w:t>
      </w:r>
      <w:r w:rsidRPr="006011F1">
        <w:rPr>
          <w:rFonts w:cs="Times New Roman"/>
          <w:lang w:val="en-GB"/>
        </w:rPr>
        <w:t>execute</w:t>
      </w:r>
      <w:r w:rsidR="002D3ED5">
        <w:rPr>
          <w:rFonts w:cs="Times New Roman"/>
          <w:lang w:val="en-GB"/>
        </w:rPr>
        <w:t xml:space="preserve"> </w:t>
      </w:r>
      <w:r w:rsidRPr="006011F1">
        <w:rPr>
          <w:rFonts w:cs="Times New Roman"/>
          <w:lang w:val="en-GB"/>
        </w:rPr>
        <w:t>or</w:t>
      </w:r>
      <w:r w:rsidR="002D3ED5">
        <w:rPr>
          <w:rFonts w:cs="Times New Roman"/>
          <w:lang w:val="en-GB"/>
        </w:rPr>
        <w:t xml:space="preserve"> </w:t>
      </w:r>
      <w:r w:rsidRPr="00E81AFB">
        <w:rPr>
          <w:rFonts w:cs="Times New Roman"/>
          <w:lang w:val="en-GB"/>
        </w:rPr>
        <w:t>procure</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valid</w:t>
      </w:r>
      <w:r w:rsidR="002D3ED5">
        <w:rPr>
          <w:rFonts w:cs="Times New Roman"/>
          <w:lang w:val="en-GB"/>
        </w:rPr>
        <w:t xml:space="preserve"> </w:t>
      </w:r>
      <w:r w:rsidRPr="00E81AFB">
        <w:rPr>
          <w:rFonts w:cs="Times New Roman"/>
          <w:lang w:val="en-GB"/>
        </w:rPr>
        <w:t>execution</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all</w:t>
      </w:r>
      <w:r w:rsidR="002D3ED5">
        <w:rPr>
          <w:rFonts w:cs="Times New Roman"/>
          <w:lang w:val="en-GB"/>
        </w:rPr>
        <w:t xml:space="preserve"> </w:t>
      </w:r>
      <w:r w:rsidRPr="00E81AFB">
        <w:rPr>
          <w:rFonts w:cs="Times New Roman"/>
          <w:lang w:val="en-GB"/>
        </w:rPr>
        <w:t>such</w:t>
      </w:r>
      <w:r w:rsidR="002D3ED5">
        <w:rPr>
          <w:rFonts w:cs="Times New Roman"/>
          <w:lang w:val="en-GB"/>
        </w:rPr>
        <w:t xml:space="preserve"> </w:t>
      </w:r>
      <w:r w:rsidRPr="00E81AFB">
        <w:rPr>
          <w:rFonts w:cs="Times New Roman"/>
          <w:lang w:val="en-GB"/>
        </w:rPr>
        <w:t>documents,</w:t>
      </w:r>
      <w:r w:rsidR="002D3ED5">
        <w:rPr>
          <w:rFonts w:cs="Times New Roman"/>
          <w:lang w:val="en-GB"/>
        </w:rPr>
        <w:t xml:space="preserve"> </w:t>
      </w:r>
      <w:r w:rsidRPr="00E81AFB">
        <w:rPr>
          <w:rFonts w:cs="Times New Roman"/>
          <w:lang w:val="en-GB"/>
        </w:rPr>
        <w:t>as</w:t>
      </w:r>
      <w:r w:rsidR="002D3ED5">
        <w:rPr>
          <w:rFonts w:cs="Times New Roman"/>
          <w:lang w:val="en-GB"/>
        </w:rPr>
        <w:t xml:space="preserve"> </w:t>
      </w:r>
      <w:r w:rsidRPr="00E81AFB">
        <w:rPr>
          <w:rFonts w:cs="Times New Roman"/>
          <w:lang w:val="en-GB"/>
        </w:rPr>
        <w:t>may</w:t>
      </w:r>
      <w:r w:rsidR="002D3ED5">
        <w:rPr>
          <w:rFonts w:cs="Times New Roman"/>
          <w:lang w:val="en-GB"/>
        </w:rPr>
        <w:t xml:space="preserve"> </w:t>
      </w:r>
      <w:r w:rsidRPr="00E81AFB">
        <w:rPr>
          <w:rFonts w:cs="Times New Roman"/>
          <w:lang w:val="en-GB"/>
        </w:rPr>
        <w:t>from</w:t>
      </w:r>
      <w:r w:rsidR="002D3ED5">
        <w:rPr>
          <w:rFonts w:cs="Times New Roman"/>
          <w:lang w:val="en-GB"/>
        </w:rPr>
        <w:t xml:space="preserve"> </w:t>
      </w:r>
      <w:r w:rsidRPr="00E81AFB">
        <w:rPr>
          <w:rFonts w:cs="Times New Roman"/>
          <w:lang w:val="en-GB"/>
        </w:rPr>
        <w:t>time</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time</w:t>
      </w:r>
      <w:r w:rsidR="002D3ED5">
        <w:rPr>
          <w:rFonts w:cs="Times New Roman"/>
          <w:lang w:val="en-GB"/>
        </w:rPr>
        <w:t xml:space="preserve"> </w:t>
      </w:r>
      <w:r w:rsidRPr="00E81AFB">
        <w:rPr>
          <w:rFonts w:cs="Times New Roman"/>
          <w:lang w:val="en-GB"/>
        </w:rPr>
        <w:t>be</w:t>
      </w:r>
      <w:r w:rsidR="002D3ED5">
        <w:rPr>
          <w:rFonts w:cs="Times New Roman"/>
          <w:lang w:val="en-GB"/>
        </w:rPr>
        <w:t xml:space="preserve"> </w:t>
      </w:r>
      <w:r w:rsidRPr="00E81AFB">
        <w:rPr>
          <w:rFonts w:cs="Times New Roman"/>
          <w:lang w:val="en-GB"/>
        </w:rPr>
        <w:t>necessary</w:t>
      </w:r>
      <w:r w:rsidR="002D3ED5">
        <w:rPr>
          <w:rFonts w:cs="Times New Roman"/>
          <w:lang w:val="en-GB"/>
        </w:rPr>
        <w:t xml:space="preserve"> </w:t>
      </w:r>
      <w:r w:rsidRPr="00E81AFB">
        <w:rPr>
          <w:rFonts w:cs="Times New Roman"/>
          <w:lang w:val="en-GB"/>
        </w:rPr>
        <w:t>in</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requesting</w:t>
      </w:r>
      <w:r w:rsidR="002D3ED5">
        <w:rPr>
          <w:rFonts w:cs="Times New Roman"/>
          <w:lang w:val="en-GB"/>
        </w:rPr>
        <w:t xml:space="preserve"> </w:t>
      </w:r>
      <w:r w:rsidRPr="00E81AFB">
        <w:rPr>
          <w:rFonts w:cs="Times New Roman"/>
          <w:lang w:val="en-GB"/>
        </w:rPr>
        <w:t>Party’s</w:t>
      </w:r>
      <w:r w:rsidR="002D3ED5">
        <w:rPr>
          <w:rFonts w:cs="Times New Roman"/>
          <w:lang w:val="en-GB"/>
        </w:rPr>
        <w:t xml:space="preserve"> </w:t>
      </w:r>
      <w:r w:rsidRPr="00E81AFB">
        <w:rPr>
          <w:rFonts w:cs="Times New Roman"/>
          <w:lang w:val="en-GB"/>
        </w:rPr>
        <w:t>reasonable</w:t>
      </w:r>
      <w:r w:rsidR="002D3ED5">
        <w:rPr>
          <w:rFonts w:cs="Times New Roman"/>
          <w:lang w:val="en-GB"/>
        </w:rPr>
        <w:t xml:space="preserve"> </w:t>
      </w:r>
      <w:r w:rsidRPr="00E81AFB">
        <w:rPr>
          <w:rFonts w:cs="Times New Roman"/>
          <w:lang w:val="en-GB"/>
        </w:rPr>
        <w:t>opinion</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give</w:t>
      </w:r>
      <w:r w:rsidR="002D3ED5">
        <w:rPr>
          <w:rFonts w:cs="Times New Roman"/>
          <w:lang w:val="en-GB"/>
        </w:rPr>
        <w:t xml:space="preserve"> </w:t>
      </w:r>
      <w:r w:rsidRPr="00E81AFB">
        <w:rPr>
          <w:rFonts w:cs="Times New Roman"/>
          <w:lang w:val="en-GB"/>
        </w:rPr>
        <w:t>full</w:t>
      </w:r>
      <w:r w:rsidR="002D3ED5">
        <w:rPr>
          <w:rFonts w:cs="Times New Roman"/>
          <w:lang w:val="en-GB"/>
        </w:rPr>
        <w:t xml:space="preserve"> </w:t>
      </w:r>
      <w:r w:rsidRPr="00E81AFB">
        <w:rPr>
          <w:rFonts w:cs="Times New Roman"/>
          <w:lang w:val="en-GB"/>
        </w:rPr>
        <w:t>effect</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this Agreement</w:t>
      </w:r>
      <w:r w:rsidR="002D3ED5">
        <w:rPr>
          <w:rFonts w:cs="Times New Roman"/>
          <w:lang w:val="en-GB"/>
        </w:rPr>
        <w:t xml:space="preserve"> </w:t>
      </w:r>
      <w:r w:rsidRPr="00E81AFB">
        <w:rPr>
          <w:rFonts w:cs="Times New Roman"/>
          <w:lang w:val="en-GB"/>
        </w:rPr>
        <w:t>and</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vest</w:t>
      </w:r>
      <w:r w:rsidR="002D3ED5">
        <w:rPr>
          <w:rFonts w:cs="Times New Roman"/>
          <w:lang w:val="en-GB"/>
        </w:rPr>
        <w:t xml:space="preserve"> </w:t>
      </w:r>
      <w:r w:rsidRPr="00E81AFB">
        <w:rPr>
          <w:rFonts w:cs="Times New Roman"/>
          <w:lang w:val="en-GB"/>
        </w:rPr>
        <w:t>in</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requesting</w:t>
      </w:r>
      <w:r w:rsidR="002D3ED5">
        <w:rPr>
          <w:rFonts w:cs="Times New Roman"/>
          <w:lang w:val="en-GB"/>
        </w:rPr>
        <w:t xml:space="preserve"> </w:t>
      </w:r>
      <w:r w:rsidRPr="00E81AFB">
        <w:rPr>
          <w:rFonts w:cs="Times New Roman"/>
          <w:lang w:val="en-GB"/>
        </w:rPr>
        <w:t>Party</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full</w:t>
      </w:r>
      <w:r w:rsidR="002D3ED5">
        <w:rPr>
          <w:rFonts w:cs="Times New Roman"/>
          <w:lang w:val="en-GB"/>
        </w:rPr>
        <w:t xml:space="preserve"> </w:t>
      </w:r>
      <w:r w:rsidRPr="00E81AFB">
        <w:rPr>
          <w:rFonts w:cs="Times New Roman"/>
          <w:lang w:val="en-GB"/>
        </w:rPr>
        <w:t>benefit</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assets,</w:t>
      </w:r>
      <w:r w:rsidR="002D3ED5">
        <w:rPr>
          <w:rFonts w:cs="Times New Roman"/>
          <w:lang w:val="en-GB"/>
        </w:rPr>
        <w:t xml:space="preserve"> </w:t>
      </w:r>
      <w:r w:rsidRPr="00E81AFB">
        <w:rPr>
          <w:rFonts w:cs="Times New Roman"/>
          <w:lang w:val="en-GB"/>
        </w:rPr>
        <w:t>right</w:t>
      </w:r>
      <w:r w:rsidRPr="00FE2A86">
        <w:rPr>
          <w:rFonts w:cs="Times New Roman"/>
          <w:lang w:val="en-GB"/>
        </w:rPr>
        <w:t>s</w:t>
      </w:r>
      <w:r w:rsidR="002D3ED5">
        <w:rPr>
          <w:rFonts w:cs="Times New Roman"/>
          <w:lang w:val="en-GB"/>
        </w:rPr>
        <w:t xml:space="preserve"> </w:t>
      </w:r>
      <w:r w:rsidRPr="006A7414">
        <w:rPr>
          <w:rFonts w:cs="Times New Roman"/>
          <w:lang w:val="en-GB"/>
        </w:rPr>
        <w:t>and</w:t>
      </w:r>
      <w:r w:rsidR="002D3ED5">
        <w:rPr>
          <w:rFonts w:cs="Times New Roman"/>
          <w:lang w:val="en-GB"/>
        </w:rPr>
        <w:t xml:space="preserve"> </w:t>
      </w:r>
      <w:r w:rsidRPr="006A7414">
        <w:rPr>
          <w:rFonts w:cs="Times New Roman"/>
          <w:lang w:val="en-GB"/>
        </w:rPr>
        <w:t>benefits</w:t>
      </w:r>
      <w:r w:rsidR="002D3ED5">
        <w:rPr>
          <w:rFonts w:cs="Times New Roman"/>
          <w:lang w:val="en-GB"/>
        </w:rPr>
        <w:t xml:space="preserve"> </w:t>
      </w:r>
      <w:r w:rsidRPr="006A7414">
        <w:rPr>
          <w:rFonts w:cs="Times New Roman"/>
          <w:lang w:val="en-GB"/>
        </w:rPr>
        <w:t>to</w:t>
      </w:r>
      <w:r w:rsidR="002D3ED5">
        <w:rPr>
          <w:rFonts w:cs="Times New Roman"/>
          <w:lang w:val="en-GB"/>
        </w:rPr>
        <w:t xml:space="preserve"> </w:t>
      </w:r>
      <w:r w:rsidRPr="006A7414">
        <w:rPr>
          <w:rFonts w:cs="Times New Roman"/>
          <w:lang w:val="en-GB"/>
        </w:rPr>
        <w:t>be</w:t>
      </w:r>
      <w:r w:rsidR="002D3ED5">
        <w:rPr>
          <w:rFonts w:cs="Times New Roman"/>
          <w:lang w:val="en-GB"/>
        </w:rPr>
        <w:t xml:space="preserve"> </w:t>
      </w:r>
      <w:r w:rsidRPr="006A7414">
        <w:rPr>
          <w:rFonts w:cs="Times New Roman"/>
          <w:lang w:val="en-GB"/>
        </w:rPr>
        <w:t>transferred</w:t>
      </w:r>
      <w:r w:rsidR="002D3ED5">
        <w:rPr>
          <w:rFonts w:cs="Times New Roman"/>
          <w:lang w:val="en-GB"/>
        </w:rPr>
        <w:t xml:space="preserve"> </w:t>
      </w:r>
      <w:r w:rsidRPr="006A7414">
        <w:rPr>
          <w:rFonts w:cs="Times New Roman"/>
          <w:lang w:val="en-GB"/>
        </w:rPr>
        <w:t>to</w:t>
      </w:r>
      <w:r w:rsidR="002D3ED5">
        <w:rPr>
          <w:rFonts w:cs="Times New Roman"/>
          <w:lang w:val="en-GB"/>
        </w:rPr>
        <w:t xml:space="preserve"> </w:t>
      </w:r>
      <w:r w:rsidRPr="006A7414">
        <w:rPr>
          <w:rFonts w:cs="Times New Roman"/>
          <w:lang w:val="en-GB"/>
        </w:rPr>
        <w:t>the</w:t>
      </w:r>
      <w:r w:rsidR="002D3ED5">
        <w:rPr>
          <w:rFonts w:cs="Times New Roman"/>
          <w:lang w:val="en-GB"/>
        </w:rPr>
        <w:t xml:space="preserve"> </w:t>
      </w:r>
      <w:r w:rsidRPr="006A7414">
        <w:rPr>
          <w:rFonts w:cs="Times New Roman"/>
          <w:lang w:val="en-GB"/>
        </w:rPr>
        <w:t>requesting</w:t>
      </w:r>
      <w:r w:rsidR="002D3ED5">
        <w:rPr>
          <w:rFonts w:cs="Times New Roman"/>
          <w:lang w:val="en-GB"/>
        </w:rPr>
        <w:t xml:space="preserve"> </w:t>
      </w:r>
      <w:r w:rsidRPr="006A7414">
        <w:rPr>
          <w:rFonts w:cs="Times New Roman"/>
          <w:lang w:val="en-GB"/>
        </w:rPr>
        <w:t>Party</w:t>
      </w:r>
      <w:r w:rsidR="002D3ED5">
        <w:rPr>
          <w:rFonts w:cs="Times New Roman"/>
          <w:lang w:val="en-GB"/>
        </w:rPr>
        <w:t xml:space="preserve"> </w:t>
      </w:r>
      <w:r w:rsidRPr="006A7414">
        <w:rPr>
          <w:rFonts w:cs="Times New Roman"/>
          <w:lang w:val="en-GB"/>
        </w:rPr>
        <w:t>under</w:t>
      </w:r>
      <w:r w:rsidR="002D3ED5">
        <w:rPr>
          <w:rFonts w:cs="Times New Roman"/>
          <w:lang w:val="en-GB"/>
        </w:rPr>
        <w:t xml:space="preserve"> </w:t>
      </w:r>
      <w:r w:rsidRPr="006A7414">
        <w:rPr>
          <w:rFonts w:cs="Times New Roman"/>
          <w:lang w:val="en-GB"/>
        </w:rPr>
        <w:t>this Agreement.</w:t>
      </w:r>
    </w:p>
    <w:p w14:paraId="719EB151" w14:textId="77777777" w:rsidR="000108A6" w:rsidRPr="00BC3A03" w:rsidRDefault="000108A6" w:rsidP="000108A6">
      <w:pPr>
        <w:pStyle w:val="Kop2"/>
        <w:tabs>
          <w:tab w:val="left" w:pos="851"/>
        </w:tabs>
        <w:ind w:firstLine="0"/>
        <w:rPr>
          <w:rFonts w:cs="Times New Roman"/>
          <w:lang w:val="en-GB"/>
        </w:rPr>
      </w:pPr>
    </w:p>
    <w:p w14:paraId="700572E0" w14:textId="77777777" w:rsidR="00BA6A55" w:rsidRPr="006011F1" w:rsidRDefault="00BA6A55" w:rsidP="00981B3C">
      <w:pPr>
        <w:pStyle w:val="Kop2"/>
        <w:numPr>
          <w:ilvl w:val="1"/>
          <w:numId w:val="58"/>
        </w:numPr>
        <w:tabs>
          <w:tab w:val="left" w:pos="851"/>
        </w:tabs>
        <w:ind w:hanging="970"/>
        <w:rPr>
          <w:rFonts w:cs="Times New Roman"/>
          <w:lang w:val="en-GB"/>
        </w:rPr>
      </w:pPr>
      <w:bookmarkStart w:id="161" w:name="_Toc503295783"/>
      <w:bookmarkStart w:id="162" w:name="_Toc490215132"/>
      <w:bookmarkStart w:id="163" w:name="_Toc501364262"/>
      <w:r w:rsidRPr="006011F1">
        <w:rPr>
          <w:rFonts w:cs="Times New Roman"/>
          <w:lang w:val="en-GB"/>
        </w:rPr>
        <w:t>Waiver</w:t>
      </w:r>
      <w:bookmarkEnd w:id="161"/>
      <w:bookmarkEnd w:id="162"/>
      <w:bookmarkEnd w:id="163"/>
    </w:p>
    <w:p w14:paraId="1C14DE5C" w14:textId="77777777" w:rsidR="00BA6A55" w:rsidRPr="006011F1" w:rsidRDefault="00BA6A55" w:rsidP="000108A6">
      <w:pPr>
        <w:pStyle w:val="Kop2"/>
        <w:tabs>
          <w:tab w:val="left" w:pos="851"/>
        </w:tabs>
        <w:ind w:firstLine="0"/>
        <w:rPr>
          <w:rFonts w:cs="Times New Roman"/>
          <w:lang w:val="en-GB"/>
        </w:rPr>
      </w:pPr>
    </w:p>
    <w:p w14:paraId="67A320F3" w14:textId="0FCA8B56" w:rsidR="000108A6" w:rsidRPr="00FE2A86" w:rsidRDefault="000108A6" w:rsidP="00981B3C">
      <w:pPr>
        <w:pStyle w:val="Plattetekst"/>
        <w:numPr>
          <w:ilvl w:val="2"/>
          <w:numId w:val="58"/>
        </w:numPr>
        <w:tabs>
          <w:tab w:val="left" w:pos="851"/>
        </w:tabs>
        <w:spacing w:line="329" w:lineRule="auto"/>
        <w:ind w:left="851" w:right="119" w:hanging="851"/>
        <w:jc w:val="both"/>
        <w:rPr>
          <w:rFonts w:cs="Times New Roman"/>
          <w:lang w:val="en-GB"/>
        </w:rPr>
      </w:pPr>
      <w:r w:rsidRPr="00E81AFB">
        <w:rPr>
          <w:rFonts w:cs="Times New Roman"/>
          <w:lang w:val="en-GB"/>
        </w:rPr>
        <w:t>No</w:t>
      </w:r>
      <w:r w:rsidR="002D3ED5">
        <w:rPr>
          <w:rFonts w:cs="Times New Roman"/>
          <w:lang w:val="en-GB"/>
        </w:rPr>
        <w:t xml:space="preserve"> </w:t>
      </w:r>
      <w:r w:rsidRPr="00E81AFB">
        <w:rPr>
          <w:rFonts w:cs="Times New Roman"/>
          <w:lang w:val="en-GB"/>
        </w:rPr>
        <w:t>delay</w:t>
      </w:r>
      <w:r w:rsidR="002D3ED5">
        <w:rPr>
          <w:rFonts w:cs="Times New Roman"/>
          <w:lang w:val="en-GB"/>
        </w:rPr>
        <w:t xml:space="preserve"> </w:t>
      </w:r>
      <w:r w:rsidRPr="00E81AFB">
        <w:rPr>
          <w:rFonts w:cs="Times New Roman"/>
          <w:lang w:val="en-GB"/>
        </w:rPr>
        <w:t>or</w:t>
      </w:r>
      <w:r w:rsidR="002D3ED5">
        <w:rPr>
          <w:rFonts w:cs="Times New Roman"/>
          <w:lang w:val="en-GB"/>
        </w:rPr>
        <w:t xml:space="preserve"> </w:t>
      </w:r>
      <w:r w:rsidRPr="00E81AFB">
        <w:rPr>
          <w:rFonts w:cs="Times New Roman"/>
          <w:lang w:val="en-GB"/>
        </w:rPr>
        <w:t>omission</w:t>
      </w:r>
      <w:r w:rsidR="002D3ED5">
        <w:rPr>
          <w:rFonts w:cs="Times New Roman"/>
          <w:lang w:val="en-GB"/>
        </w:rPr>
        <w:t xml:space="preserve"> </w:t>
      </w:r>
      <w:r w:rsidRPr="00E81AFB">
        <w:rPr>
          <w:rFonts w:cs="Times New Roman"/>
          <w:lang w:val="en-GB"/>
        </w:rPr>
        <w:t>by</w:t>
      </w:r>
      <w:r w:rsidR="002D3ED5">
        <w:rPr>
          <w:rFonts w:cs="Times New Roman"/>
          <w:lang w:val="en-GB"/>
        </w:rPr>
        <w:t xml:space="preserve"> </w:t>
      </w:r>
      <w:r w:rsidRPr="00E81AFB">
        <w:rPr>
          <w:rFonts w:cs="Times New Roman"/>
          <w:lang w:val="en-GB"/>
        </w:rPr>
        <w:t>either</w:t>
      </w:r>
      <w:r w:rsidR="002D3ED5">
        <w:rPr>
          <w:rFonts w:cs="Times New Roman"/>
          <w:lang w:val="en-GB"/>
        </w:rPr>
        <w:t xml:space="preserve"> </w:t>
      </w:r>
      <w:r w:rsidRPr="00E81AFB">
        <w:rPr>
          <w:rFonts w:cs="Times New Roman"/>
          <w:lang w:val="en-GB"/>
        </w:rPr>
        <w:t>Party</w:t>
      </w:r>
      <w:r w:rsidR="002D3ED5">
        <w:rPr>
          <w:rFonts w:cs="Times New Roman"/>
          <w:lang w:val="en-GB"/>
        </w:rPr>
        <w:t xml:space="preserve"> </w:t>
      </w:r>
      <w:r w:rsidRPr="00E81AFB">
        <w:rPr>
          <w:rFonts w:cs="Times New Roman"/>
          <w:lang w:val="en-GB"/>
        </w:rPr>
        <w:t>hereto</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exercise</w:t>
      </w:r>
      <w:r w:rsidR="002D3ED5">
        <w:rPr>
          <w:rFonts w:cs="Times New Roman"/>
          <w:lang w:val="en-GB"/>
        </w:rPr>
        <w:t xml:space="preserve"> </w:t>
      </w:r>
      <w:r w:rsidRPr="00E81AFB">
        <w:rPr>
          <w:rFonts w:cs="Times New Roman"/>
          <w:lang w:val="en-GB"/>
        </w:rPr>
        <w:t>any</w:t>
      </w:r>
      <w:r w:rsidR="002D3ED5">
        <w:rPr>
          <w:rFonts w:cs="Times New Roman"/>
          <w:lang w:val="en-GB"/>
        </w:rPr>
        <w:t xml:space="preserve"> </w:t>
      </w:r>
      <w:r w:rsidRPr="00E81AFB">
        <w:rPr>
          <w:rFonts w:cs="Times New Roman"/>
          <w:lang w:val="en-GB"/>
        </w:rPr>
        <w:t>right</w:t>
      </w:r>
      <w:r w:rsidR="002D3ED5">
        <w:rPr>
          <w:rFonts w:cs="Times New Roman"/>
          <w:lang w:val="en-GB"/>
        </w:rPr>
        <w:t xml:space="preserve"> </w:t>
      </w:r>
      <w:r w:rsidRPr="00E81AFB">
        <w:rPr>
          <w:rFonts w:cs="Times New Roman"/>
          <w:lang w:val="en-GB"/>
        </w:rPr>
        <w:t>occurring</w:t>
      </w:r>
      <w:r w:rsidR="002D3ED5">
        <w:rPr>
          <w:rFonts w:cs="Times New Roman"/>
          <w:lang w:val="en-GB"/>
        </w:rPr>
        <w:t xml:space="preserve"> </w:t>
      </w:r>
      <w:r w:rsidRPr="00E81AFB">
        <w:rPr>
          <w:rFonts w:cs="Times New Roman"/>
          <w:lang w:val="en-GB"/>
        </w:rPr>
        <w:t>upon</w:t>
      </w:r>
      <w:r w:rsidR="002D3ED5">
        <w:rPr>
          <w:rFonts w:cs="Times New Roman"/>
          <w:lang w:val="en-GB"/>
        </w:rPr>
        <w:t xml:space="preserve"> </w:t>
      </w:r>
      <w:r w:rsidRPr="00E81AFB">
        <w:rPr>
          <w:rFonts w:cs="Times New Roman"/>
          <w:lang w:val="en-GB"/>
        </w:rPr>
        <w:t>any</w:t>
      </w:r>
      <w:r w:rsidR="002D3ED5">
        <w:rPr>
          <w:rFonts w:cs="Times New Roman"/>
          <w:lang w:val="en-GB"/>
        </w:rPr>
        <w:t xml:space="preserve"> </w:t>
      </w:r>
      <w:r w:rsidRPr="00E81AFB">
        <w:rPr>
          <w:rFonts w:cs="Times New Roman"/>
          <w:lang w:val="en-GB"/>
        </w:rPr>
        <w:t>non-compliance</w:t>
      </w:r>
      <w:r w:rsidR="002D3ED5">
        <w:rPr>
          <w:rFonts w:cs="Times New Roman"/>
          <w:lang w:val="en-GB"/>
        </w:rPr>
        <w:t xml:space="preserve"> </w:t>
      </w:r>
      <w:r w:rsidRPr="00E81AFB">
        <w:rPr>
          <w:rFonts w:cs="Times New Roman"/>
          <w:lang w:val="en-GB"/>
        </w:rPr>
        <w:t>or</w:t>
      </w:r>
      <w:r w:rsidR="002D3ED5">
        <w:rPr>
          <w:rFonts w:cs="Times New Roman"/>
          <w:lang w:val="en-GB"/>
        </w:rPr>
        <w:t xml:space="preserve"> </w:t>
      </w:r>
      <w:r w:rsidRPr="00E81AFB">
        <w:rPr>
          <w:rFonts w:cs="Times New Roman"/>
          <w:lang w:val="en-GB"/>
        </w:rPr>
        <w:t>default</w:t>
      </w:r>
      <w:r w:rsidR="002D3ED5">
        <w:rPr>
          <w:rFonts w:cs="Times New Roman"/>
          <w:lang w:val="en-GB"/>
        </w:rPr>
        <w:t xml:space="preserve"> </w:t>
      </w:r>
      <w:r w:rsidRPr="00E81AFB">
        <w:rPr>
          <w:rFonts w:cs="Times New Roman"/>
          <w:lang w:val="en-GB"/>
        </w:rPr>
        <w:t>by</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other</w:t>
      </w:r>
      <w:r w:rsidR="002D3ED5">
        <w:rPr>
          <w:rFonts w:cs="Times New Roman"/>
          <w:lang w:val="en-GB"/>
        </w:rPr>
        <w:t xml:space="preserve"> </w:t>
      </w:r>
      <w:r w:rsidRPr="00E81AFB">
        <w:rPr>
          <w:rFonts w:cs="Times New Roman"/>
          <w:lang w:val="en-GB"/>
        </w:rPr>
        <w:t>Party</w:t>
      </w:r>
      <w:r w:rsidR="002D3ED5">
        <w:rPr>
          <w:rFonts w:cs="Times New Roman"/>
          <w:lang w:val="en-GB"/>
        </w:rPr>
        <w:t xml:space="preserve"> </w:t>
      </w:r>
      <w:r w:rsidRPr="00E81AFB">
        <w:rPr>
          <w:rFonts w:cs="Times New Roman"/>
          <w:lang w:val="en-GB"/>
        </w:rPr>
        <w:t>with</w:t>
      </w:r>
      <w:r w:rsidR="002D3ED5">
        <w:rPr>
          <w:rFonts w:cs="Times New Roman"/>
          <w:lang w:val="en-GB"/>
        </w:rPr>
        <w:t xml:space="preserve"> </w:t>
      </w:r>
      <w:r w:rsidRPr="00E81AFB">
        <w:rPr>
          <w:rFonts w:cs="Times New Roman"/>
          <w:lang w:val="en-GB"/>
        </w:rPr>
        <w:t>respect</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any</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terms</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this Agreement</w:t>
      </w:r>
      <w:r w:rsidR="002D3ED5">
        <w:rPr>
          <w:rFonts w:cs="Times New Roman"/>
          <w:lang w:val="en-GB"/>
        </w:rPr>
        <w:t xml:space="preserve"> </w:t>
      </w:r>
      <w:r w:rsidRPr="00E81AFB">
        <w:rPr>
          <w:rFonts w:cs="Times New Roman"/>
          <w:lang w:val="en-GB"/>
        </w:rPr>
        <w:t>shall</w:t>
      </w:r>
      <w:r w:rsidR="002D3ED5">
        <w:rPr>
          <w:rFonts w:cs="Times New Roman"/>
          <w:lang w:val="en-GB"/>
        </w:rPr>
        <w:t xml:space="preserve"> </w:t>
      </w:r>
      <w:r w:rsidRPr="00E81AFB">
        <w:rPr>
          <w:rFonts w:cs="Times New Roman"/>
          <w:lang w:val="en-GB"/>
        </w:rPr>
        <w:t>impair</w:t>
      </w:r>
      <w:r w:rsidR="002D3ED5">
        <w:rPr>
          <w:rFonts w:cs="Times New Roman"/>
          <w:lang w:val="en-GB"/>
        </w:rPr>
        <w:t xml:space="preserve"> </w:t>
      </w:r>
      <w:r w:rsidRPr="00E81AFB">
        <w:rPr>
          <w:rFonts w:cs="Times New Roman"/>
          <w:lang w:val="en-GB"/>
        </w:rPr>
        <w:t>any</w:t>
      </w:r>
      <w:r w:rsidR="002D3ED5">
        <w:rPr>
          <w:rFonts w:cs="Times New Roman"/>
          <w:lang w:val="en-GB"/>
        </w:rPr>
        <w:t xml:space="preserve"> </w:t>
      </w:r>
      <w:r w:rsidRPr="00E81AFB">
        <w:rPr>
          <w:rFonts w:cs="Times New Roman"/>
          <w:lang w:val="en-GB"/>
        </w:rPr>
        <w:t>such</w:t>
      </w:r>
      <w:r w:rsidR="002D3ED5">
        <w:rPr>
          <w:rFonts w:cs="Times New Roman"/>
          <w:lang w:val="en-GB"/>
        </w:rPr>
        <w:t xml:space="preserve"> </w:t>
      </w:r>
      <w:r w:rsidRPr="00E81AFB">
        <w:rPr>
          <w:rFonts w:cs="Times New Roman"/>
          <w:lang w:val="en-GB"/>
        </w:rPr>
        <w:t>right</w:t>
      </w:r>
      <w:r w:rsidR="002D3ED5">
        <w:rPr>
          <w:rFonts w:cs="Times New Roman"/>
          <w:lang w:val="en-GB"/>
        </w:rPr>
        <w:t xml:space="preserve"> </w:t>
      </w:r>
      <w:r w:rsidRPr="00E81AFB">
        <w:rPr>
          <w:rFonts w:cs="Times New Roman"/>
          <w:lang w:val="en-GB"/>
        </w:rPr>
        <w:t>or</w:t>
      </w:r>
      <w:r w:rsidR="002D3ED5">
        <w:rPr>
          <w:rFonts w:cs="Times New Roman"/>
          <w:lang w:val="en-GB"/>
        </w:rPr>
        <w:t xml:space="preserve"> </w:t>
      </w:r>
      <w:r w:rsidRPr="00E81AFB">
        <w:rPr>
          <w:rFonts w:cs="Times New Roman"/>
          <w:lang w:val="en-GB"/>
        </w:rPr>
        <w:t>power</w:t>
      </w:r>
      <w:r w:rsidR="002D3ED5">
        <w:rPr>
          <w:rFonts w:cs="Times New Roman"/>
          <w:lang w:val="en-GB"/>
        </w:rPr>
        <w:t xml:space="preserve"> </w:t>
      </w:r>
      <w:r w:rsidRPr="00E81AFB">
        <w:rPr>
          <w:rFonts w:cs="Times New Roman"/>
          <w:lang w:val="en-GB"/>
        </w:rPr>
        <w:t>or</w:t>
      </w:r>
      <w:r w:rsidR="002D3ED5">
        <w:rPr>
          <w:rFonts w:cs="Times New Roman"/>
          <w:lang w:val="en-GB"/>
        </w:rPr>
        <w:t xml:space="preserve"> </w:t>
      </w:r>
      <w:r w:rsidRPr="00E81AFB">
        <w:rPr>
          <w:rFonts w:cs="Times New Roman"/>
          <w:lang w:val="en-GB"/>
        </w:rPr>
        <w:t>be</w:t>
      </w:r>
      <w:r w:rsidR="002D3ED5">
        <w:rPr>
          <w:rFonts w:cs="Times New Roman"/>
          <w:lang w:val="en-GB"/>
        </w:rPr>
        <w:t xml:space="preserve"> </w:t>
      </w:r>
      <w:r w:rsidRPr="00E81AFB">
        <w:rPr>
          <w:rFonts w:cs="Times New Roman"/>
          <w:lang w:val="en-GB"/>
        </w:rPr>
        <w:t>construed</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be</w:t>
      </w:r>
      <w:r w:rsidR="002D3ED5">
        <w:rPr>
          <w:rFonts w:cs="Times New Roman"/>
          <w:lang w:val="en-GB"/>
        </w:rPr>
        <w:t xml:space="preserve"> </w:t>
      </w:r>
      <w:r w:rsidRPr="00E81AFB">
        <w:rPr>
          <w:rFonts w:cs="Times New Roman"/>
          <w:lang w:val="en-GB"/>
        </w:rPr>
        <w:t>a</w:t>
      </w:r>
      <w:r w:rsidR="002D3ED5">
        <w:rPr>
          <w:rFonts w:cs="Times New Roman"/>
          <w:lang w:val="en-GB"/>
        </w:rPr>
        <w:t xml:space="preserve"> </w:t>
      </w:r>
      <w:r w:rsidRPr="00E81AFB">
        <w:rPr>
          <w:rFonts w:cs="Times New Roman"/>
          <w:lang w:val="en-GB"/>
        </w:rPr>
        <w:t>waiver</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such</w:t>
      </w:r>
      <w:r w:rsidR="002D3ED5">
        <w:rPr>
          <w:rFonts w:cs="Times New Roman"/>
          <w:lang w:val="en-GB"/>
        </w:rPr>
        <w:t xml:space="preserve"> </w:t>
      </w:r>
      <w:r w:rsidRPr="00E81AFB">
        <w:rPr>
          <w:rFonts w:cs="Times New Roman"/>
          <w:lang w:val="en-GB"/>
        </w:rPr>
        <w:t>right.</w:t>
      </w:r>
      <w:r w:rsidR="002D3ED5">
        <w:rPr>
          <w:rFonts w:cs="Times New Roman"/>
          <w:lang w:val="en-GB"/>
        </w:rPr>
        <w:t xml:space="preserve"> </w:t>
      </w:r>
      <w:r w:rsidRPr="00E81AFB">
        <w:rPr>
          <w:rFonts w:cs="Times New Roman"/>
          <w:lang w:val="en-GB"/>
        </w:rPr>
        <w:t>A</w:t>
      </w:r>
      <w:r w:rsidR="002D3ED5">
        <w:rPr>
          <w:rFonts w:cs="Times New Roman"/>
          <w:lang w:val="en-GB"/>
        </w:rPr>
        <w:t xml:space="preserve"> </w:t>
      </w:r>
      <w:r w:rsidRPr="00E81AFB">
        <w:rPr>
          <w:rFonts w:cs="Times New Roman"/>
          <w:lang w:val="en-GB"/>
        </w:rPr>
        <w:t>waiver</w:t>
      </w:r>
      <w:r w:rsidR="002D3ED5">
        <w:rPr>
          <w:rFonts w:cs="Times New Roman"/>
          <w:lang w:val="en-GB"/>
        </w:rPr>
        <w:t xml:space="preserve"> </w:t>
      </w:r>
      <w:r w:rsidRPr="00E81AFB">
        <w:rPr>
          <w:rFonts w:cs="Times New Roman"/>
          <w:lang w:val="en-GB"/>
        </w:rPr>
        <w:t>by</w:t>
      </w:r>
      <w:r w:rsidR="002D3ED5">
        <w:rPr>
          <w:rFonts w:cs="Times New Roman"/>
          <w:lang w:val="en-GB"/>
        </w:rPr>
        <w:t xml:space="preserve"> </w:t>
      </w:r>
      <w:r w:rsidR="00A51198">
        <w:rPr>
          <w:rFonts w:cs="Times New Roman"/>
          <w:lang w:val="en-GB"/>
        </w:rPr>
        <w:t xml:space="preserve">any Party </w:t>
      </w:r>
      <w:r w:rsidRPr="00E81AFB">
        <w:rPr>
          <w:rFonts w:cs="Times New Roman"/>
          <w:lang w:val="en-GB"/>
        </w:rPr>
        <w:t>hereto</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any</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covenants,</w:t>
      </w:r>
      <w:r w:rsidR="002D3ED5">
        <w:rPr>
          <w:rFonts w:cs="Times New Roman"/>
          <w:lang w:val="en-GB"/>
        </w:rPr>
        <w:t xml:space="preserve"> </w:t>
      </w:r>
      <w:r w:rsidRPr="00E81AFB">
        <w:rPr>
          <w:rFonts w:cs="Times New Roman"/>
          <w:lang w:val="en-GB"/>
        </w:rPr>
        <w:t>conditions</w:t>
      </w:r>
      <w:r w:rsidR="002D3ED5">
        <w:rPr>
          <w:rFonts w:cs="Times New Roman"/>
          <w:lang w:val="en-GB"/>
        </w:rPr>
        <w:t xml:space="preserve"> </w:t>
      </w:r>
      <w:r w:rsidRPr="00E81AFB">
        <w:rPr>
          <w:rFonts w:cs="Times New Roman"/>
          <w:lang w:val="en-GB"/>
        </w:rPr>
        <w:t>or</w:t>
      </w:r>
      <w:r w:rsidR="002D3ED5">
        <w:rPr>
          <w:rFonts w:cs="Times New Roman"/>
          <w:lang w:val="en-GB"/>
        </w:rPr>
        <w:t xml:space="preserve"> </w:t>
      </w:r>
      <w:r w:rsidRPr="00E81AFB">
        <w:rPr>
          <w:rFonts w:cs="Times New Roman"/>
          <w:lang w:val="en-GB"/>
        </w:rPr>
        <w:t>agreements</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be</w:t>
      </w:r>
      <w:r w:rsidR="002D3ED5">
        <w:rPr>
          <w:rFonts w:cs="Times New Roman"/>
          <w:lang w:val="en-GB"/>
        </w:rPr>
        <w:t xml:space="preserve"> </w:t>
      </w:r>
      <w:r w:rsidRPr="00E81AFB">
        <w:rPr>
          <w:rFonts w:cs="Times New Roman"/>
          <w:lang w:val="en-GB"/>
        </w:rPr>
        <w:t>performed</w:t>
      </w:r>
      <w:r w:rsidR="002D3ED5">
        <w:rPr>
          <w:rFonts w:cs="Times New Roman"/>
          <w:lang w:val="en-GB"/>
        </w:rPr>
        <w:t xml:space="preserve"> </w:t>
      </w:r>
      <w:r w:rsidRPr="00E81AFB">
        <w:rPr>
          <w:rFonts w:cs="Times New Roman"/>
          <w:lang w:val="en-GB"/>
        </w:rPr>
        <w:t>by</w:t>
      </w:r>
      <w:r w:rsidR="002D3ED5">
        <w:rPr>
          <w:rFonts w:cs="Times New Roman"/>
          <w:lang w:val="en-GB"/>
        </w:rPr>
        <w:t xml:space="preserve"> </w:t>
      </w:r>
      <w:r w:rsidRPr="00E81AFB">
        <w:rPr>
          <w:rFonts w:cs="Times New Roman"/>
          <w:lang w:val="en-GB"/>
        </w:rPr>
        <w:t>the</w:t>
      </w:r>
      <w:r w:rsidR="002D3ED5">
        <w:rPr>
          <w:rFonts w:cs="Times New Roman"/>
          <w:lang w:val="en-GB"/>
        </w:rPr>
        <w:t xml:space="preserve"> </w:t>
      </w:r>
      <w:r w:rsidRPr="00E81AFB">
        <w:rPr>
          <w:rFonts w:cs="Times New Roman"/>
          <w:lang w:val="en-GB"/>
        </w:rPr>
        <w:t>other</w:t>
      </w:r>
      <w:r w:rsidR="002D3ED5">
        <w:rPr>
          <w:rFonts w:cs="Times New Roman"/>
          <w:lang w:val="en-GB"/>
        </w:rPr>
        <w:t xml:space="preserve"> </w:t>
      </w:r>
      <w:r w:rsidRPr="00E81AFB">
        <w:rPr>
          <w:rFonts w:cs="Times New Roman"/>
          <w:lang w:val="en-GB"/>
        </w:rPr>
        <w:t>shall</w:t>
      </w:r>
      <w:r w:rsidR="002D3ED5">
        <w:rPr>
          <w:rFonts w:cs="Times New Roman"/>
          <w:lang w:val="en-GB"/>
        </w:rPr>
        <w:t xml:space="preserve"> </w:t>
      </w:r>
      <w:r w:rsidRPr="00E81AFB">
        <w:rPr>
          <w:rFonts w:cs="Times New Roman"/>
          <w:lang w:val="en-GB"/>
        </w:rPr>
        <w:t>not</w:t>
      </w:r>
      <w:r w:rsidR="002D3ED5">
        <w:rPr>
          <w:rFonts w:cs="Times New Roman"/>
          <w:lang w:val="en-GB"/>
        </w:rPr>
        <w:t xml:space="preserve"> </w:t>
      </w:r>
      <w:r w:rsidRPr="00E81AFB">
        <w:rPr>
          <w:rFonts w:cs="Times New Roman"/>
          <w:lang w:val="en-GB"/>
        </w:rPr>
        <w:t>be</w:t>
      </w:r>
      <w:r w:rsidR="002D3ED5">
        <w:rPr>
          <w:rFonts w:cs="Times New Roman"/>
          <w:lang w:val="en-GB"/>
        </w:rPr>
        <w:t xml:space="preserve"> </w:t>
      </w:r>
      <w:r w:rsidRPr="00E81AFB">
        <w:rPr>
          <w:rFonts w:cs="Times New Roman"/>
          <w:lang w:val="en-GB"/>
        </w:rPr>
        <w:t>construed</w:t>
      </w:r>
      <w:r w:rsidR="002D3ED5">
        <w:rPr>
          <w:rFonts w:cs="Times New Roman"/>
          <w:lang w:val="en-GB"/>
        </w:rPr>
        <w:t xml:space="preserve"> </w:t>
      </w:r>
      <w:r w:rsidRPr="00E81AFB">
        <w:rPr>
          <w:rFonts w:cs="Times New Roman"/>
          <w:lang w:val="en-GB"/>
        </w:rPr>
        <w:t>to</w:t>
      </w:r>
      <w:r w:rsidR="002D3ED5">
        <w:rPr>
          <w:rFonts w:cs="Times New Roman"/>
          <w:lang w:val="en-GB"/>
        </w:rPr>
        <w:t xml:space="preserve"> </w:t>
      </w:r>
      <w:r w:rsidRPr="00E81AFB">
        <w:rPr>
          <w:rFonts w:cs="Times New Roman"/>
          <w:lang w:val="en-GB"/>
        </w:rPr>
        <w:t>be</w:t>
      </w:r>
      <w:r w:rsidR="002D3ED5">
        <w:rPr>
          <w:rFonts w:cs="Times New Roman"/>
          <w:lang w:val="en-GB"/>
        </w:rPr>
        <w:t xml:space="preserve"> </w:t>
      </w:r>
      <w:r w:rsidRPr="00E81AFB">
        <w:rPr>
          <w:rFonts w:cs="Times New Roman"/>
          <w:lang w:val="en-GB"/>
        </w:rPr>
        <w:t>a</w:t>
      </w:r>
      <w:r w:rsidR="002D3ED5">
        <w:rPr>
          <w:rFonts w:cs="Times New Roman"/>
          <w:lang w:val="en-GB"/>
        </w:rPr>
        <w:t xml:space="preserve"> </w:t>
      </w:r>
      <w:r w:rsidRPr="00E81AFB">
        <w:rPr>
          <w:rFonts w:cs="Times New Roman"/>
          <w:lang w:val="en-GB"/>
        </w:rPr>
        <w:t>waiver</w:t>
      </w:r>
      <w:r w:rsidR="002D3ED5">
        <w:rPr>
          <w:rFonts w:cs="Times New Roman"/>
          <w:lang w:val="en-GB"/>
        </w:rPr>
        <w:t xml:space="preserve"> </w:t>
      </w:r>
      <w:r w:rsidRPr="00E81AFB">
        <w:rPr>
          <w:rFonts w:cs="Times New Roman"/>
          <w:lang w:val="en-GB"/>
        </w:rPr>
        <w:t>of</w:t>
      </w:r>
      <w:r w:rsidR="002D3ED5">
        <w:rPr>
          <w:rFonts w:cs="Times New Roman"/>
          <w:lang w:val="en-GB"/>
        </w:rPr>
        <w:t xml:space="preserve"> </w:t>
      </w:r>
      <w:r w:rsidRPr="00E81AFB">
        <w:rPr>
          <w:rFonts w:cs="Times New Roman"/>
          <w:lang w:val="en-GB"/>
        </w:rPr>
        <w:t>any</w:t>
      </w:r>
      <w:r w:rsidR="002D3ED5">
        <w:rPr>
          <w:rFonts w:cs="Times New Roman"/>
          <w:lang w:val="en-GB"/>
        </w:rPr>
        <w:t xml:space="preserve"> </w:t>
      </w:r>
      <w:r w:rsidRPr="00E81AFB">
        <w:rPr>
          <w:rFonts w:cs="Times New Roman"/>
          <w:lang w:val="en-GB"/>
        </w:rPr>
        <w:t>succe</w:t>
      </w:r>
      <w:r w:rsidRPr="00FE2A86">
        <w:rPr>
          <w:rFonts w:cs="Times New Roman"/>
          <w:lang w:val="en-GB"/>
        </w:rPr>
        <w:t>eding</w:t>
      </w:r>
      <w:r w:rsidR="002D3ED5">
        <w:rPr>
          <w:rFonts w:cs="Times New Roman"/>
          <w:lang w:val="en-GB"/>
        </w:rPr>
        <w:t xml:space="preserve"> </w:t>
      </w:r>
      <w:r w:rsidRPr="00FE2A86">
        <w:rPr>
          <w:rFonts w:cs="Times New Roman"/>
          <w:lang w:val="en-GB"/>
        </w:rPr>
        <w:t>breach</w:t>
      </w:r>
      <w:r w:rsidR="002D3ED5">
        <w:rPr>
          <w:rFonts w:cs="Times New Roman"/>
          <w:lang w:val="en-GB"/>
        </w:rPr>
        <w:t xml:space="preserve"> </w:t>
      </w:r>
      <w:r w:rsidRPr="00FE2A86">
        <w:rPr>
          <w:rFonts w:cs="Times New Roman"/>
          <w:lang w:val="en-GB"/>
        </w:rPr>
        <w:t>of</w:t>
      </w:r>
      <w:r w:rsidR="002D3ED5">
        <w:rPr>
          <w:rFonts w:cs="Times New Roman"/>
          <w:lang w:val="en-GB"/>
        </w:rPr>
        <w:t xml:space="preserve"> </w:t>
      </w:r>
      <w:r w:rsidRPr="00FE2A86">
        <w:rPr>
          <w:rFonts w:cs="Times New Roman"/>
          <w:lang w:val="en-GB"/>
        </w:rPr>
        <w:t>this Agreement</w:t>
      </w:r>
      <w:r w:rsidR="002D3ED5">
        <w:rPr>
          <w:rFonts w:cs="Times New Roman"/>
          <w:lang w:val="en-GB"/>
        </w:rPr>
        <w:t xml:space="preserve"> </w:t>
      </w:r>
      <w:r w:rsidRPr="00FE2A86">
        <w:rPr>
          <w:rFonts w:cs="Times New Roman"/>
          <w:lang w:val="en-GB"/>
        </w:rPr>
        <w:t>or</w:t>
      </w:r>
      <w:r w:rsidR="002D3ED5">
        <w:rPr>
          <w:rFonts w:cs="Times New Roman"/>
          <w:lang w:val="en-GB"/>
        </w:rPr>
        <w:t xml:space="preserve"> </w:t>
      </w:r>
      <w:r w:rsidRPr="00FE2A86">
        <w:rPr>
          <w:rFonts w:cs="Times New Roman"/>
          <w:lang w:val="en-GB"/>
        </w:rPr>
        <w:t>of</w:t>
      </w:r>
      <w:r w:rsidR="002D3ED5">
        <w:rPr>
          <w:rFonts w:cs="Times New Roman"/>
          <w:lang w:val="en-GB"/>
        </w:rPr>
        <w:t xml:space="preserve"> </w:t>
      </w:r>
      <w:r w:rsidRPr="00FE2A86">
        <w:rPr>
          <w:rFonts w:cs="Times New Roman"/>
          <w:lang w:val="en-GB"/>
        </w:rPr>
        <w:t>any</w:t>
      </w:r>
      <w:r w:rsidR="002D3ED5">
        <w:rPr>
          <w:rFonts w:cs="Times New Roman"/>
          <w:lang w:val="en-GB"/>
        </w:rPr>
        <w:t xml:space="preserve"> </w:t>
      </w:r>
      <w:r w:rsidRPr="00FE2A86">
        <w:rPr>
          <w:rFonts w:cs="Times New Roman"/>
          <w:lang w:val="en-GB"/>
        </w:rPr>
        <w:t>covenant,</w:t>
      </w:r>
      <w:r w:rsidR="002D3ED5">
        <w:rPr>
          <w:rFonts w:cs="Times New Roman"/>
          <w:lang w:val="en-GB"/>
        </w:rPr>
        <w:t xml:space="preserve"> </w:t>
      </w:r>
      <w:r w:rsidRPr="00FE2A86">
        <w:rPr>
          <w:rFonts w:cs="Times New Roman"/>
          <w:lang w:val="en-GB"/>
        </w:rPr>
        <w:t>condition</w:t>
      </w:r>
      <w:r w:rsidR="002D3ED5">
        <w:rPr>
          <w:rFonts w:cs="Times New Roman"/>
          <w:lang w:val="en-GB"/>
        </w:rPr>
        <w:t xml:space="preserve"> </w:t>
      </w:r>
      <w:r w:rsidRPr="00FE2A86">
        <w:rPr>
          <w:rFonts w:cs="Times New Roman"/>
          <w:lang w:val="en-GB"/>
        </w:rPr>
        <w:t>or</w:t>
      </w:r>
      <w:r w:rsidR="002D3ED5">
        <w:rPr>
          <w:rFonts w:cs="Times New Roman"/>
          <w:lang w:val="en-GB"/>
        </w:rPr>
        <w:t xml:space="preserve"> </w:t>
      </w:r>
      <w:r w:rsidRPr="00FE2A86">
        <w:rPr>
          <w:rFonts w:cs="Times New Roman"/>
          <w:lang w:val="en-GB"/>
        </w:rPr>
        <w:t>agreement</w:t>
      </w:r>
      <w:r w:rsidR="002D3ED5">
        <w:rPr>
          <w:rFonts w:cs="Times New Roman"/>
          <w:lang w:val="en-GB"/>
        </w:rPr>
        <w:t xml:space="preserve"> </w:t>
      </w:r>
      <w:r w:rsidRPr="00FE2A86">
        <w:rPr>
          <w:rFonts w:cs="Times New Roman"/>
          <w:lang w:val="en-GB"/>
        </w:rPr>
        <w:t>contained</w:t>
      </w:r>
      <w:r w:rsidR="002D3ED5">
        <w:rPr>
          <w:rFonts w:cs="Times New Roman"/>
          <w:lang w:val="en-GB"/>
        </w:rPr>
        <w:t xml:space="preserve"> </w:t>
      </w:r>
      <w:r w:rsidRPr="00FE2A86">
        <w:rPr>
          <w:rFonts w:cs="Times New Roman"/>
          <w:lang w:val="en-GB"/>
        </w:rPr>
        <w:t>in</w:t>
      </w:r>
      <w:r w:rsidR="002D3ED5">
        <w:rPr>
          <w:rFonts w:cs="Times New Roman"/>
          <w:lang w:val="en-GB"/>
        </w:rPr>
        <w:t xml:space="preserve"> </w:t>
      </w:r>
      <w:r w:rsidRPr="00FE2A86">
        <w:rPr>
          <w:rFonts w:cs="Times New Roman"/>
          <w:lang w:val="en-GB"/>
        </w:rPr>
        <w:t>this Agreement.</w:t>
      </w:r>
    </w:p>
    <w:p w14:paraId="7833E696" w14:textId="77777777" w:rsidR="000108A6" w:rsidRPr="0055327D" w:rsidRDefault="000108A6" w:rsidP="000108A6">
      <w:pPr>
        <w:pStyle w:val="Kop2"/>
        <w:tabs>
          <w:tab w:val="left" w:pos="851"/>
        </w:tabs>
        <w:ind w:firstLine="0"/>
        <w:rPr>
          <w:rFonts w:cs="Times New Roman"/>
          <w:lang w:val="en-GB"/>
        </w:rPr>
      </w:pPr>
    </w:p>
    <w:p w14:paraId="697CA860" w14:textId="77777777" w:rsidR="008A78A5" w:rsidRPr="009C5B85" w:rsidRDefault="008A78A5" w:rsidP="008A78A5">
      <w:pPr>
        <w:pStyle w:val="Kop2"/>
        <w:tabs>
          <w:tab w:val="left" w:pos="851"/>
        </w:tabs>
        <w:ind w:firstLine="0"/>
        <w:rPr>
          <w:rFonts w:cs="Times New Roman"/>
          <w:lang w:val="en-GB"/>
        </w:rPr>
      </w:pPr>
    </w:p>
    <w:p w14:paraId="7A22004D" w14:textId="77777777" w:rsidR="00BA6A55" w:rsidRPr="009C5B85" w:rsidRDefault="00BA6A55" w:rsidP="00981B3C">
      <w:pPr>
        <w:pStyle w:val="Kop2"/>
        <w:numPr>
          <w:ilvl w:val="1"/>
          <w:numId w:val="58"/>
        </w:numPr>
        <w:tabs>
          <w:tab w:val="left" w:pos="851"/>
        </w:tabs>
        <w:ind w:hanging="970"/>
        <w:rPr>
          <w:rFonts w:cs="Times New Roman"/>
          <w:lang w:val="en-GB"/>
        </w:rPr>
      </w:pPr>
      <w:bookmarkStart w:id="164" w:name="_Toc503295785"/>
      <w:bookmarkStart w:id="165" w:name="_Toc490215134"/>
      <w:bookmarkStart w:id="166" w:name="_Toc501364264"/>
      <w:r w:rsidRPr="009C5B85">
        <w:rPr>
          <w:rFonts w:cs="Times New Roman"/>
          <w:lang w:val="en-GB"/>
        </w:rPr>
        <w:t>Costs</w:t>
      </w:r>
      <w:bookmarkEnd w:id="164"/>
      <w:bookmarkEnd w:id="165"/>
      <w:bookmarkEnd w:id="166"/>
    </w:p>
    <w:p w14:paraId="057274E6" w14:textId="77777777" w:rsidR="00697685" w:rsidRPr="009C5B85" w:rsidRDefault="00697685" w:rsidP="00697685">
      <w:pPr>
        <w:pStyle w:val="Kop2"/>
        <w:tabs>
          <w:tab w:val="left" w:pos="851"/>
        </w:tabs>
        <w:ind w:firstLine="0"/>
        <w:rPr>
          <w:rFonts w:cs="Times New Roman"/>
          <w:lang w:val="en-GB"/>
        </w:rPr>
      </w:pPr>
    </w:p>
    <w:p w14:paraId="12FB56D3" w14:textId="6225A6F5" w:rsidR="00697685" w:rsidRPr="009C5B85" w:rsidRDefault="00697685" w:rsidP="00981B3C">
      <w:pPr>
        <w:pStyle w:val="Plattetekst"/>
        <w:numPr>
          <w:ilvl w:val="2"/>
          <w:numId w:val="58"/>
        </w:numPr>
        <w:tabs>
          <w:tab w:val="left" w:pos="851"/>
        </w:tabs>
        <w:spacing w:line="329" w:lineRule="auto"/>
        <w:ind w:left="851" w:right="119" w:hanging="851"/>
        <w:jc w:val="both"/>
        <w:rPr>
          <w:rFonts w:cs="Times New Roman"/>
          <w:lang w:val="en-GB"/>
        </w:rPr>
      </w:pPr>
      <w:r w:rsidRPr="009C5B85">
        <w:rPr>
          <w:rFonts w:cs="Times New Roman"/>
          <w:lang w:val="en-GB"/>
        </w:rPr>
        <w:t>Each</w:t>
      </w:r>
      <w:r w:rsidR="00A51198">
        <w:rPr>
          <w:rFonts w:cs="Times New Roman"/>
          <w:lang w:val="en-GB"/>
        </w:rPr>
        <w:t xml:space="preserve"> Party </w:t>
      </w:r>
      <w:r w:rsidRPr="009C5B85">
        <w:rPr>
          <w:rFonts w:cs="Times New Roman"/>
          <w:lang w:val="en-GB"/>
        </w:rPr>
        <w:t>shall</w:t>
      </w:r>
      <w:r w:rsidR="002D3ED5">
        <w:rPr>
          <w:rFonts w:cs="Times New Roman"/>
          <w:lang w:val="en-GB"/>
        </w:rPr>
        <w:t xml:space="preserve"> </w:t>
      </w:r>
      <w:r w:rsidRPr="009C5B85">
        <w:rPr>
          <w:rFonts w:cs="Times New Roman"/>
          <w:lang w:val="en-GB"/>
        </w:rPr>
        <w:t>pay</w:t>
      </w:r>
      <w:r w:rsidR="002D3ED5">
        <w:rPr>
          <w:rFonts w:cs="Times New Roman"/>
          <w:lang w:val="en-GB"/>
        </w:rPr>
        <w:t xml:space="preserve"> </w:t>
      </w:r>
      <w:r w:rsidRPr="009C5B85">
        <w:rPr>
          <w:rFonts w:cs="Times New Roman"/>
          <w:lang w:val="en-GB"/>
        </w:rPr>
        <w:t>its</w:t>
      </w:r>
      <w:r w:rsidR="002D3ED5">
        <w:rPr>
          <w:rFonts w:cs="Times New Roman"/>
          <w:lang w:val="en-GB"/>
        </w:rPr>
        <w:t xml:space="preserve"> </w:t>
      </w:r>
      <w:r w:rsidRPr="009C5B85">
        <w:rPr>
          <w:rFonts w:cs="Times New Roman"/>
          <w:lang w:val="en-GB"/>
        </w:rPr>
        <w:t>own</w:t>
      </w:r>
      <w:r w:rsidR="002D3ED5">
        <w:rPr>
          <w:rFonts w:cs="Times New Roman"/>
          <w:lang w:val="en-GB"/>
        </w:rPr>
        <w:t xml:space="preserve"> </w:t>
      </w:r>
      <w:r w:rsidRPr="009C5B85">
        <w:rPr>
          <w:rFonts w:cs="Times New Roman"/>
          <w:lang w:val="en-GB"/>
        </w:rPr>
        <w:t>costs</w:t>
      </w:r>
      <w:r w:rsidR="002D3ED5">
        <w:rPr>
          <w:rFonts w:cs="Times New Roman"/>
          <w:lang w:val="en-GB"/>
        </w:rPr>
        <w:t xml:space="preserve"> </w:t>
      </w:r>
      <w:r w:rsidRPr="009C5B85">
        <w:rPr>
          <w:rFonts w:cs="Times New Roman"/>
          <w:lang w:val="en-GB"/>
        </w:rPr>
        <w:t>incurred</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connection</w:t>
      </w:r>
      <w:r w:rsidR="002D3ED5">
        <w:rPr>
          <w:rFonts w:cs="Times New Roman"/>
          <w:lang w:val="en-GB"/>
        </w:rPr>
        <w:t xml:space="preserve"> </w:t>
      </w:r>
      <w:r w:rsidRPr="009C5B85">
        <w:rPr>
          <w:rFonts w:cs="Times New Roman"/>
          <w:lang w:val="en-GB"/>
        </w:rPr>
        <w:t>with</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negotiation,</w:t>
      </w:r>
      <w:r w:rsidR="002D3ED5">
        <w:rPr>
          <w:rFonts w:cs="Times New Roman"/>
          <w:lang w:val="en-GB"/>
        </w:rPr>
        <w:t xml:space="preserve"> </w:t>
      </w:r>
      <w:r w:rsidRPr="009C5B85">
        <w:rPr>
          <w:rFonts w:cs="Times New Roman"/>
          <w:lang w:val="en-GB"/>
        </w:rPr>
        <w:t>preparation</w:t>
      </w:r>
      <w:r w:rsidR="002D3ED5">
        <w:rPr>
          <w:rFonts w:cs="Times New Roman"/>
          <w:lang w:val="en-GB"/>
        </w:rPr>
        <w:t xml:space="preserve"> </w:t>
      </w:r>
      <w:r w:rsidRPr="009C5B85">
        <w:rPr>
          <w:rFonts w:cs="Times New Roman"/>
          <w:lang w:val="en-GB"/>
        </w:rPr>
        <w:t>and</w:t>
      </w:r>
      <w:r w:rsidR="002D3ED5">
        <w:rPr>
          <w:rFonts w:cs="Times New Roman"/>
          <w:lang w:val="en-GB"/>
        </w:rPr>
        <w:t xml:space="preserve"> </w:t>
      </w:r>
      <w:r w:rsidRPr="009C5B85">
        <w:rPr>
          <w:rFonts w:cs="Times New Roman"/>
          <w:lang w:val="en-GB"/>
        </w:rPr>
        <w:t>implementation</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 xml:space="preserve">this Agreement. </w:t>
      </w:r>
      <w:r w:rsidR="002D3ED5">
        <w:rPr>
          <w:rFonts w:cs="Times New Roman"/>
          <w:lang w:val="en-GB"/>
        </w:rPr>
        <w:t xml:space="preserve"> </w:t>
      </w:r>
    </w:p>
    <w:p w14:paraId="4F3EAA21" w14:textId="77777777" w:rsidR="00BA6A55" w:rsidRPr="009C5B85" w:rsidRDefault="00BA6A55" w:rsidP="000108A6">
      <w:pPr>
        <w:pStyle w:val="Kop2"/>
        <w:tabs>
          <w:tab w:val="left" w:pos="851"/>
        </w:tabs>
        <w:ind w:firstLine="0"/>
        <w:rPr>
          <w:rFonts w:cs="Times New Roman"/>
          <w:lang w:val="en-GB"/>
        </w:rPr>
      </w:pPr>
    </w:p>
    <w:p w14:paraId="321186C9" w14:textId="55025C28" w:rsidR="00BA6A55" w:rsidRPr="009C5B85" w:rsidRDefault="00BA6A55" w:rsidP="00981B3C">
      <w:pPr>
        <w:pStyle w:val="Kop2"/>
        <w:numPr>
          <w:ilvl w:val="1"/>
          <w:numId w:val="58"/>
        </w:numPr>
        <w:tabs>
          <w:tab w:val="left" w:pos="851"/>
        </w:tabs>
        <w:ind w:hanging="970"/>
        <w:rPr>
          <w:rFonts w:cs="Times New Roman"/>
          <w:lang w:val="en-GB"/>
        </w:rPr>
      </w:pPr>
      <w:bookmarkStart w:id="167" w:name="_Ref452996249"/>
      <w:bookmarkStart w:id="168" w:name="_Toc503295786"/>
      <w:bookmarkStart w:id="169" w:name="_Toc490215135"/>
      <w:bookmarkStart w:id="170" w:name="_Toc501364265"/>
      <w:r w:rsidRPr="009C5B85">
        <w:rPr>
          <w:rFonts w:cs="Times New Roman"/>
          <w:lang w:val="en-GB"/>
        </w:rPr>
        <w:t>Notices</w:t>
      </w:r>
      <w:bookmarkEnd w:id="167"/>
      <w:bookmarkEnd w:id="168"/>
      <w:bookmarkEnd w:id="169"/>
      <w:bookmarkEnd w:id="170"/>
    </w:p>
    <w:p w14:paraId="2E63BD07" w14:textId="3D476839" w:rsidR="00697685" w:rsidRDefault="00697685" w:rsidP="00697685">
      <w:pPr>
        <w:pStyle w:val="Lijstalinea"/>
        <w:rPr>
          <w:rFonts w:ascii="Verdana" w:hAnsi="Verdana" w:cs="Times New Roman"/>
          <w:sz w:val="18"/>
          <w:szCs w:val="18"/>
          <w:lang w:val="en-GB"/>
        </w:rPr>
      </w:pPr>
    </w:p>
    <w:p w14:paraId="77761E9B" w14:textId="7B914FA1" w:rsidR="00F47441" w:rsidRDefault="00D95799" w:rsidP="00697685">
      <w:pPr>
        <w:pStyle w:val="Lijstalinea"/>
        <w:rPr>
          <w:rFonts w:ascii="Verdana" w:hAnsi="Verdana" w:cs="Times New Roman"/>
          <w:sz w:val="18"/>
          <w:szCs w:val="18"/>
          <w:lang w:val="en-GB"/>
        </w:rPr>
      </w:pPr>
      <w:r>
        <w:rPr>
          <w:rFonts w:ascii="Verdana" w:hAnsi="Verdana" w:cs="Times New Roman"/>
          <w:sz w:val="18"/>
          <w:szCs w:val="18"/>
          <w:highlight w:val="yellow"/>
          <w:lang w:val="en-GB"/>
        </w:rPr>
        <w:t>[</w:t>
      </w:r>
      <w:r w:rsidRPr="00D95799">
        <w:rPr>
          <w:rFonts w:ascii="Verdana" w:hAnsi="Verdana" w:cs="Times New Roman"/>
          <w:i/>
          <w:sz w:val="18"/>
          <w:szCs w:val="18"/>
          <w:highlight w:val="yellow"/>
          <w:lang w:val="en-GB"/>
        </w:rPr>
        <w:t>PARTIES TO FILL IN THEIR NOTICE DETAILS</w:t>
      </w:r>
      <w:r w:rsidR="00F47441" w:rsidRPr="00F47441">
        <w:rPr>
          <w:rFonts w:ascii="Verdana" w:hAnsi="Verdana" w:cs="Times New Roman"/>
          <w:sz w:val="18"/>
          <w:szCs w:val="18"/>
          <w:highlight w:val="yellow"/>
          <w:lang w:val="en-GB"/>
        </w:rPr>
        <w:t>]</w:t>
      </w:r>
    </w:p>
    <w:p w14:paraId="5D031B54" w14:textId="77777777" w:rsidR="00F47441" w:rsidRPr="006011F1" w:rsidRDefault="00F47441" w:rsidP="00697685">
      <w:pPr>
        <w:pStyle w:val="Lijstalinea"/>
        <w:rPr>
          <w:rFonts w:ascii="Verdana" w:hAnsi="Verdana" w:cs="Times New Roman"/>
          <w:sz w:val="18"/>
          <w:szCs w:val="18"/>
          <w:lang w:val="en-GB"/>
        </w:rPr>
      </w:pPr>
    </w:p>
    <w:p w14:paraId="435775C2" w14:textId="77777777" w:rsidR="00697685" w:rsidRPr="00E81AFB" w:rsidRDefault="00697685" w:rsidP="00981B3C">
      <w:pPr>
        <w:pStyle w:val="Kop2"/>
        <w:numPr>
          <w:ilvl w:val="1"/>
          <w:numId w:val="58"/>
        </w:numPr>
        <w:tabs>
          <w:tab w:val="left" w:pos="851"/>
        </w:tabs>
        <w:ind w:hanging="970"/>
        <w:rPr>
          <w:rFonts w:cs="Times New Roman"/>
          <w:lang w:val="en-GB"/>
        </w:rPr>
      </w:pPr>
      <w:bookmarkStart w:id="171" w:name="_Toc503295787"/>
      <w:bookmarkStart w:id="172" w:name="_Toc490215136"/>
      <w:bookmarkStart w:id="173" w:name="_Toc501364266"/>
      <w:r w:rsidRPr="00E81AFB">
        <w:rPr>
          <w:rFonts w:cs="Times New Roman"/>
          <w:lang w:val="en-GB"/>
        </w:rPr>
        <w:lastRenderedPageBreak/>
        <w:t>Anti-corruption</w:t>
      </w:r>
      <w:bookmarkEnd w:id="171"/>
      <w:bookmarkEnd w:id="172"/>
      <w:bookmarkEnd w:id="173"/>
    </w:p>
    <w:p w14:paraId="0D4D6082" w14:textId="77777777" w:rsidR="00BA6A55" w:rsidRPr="00E81AFB" w:rsidRDefault="00BA6A55" w:rsidP="00BA6A55">
      <w:pPr>
        <w:tabs>
          <w:tab w:val="left" w:pos="1200"/>
          <w:tab w:val="left" w:pos="1800"/>
          <w:tab w:val="left" w:pos="2400"/>
          <w:tab w:val="left" w:pos="3000"/>
          <w:tab w:val="left" w:pos="5400"/>
        </w:tabs>
        <w:spacing w:line="360" w:lineRule="atLeast"/>
        <w:ind w:left="851"/>
        <w:jc w:val="both"/>
        <w:rPr>
          <w:rFonts w:ascii="Verdana" w:hAnsi="Verdana"/>
          <w:color w:val="FF9900"/>
          <w:sz w:val="18"/>
          <w:u w:val="single"/>
        </w:rPr>
      </w:pPr>
    </w:p>
    <w:p w14:paraId="6EEB3D2F" w14:textId="77777777" w:rsidR="000725DA" w:rsidRPr="00FE2A86" w:rsidRDefault="000725DA" w:rsidP="000725DA">
      <w:pPr>
        <w:pStyle w:val="Plattetekst"/>
        <w:tabs>
          <w:tab w:val="left" w:pos="1418"/>
        </w:tabs>
        <w:spacing w:line="329" w:lineRule="auto"/>
        <w:ind w:right="118"/>
        <w:jc w:val="both"/>
        <w:rPr>
          <w:rFonts w:cs="Times New Roman"/>
          <w:spacing w:val="-1"/>
          <w:lang w:val="en-GB"/>
        </w:rPr>
      </w:pPr>
    </w:p>
    <w:p w14:paraId="51972AFC" w14:textId="16D167D5" w:rsidR="000725DA" w:rsidRPr="009C5B85" w:rsidRDefault="000725DA" w:rsidP="00981B3C">
      <w:pPr>
        <w:pStyle w:val="Plattetekst"/>
        <w:numPr>
          <w:ilvl w:val="2"/>
          <w:numId w:val="58"/>
        </w:numPr>
        <w:tabs>
          <w:tab w:val="left" w:pos="851"/>
        </w:tabs>
        <w:spacing w:line="329" w:lineRule="auto"/>
        <w:ind w:left="851" w:right="119" w:hanging="851"/>
        <w:jc w:val="both"/>
        <w:rPr>
          <w:rFonts w:cs="Times New Roman"/>
          <w:lang w:val="en-GB"/>
        </w:rPr>
      </w:pPr>
      <w:r w:rsidRPr="0055327D">
        <w:rPr>
          <w:rFonts w:cs="Times New Roman"/>
          <w:i/>
          <w:lang w:val="en-GB"/>
        </w:rPr>
        <w:t>Prevention</w:t>
      </w:r>
      <w:r w:rsidR="002D3ED5">
        <w:rPr>
          <w:rFonts w:cs="Times New Roman"/>
          <w:i/>
          <w:lang w:val="en-GB"/>
        </w:rPr>
        <w:t xml:space="preserve"> </w:t>
      </w:r>
      <w:r w:rsidRPr="0055327D">
        <w:rPr>
          <w:rFonts w:cs="Times New Roman"/>
          <w:i/>
          <w:lang w:val="en-GB"/>
        </w:rPr>
        <w:t>of</w:t>
      </w:r>
      <w:r w:rsidR="002D3ED5">
        <w:rPr>
          <w:rFonts w:cs="Times New Roman"/>
          <w:i/>
          <w:lang w:val="en-GB"/>
        </w:rPr>
        <w:t xml:space="preserve"> </w:t>
      </w:r>
      <w:r w:rsidRPr="0055327D">
        <w:rPr>
          <w:rFonts w:cs="Times New Roman"/>
          <w:i/>
          <w:lang w:val="en-GB"/>
        </w:rPr>
        <w:t>fraud.</w:t>
      </w:r>
      <w:r w:rsidR="002D3ED5">
        <w:rPr>
          <w:rFonts w:cs="Times New Roman"/>
          <w:i/>
          <w:lang w:val="en-GB"/>
        </w:rPr>
        <w:t xml:space="preserve"> </w:t>
      </w:r>
      <w:r w:rsidRPr="0055327D">
        <w:rPr>
          <w:rFonts w:cs="Times New Roman"/>
          <w:lang w:val="en-GB"/>
        </w:rPr>
        <w:t>The</w:t>
      </w:r>
      <w:r w:rsidR="002D3ED5">
        <w:rPr>
          <w:rFonts w:cs="Times New Roman"/>
          <w:spacing w:val="5"/>
          <w:lang w:val="en-GB"/>
        </w:rPr>
        <w:t xml:space="preserve"> </w:t>
      </w:r>
      <w:r w:rsidR="00A51198">
        <w:rPr>
          <w:rFonts w:cs="Times New Roman"/>
          <w:lang w:val="en-GB"/>
        </w:rPr>
        <w:t>Parties</w:t>
      </w:r>
      <w:r w:rsidR="00A51198">
        <w:rPr>
          <w:rFonts w:cs="Times New Roman"/>
          <w:spacing w:val="6"/>
          <w:lang w:val="en-GB"/>
        </w:rPr>
        <w:t xml:space="preserve"> </w:t>
      </w:r>
      <w:r w:rsidRPr="009C5B85">
        <w:rPr>
          <w:rFonts w:cs="Times New Roman"/>
          <w:lang w:val="en-GB"/>
        </w:rPr>
        <w:t>shall</w:t>
      </w:r>
      <w:r w:rsidR="002D3ED5">
        <w:rPr>
          <w:rFonts w:cs="Times New Roman"/>
          <w:spacing w:val="9"/>
          <w:lang w:val="en-GB"/>
        </w:rPr>
        <w:t xml:space="preserve"> </w:t>
      </w:r>
      <w:r w:rsidRPr="009C5B85">
        <w:rPr>
          <w:rFonts w:cs="Times New Roman"/>
          <w:spacing w:val="-1"/>
          <w:lang w:val="en-GB"/>
        </w:rPr>
        <w:t>take</w:t>
      </w:r>
      <w:r w:rsidR="002D3ED5">
        <w:rPr>
          <w:rFonts w:cs="Times New Roman"/>
          <w:spacing w:val="9"/>
          <w:lang w:val="en-GB"/>
        </w:rPr>
        <w:t xml:space="preserve"> </w:t>
      </w:r>
      <w:r w:rsidRPr="009C5B85">
        <w:rPr>
          <w:rFonts w:cs="Times New Roman"/>
          <w:lang w:val="en-GB"/>
        </w:rPr>
        <w:t>all</w:t>
      </w:r>
      <w:r w:rsidR="002D3ED5">
        <w:rPr>
          <w:rFonts w:cs="Times New Roman"/>
          <w:spacing w:val="10"/>
          <w:lang w:val="en-GB"/>
        </w:rPr>
        <w:t xml:space="preserve"> </w:t>
      </w:r>
      <w:r w:rsidRPr="009C5B85">
        <w:rPr>
          <w:rFonts w:cs="Times New Roman"/>
          <w:spacing w:val="-1"/>
          <w:lang w:val="en-GB"/>
        </w:rPr>
        <w:t>reasonable</w:t>
      </w:r>
      <w:r w:rsidR="002D3ED5">
        <w:rPr>
          <w:rFonts w:cs="Times New Roman"/>
          <w:spacing w:val="5"/>
          <w:lang w:val="en-GB"/>
        </w:rPr>
        <w:t xml:space="preserve"> </w:t>
      </w:r>
      <w:r w:rsidRPr="009C5B85">
        <w:rPr>
          <w:rFonts w:cs="Times New Roman"/>
          <w:spacing w:val="-1"/>
          <w:lang w:val="en-GB"/>
        </w:rPr>
        <w:t>steps,</w:t>
      </w:r>
      <w:r w:rsidR="002D3ED5">
        <w:rPr>
          <w:rFonts w:cs="Times New Roman"/>
          <w:spacing w:val="8"/>
          <w:lang w:val="en-GB"/>
        </w:rPr>
        <w:t xml:space="preserve"> </w:t>
      </w:r>
      <w:r w:rsidRPr="009C5B85">
        <w:rPr>
          <w:rFonts w:cs="Times New Roman"/>
          <w:spacing w:val="1"/>
          <w:lang w:val="en-GB"/>
        </w:rPr>
        <w:t>in</w:t>
      </w:r>
      <w:r w:rsidR="002D3ED5">
        <w:rPr>
          <w:rFonts w:cs="Times New Roman"/>
          <w:spacing w:val="7"/>
          <w:lang w:val="en-GB"/>
        </w:rPr>
        <w:t xml:space="preserve"> </w:t>
      </w:r>
      <w:r w:rsidRPr="009C5B85">
        <w:rPr>
          <w:rFonts w:cs="Times New Roman"/>
          <w:spacing w:val="-1"/>
          <w:lang w:val="en-GB"/>
        </w:rPr>
        <w:t>accordance</w:t>
      </w:r>
      <w:r w:rsidR="002D3ED5">
        <w:rPr>
          <w:rFonts w:cs="Times New Roman"/>
          <w:spacing w:val="6"/>
          <w:lang w:val="en-GB"/>
        </w:rPr>
        <w:t xml:space="preserve"> </w:t>
      </w:r>
      <w:r w:rsidRPr="009C5B85">
        <w:rPr>
          <w:rFonts w:cs="Times New Roman"/>
          <w:lang w:val="en-GB"/>
        </w:rPr>
        <w:t>with</w:t>
      </w:r>
      <w:r w:rsidR="002D3ED5">
        <w:rPr>
          <w:rFonts w:cs="Times New Roman"/>
          <w:spacing w:val="7"/>
          <w:lang w:val="en-GB"/>
        </w:rPr>
        <w:t xml:space="preserve"> </w:t>
      </w:r>
      <w:r w:rsidRPr="009C5B85">
        <w:rPr>
          <w:rFonts w:cs="Times New Roman"/>
          <w:spacing w:val="-1"/>
          <w:lang w:val="en-GB"/>
        </w:rPr>
        <w:t>Good</w:t>
      </w:r>
      <w:r w:rsidR="002D3ED5">
        <w:rPr>
          <w:rFonts w:cs="Times New Roman"/>
          <w:spacing w:val="7"/>
          <w:lang w:val="en-GB"/>
        </w:rPr>
        <w:t xml:space="preserve"> </w:t>
      </w:r>
      <w:r w:rsidR="00E20310" w:rsidRPr="009C5B85">
        <w:rPr>
          <w:rFonts w:cs="Times New Roman"/>
          <w:spacing w:val="-1"/>
          <w:lang w:val="en-GB"/>
        </w:rPr>
        <w:t>Research</w:t>
      </w:r>
      <w:r w:rsidR="002D3ED5">
        <w:rPr>
          <w:rFonts w:cs="Times New Roman"/>
          <w:spacing w:val="57"/>
          <w:w w:val="99"/>
          <w:lang w:val="en-GB"/>
        </w:rPr>
        <w:t xml:space="preserve"> </w:t>
      </w:r>
      <w:r w:rsidRPr="009C5B85">
        <w:rPr>
          <w:rFonts w:cs="Times New Roman"/>
          <w:spacing w:val="-1"/>
          <w:lang w:val="en-GB"/>
        </w:rPr>
        <w:t>Practice,</w:t>
      </w:r>
      <w:r w:rsidR="002D3ED5">
        <w:rPr>
          <w:rFonts w:cs="Times New Roman"/>
          <w:spacing w:val="11"/>
          <w:lang w:val="en-GB"/>
        </w:rPr>
        <w:t xml:space="preserve"> </w:t>
      </w:r>
      <w:r w:rsidRPr="009C5B85">
        <w:rPr>
          <w:rFonts w:cs="Times New Roman"/>
          <w:spacing w:val="-1"/>
          <w:lang w:val="en-GB"/>
        </w:rPr>
        <w:t>to</w:t>
      </w:r>
      <w:r w:rsidR="002D3ED5">
        <w:rPr>
          <w:rFonts w:cs="Times New Roman"/>
          <w:spacing w:val="10"/>
          <w:lang w:val="en-GB"/>
        </w:rPr>
        <w:t xml:space="preserve"> </w:t>
      </w:r>
      <w:r w:rsidRPr="009C5B85">
        <w:rPr>
          <w:rFonts w:cs="Times New Roman"/>
          <w:spacing w:val="-1"/>
          <w:lang w:val="en-GB"/>
        </w:rPr>
        <w:t>prevent</w:t>
      </w:r>
      <w:r w:rsidR="002D3ED5">
        <w:rPr>
          <w:rFonts w:cs="Times New Roman"/>
          <w:spacing w:val="10"/>
          <w:lang w:val="en-GB"/>
        </w:rPr>
        <w:t xml:space="preserve"> </w:t>
      </w:r>
      <w:r w:rsidRPr="009C5B85">
        <w:rPr>
          <w:rFonts w:cs="Times New Roman"/>
          <w:lang w:val="en-GB"/>
        </w:rPr>
        <w:t>fraud</w:t>
      </w:r>
      <w:r w:rsidR="002D3ED5">
        <w:rPr>
          <w:rFonts w:cs="Times New Roman"/>
          <w:spacing w:val="9"/>
          <w:lang w:val="en-GB"/>
        </w:rPr>
        <w:t xml:space="preserve"> </w:t>
      </w:r>
      <w:r w:rsidRPr="009C5B85">
        <w:rPr>
          <w:rFonts w:cs="Times New Roman"/>
          <w:spacing w:val="1"/>
          <w:lang w:val="en-GB"/>
        </w:rPr>
        <w:t>in</w:t>
      </w:r>
      <w:r w:rsidR="002D3ED5">
        <w:rPr>
          <w:rFonts w:cs="Times New Roman"/>
          <w:spacing w:val="9"/>
          <w:lang w:val="en-GB"/>
        </w:rPr>
        <w:t xml:space="preserve"> </w:t>
      </w:r>
      <w:r w:rsidRPr="009C5B85">
        <w:rPr>
          <w:rFonts w:cs="Times New Roman"/>
          <w:spacing w:val="-1"/>
          <w:lang w:val="en-GB"/>
        </w:rPr>
        <w:t>connection</w:t>
      </w:r>
      <w:r w:rsidR="002D3ED5">
        <w:rPr>
          <w:rFonts w:cs="Times New Roman"/>
          <w:spacing w:val="10"/>
          <w:lang w:val="en-GB"/>
        </w:rPr>
        <w:t xml:space="preserve"> </w:t>
      </w:r>
      <w:r w:rsidRPr="009C5B85">
        <w:rPr>
          <w:rFonts w:cs="Times New Roman"/>
          <w:spacing w:val="-1"/>
          <w:lang w:val="en-GB"/>
        </w:rPr>
        <w:t>with</w:t>
      </w:r>
      <w:r w:rsidR="002D3ED5">
        <w:rPr>
          <w:rFonts w:cs="Times New Roman"/>
          <w:spacing w:val="9"/>
          <w:lang w:val="en-GB"/>
        </w:rPr>
        <w:t xml:space="preserve"> </w:t>
      </w:r>
      <w:r w:rsidRPr="009C5B85">
        <w:rPr>
          <w:rFonts w:cs="Times New Roman"/>
          <w:spacing w:val="-1"/>
          <w:lang w:val="en-GB"/>
        </w:rPr>
        <w:t>the</w:t>
      </w:r>
      <w:r w:rsidR="002D3ED5">
        <w:rPr>
          <w:rFonts w:cs="Times New Roman"/>
          <w:spacing w:val="7"/>
          <w:lang w:val="en-GB"/>
        </w:rPr>
        <w:t xml:space="preserve"> </w:t>
      </w:r>
      <w:r w:rsidRPr="009C5B85">
        <w:rPr>
          <w:rFonts w:cs="Times New Roman"/>
          <w:lang w:val="en-GB"/>
        </w:rPr>
        <w:t>receipt</w:t>
      </w:r>
      <w:r w:rsidR="002D3ED5">
        <w:rPr>
          <w:rFonts w:cs="Times New Roman"/>
          <w:spacing w:val="7"/>
          <w:lang w:val="en-GB"/>
        </w:rPr>
        <w:t xml:space="preserve"> </w:t>
      </w:r>
      <w:r w:rsidRPr="009C5B85">
        <w:rPr>
          <w:rFonts w:cs="Times New Roman"/>
          <w:spacing w:val="-1"/>
          <w:lang w:val="en-GB"/>
        </w:rPr>
        <w:t>of</w:t>
      </w:r>
      <w:r w:rsidR="002D3ED5">
        <w:rPr>
          <w:rFonts w:cs="Times New Roman"/>
          <w:spacing w:val="8"/>
          <w:lang w:val="en-GB"/>
        </w:rPr>
        <w:t xml:space="preserve"> </w:t>
      </w:r>
      <w:r w:rsidRPr="009C5B85">
        <w:rPr>
          <w:rFonts w:cs="Times New Roman"/>
          <w:lang w:val="en-GB"/>
        </w:rPr>
        <w:t>monies</w:t>
      </w:r>
      <w:r w:rsidR="002D3ED5">
        <w:rPr>
          <w:rFonts w:cs="Times New Roman"/>
          <w:spacing w:val="8"/>
          <w:lang w:val="en-GB"/>
        </w:rPr>
        <w:t xml:space="preserve"> </w:t>
      </w:r>
      <w:r w:rsidR="00A51198">
        <w:rPr>
          <w:rFonts w:cs="Times New Roman"/>
          <w:spacing w:val="-1"/>
          <w:lang w:val="en-GB"/>
        </w:rPr>
        <w:t>under this Agreement</w:t>
      </w:r>
      <w:r w:rsidRPr="009C5B85">
        <w:rPr>
          <w:rFonts w:cs="Times New Roman"/>
          <w:spacing w:val="-1"/>
          <w:lang w:val="en-GB"/>
        </w:rPr>
        <w:t>.</w:t>
      </w:r>
    </w:p>
    <w:p w14:paraId="2F58E994" w14:textId="77777777" w:rsidR="000725DA" w:rsidRPr="009C5B85" w:rsidRDefault="000725DA" w:rsidP="000725DA">
      <w:pPr>
        <w:spacing w:line="240" w:lineRule="exact"/>
        <w:rPr>
          <w:rFonts w:ascii="Verdana" w:hAnsi="Verdana"/>
          <w:sz w:val="18"/>
        </w:rPr>
      </w:pPr>
    </w:p>
    <w:p w14:paraId="2104BFF8" w14:textId="77777777" w:rsidR="000725DA" w:rsidRPr="009C5B85" w:rsidRDefault="000725DA" w:rsidP="00413038">
      <w:pPr>
        <w:tabs>
          <w:tab w:val="left" w:pos="1200"/>
          <w:tab w:val="left" w:pos="1800"/>
          <w:tab w:val="left" w:pos="2400"/>
          <w:tab w:val="left" w:pos="3000"/>
          <w:tab w:val="left" w:pos="5400"/>
        </w:tabs>
        <w:spacing w:line="360" w:lineRule="atLeast"/>
        <w:ind w:firstLine="720"/>
        <w:jc w:val="both"/>
        <w:rPr>
          <w:rFonts w:ascii="Verdana" w:hAnsi="Verdana"/>
          <w:color w:val="FF9900"/>
          <w:sz w:val="18"/>
          <w:u w:val="single"/>
        </w:rPr>
      </w:pPr>
    </w:p>
    <w:p w14:paraId="4E454B22" w14:textId="16ABDA28" w:rsidR="00E12842" w:rsidRPr="009C5B85" w:rsidRDefault="00E12842" w:rsidP="00981B3C">
      <w:pPr>
        <w:pStyle w:val="Kop2"/>
        <w:numPr>
          <w:ilvl w:val="0"/>
          <w:numId w:val="58"/>
        </w:numPr>
        <w:tabs>
          <w:tab w:val="left" w:pos="851"/>
        </w:tabs>
        <w:ind w:left="851" w:hanging="851"/>
        <w:rPr>
          <w:rFonts w:cs="Times New Roman"/>
          <w:spacing w:val="-1"/>
          <w:lang w:val="en-GB"/>
        </w:rPr>
      </w:pPr>
      <w:bookmarkStart w:id="174" w:name="_Ref453078797"/>
      <w:bookmarkStart w:id="175" w:name="_Toc503295790"/>
      <w:bookmarkStart w:id="176" w:name="_Toc490215139"/>
      <w:bookmarkStart w:id="177" w:name="_Toc501364269"/>
      <w:r w:rsidRPr="009C5B85">
        <w:rPr>
          <w:rFonts w:cs="Times New Roman"/>
          <w:spacing w:val="-1"/>
          <w:lang w:val="en-GB"/>
        </w:rPr>
        <w:t>APPLICABLE</w:t>
      </w:r>
      <w:r w:rsidR="002D3ED5">
        <w:rPr>
          <w:rFonts w:cs="Times New Roman"/>
          <w:spacing w:val="-1"/>
          <w:lang w:val="en-GB"/>
        </w:rPr>
        <w:t xml:space="preserve"> </w:t>
      </w:r>
      <w:r w:rsidRPr="009C5B85">
        <w:rPr>
          <w:rFonts w:cs="Times New Roman"/>
          <w:spacing w:val="-1"/>
          <w:lang w:val="en-GB"/>
        </w:rPr>
        <w:t>LAW,</w:t>
      </w:r>
      <w:r w:rsidR="002D3ED5">
        <w:rPr>
          <w:rFonts w:cs="Times New Roman"/>
          <w:spacing w:val="-1"/>
          <w:lang w:val="en-GB"/>
        </w:rPr>
        <w:t xml:space="preserve"> </w:t>
      </w:r>
      <w:r w:rsidRPr="009C5B85">
        <w:rPr>
          <w:rFonts w:cs="Times New Roman"/>
          <w:spacing w:val="-1"/>
          <w:lang w:val="en-GB"/>
        </w:rPr>
        <w:t>ESCALATION</w:t>
      </w:r>
      <w:r w:rsidR="002D3ED5">
        <w:rPr>
          <w:rFonts w:cs="Times New Roman"/>
          <w:spacing w:val="-1"/>
          <w:lang w:val="en-GB"/>
        </w:rPr>
        <w:t xml:space="preserve"> </w:t>
      </w:r>
      <w:r w:rsidRPr="009C5B85">
        <w:rPr>
          <w:rFonts w:cs="Times New Roman"/>
          <w:spacing w:val="-1"/>
          <w:lang w:val="en-GB"/>
        </w:rPr>
        <w:t>PROCEDURE</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DISPUTE</w:t>
      </w:r>
      <w:r w:rsidR="002D3ED5">
        <w:rPr>
          <w:rFonts w:cs="Times New Roman"/>
          <w:spacing w:val="-1"/>
          <w:lang w:val="en-GB"/>
        </w:rPr>
        <w:t xml:space="preserve"> </w:t>
      </w:r>
      <w:r w:rsidRPr="009C5B85">
        <w:rPr>
          <w:rFonts w:cs="Times New Roman"/>
          <w:spacing w:val="-1"/>
          <w:lang w:val="en-GB"/>
        </w:rPr>
        <w:t>RESOLUTION</w:t>
      </w:r>
      <w:bookmarkEnd w:id="174"/>
      <w:bookmarkEnd w:id="175"/>
      <w:bookmarkEnd w:id="176"/>
      <w:bookmarkEnd w:id="177"/>
    </w:p>
    <w:p w14:paraId="5360407A" w14:textId="77777777" w:rsidR="007A5117" w:rsidRPr="009C5B85" w:rsidRDefault="007A5117" w:rsidP="007A5117">
      <w:pPr>
        <w:pStyle w:val="Kop2"/>
        <w:tabs>
          <w:tab w:val="left" w:pos="851"/>
        </w:tabs>
        <w:ind w:left="851" w:firstLine="0"/>
        <w:rPr>
          <w:rFonts w:cs="Times New Roman"/>
          <w:spacing w:val="-1"/>
          <w:lang w:val="en-GB"/>
        </w:rPr>
      </w:pPr>
    </w:p>
    <w:p w14:paraId="2E965C17" w14:textId="08F3E434" w:rsidR="00B6751E" w:rsidRPr="009C5B85" w:rsidRDefault="00B6751E" w:rsidP="00981B3C">
      <w:pPr>
        <w:pStyle w:val="Kop2"/>
        <w:numPr>
          <w:ilvl w:val="1"/>
          <w:numId w:val="58"/>
        </w:numPr>
        <w:tabs>
          <w:tab w:val="left" w:pos="851"/>
        </w:tabs>
        <w:ind w:hanging="970"/>
        <w:rPr>
          <w:rFonts w:cs="Times New Roman"/>
          <w:lang w:val="en-GB"/>
        </w:rPr>
      </w:pPr>
      <w:bookmarkStart w:id="178" w:name="_Toc503295791"/>
      <w:bookmarkStart w:id="179" w:name="_Toc490215140"/>
      <w:bookmarkStart w:id="180" w:name="_Toc501364270"/>
      <w:r w:rsidRPr="009C5B85">
        <w:rPr>
          <w:rFonts w:cs="Times New Roman"/>
          <w:lang w:val="en-GB"/>
        </w:rPr>
        <w:t>Applicable</w:t>
      </w:r>
      <w:r w:rsidR="002D3ED5">
        <w:rPr>
          <w:rFonts w:cs="Times New Roman"/>
          <w:lang w:val="en-GB"/>
        </w:rPr>
        <w:t xml:space="preserve"> </w:t>
      </w:r>
      <w:r w:rsidRPr="009C5B85">
        <w:rPr>
          <w:rFonts w:cs="Times New Roman"/>
          <w:lang w:val="en-GB"/>
        </w:rPr>
        <w:t>law</w:t>
      </w:r>
      <w:bookmarkEnd w:id="178"/>
      <w:bookmarkEnd w:id="179"/>
      <w:bookmarkEnd w:id="180"/>
    </w:p>
    <w:p w14:paraId="5957BB0A" w14:textId="77777777" w:rsidR="00B6751E" w:rsidRPr="009C5B85" w:rsidRDefault="00B6751E" w:rsidP="00B6751E">
      <w:pPr>
        <w:pStyle w:val="Kop2"/>
        <w:tabs>
          <w:tab w:val="left" w:pos="851"/>
        </w:tabs>
        <w:ind w:firstLine="0"/>
        <w:rPr>
          <w:rFonts w:cs="Times New Roman"/>
          <w:lang w:val="en-GB"/>
        </w:rPr>
      </w:pPr>
    </w:p>
    <w:p w14:paraId="15AF62ED" w14:textId="072DC38E" w:rsidR="00E12842" w:rsidRPr="009C5B85" w:rsidRDefault="00E12842" w:rsidP="00981B3C">
      <w:pPr>
        <w:pStyle w:val="Plattetekst"/>
        <w:numPr>
          <w:ilvl w:val="2"/>
          <w:numId w:val="58"/>
        </w:numPr>
        <w:tabs>
          <w:tab w:val="left" w:pos="841"/>
        </w:tabs>
        <w:spacing w:line="329" w:lineRule="auto"/>
        <w:ind w:left="851" w:right="119" w:hanging="851"/>
        <w:jc w:val="both"/>
        <w:rPr>
          <w:rFonts w:cs="Times New Roman"/>
          <w:spacing w:val="-1"/>
          <w:lang w:val="en-GB"/>
        </w:rPr>
      </w:pPr>
      <w:r w:rsidRPr="009C5B85">
        <w:rPr>
          <w:rFonts w:cs="Times New Roman"/>
          <w:spacing w:val="-1"/>
          <w:lang w:val="en-GB"/>
        </w:rPr>
        <w:t>This</w:t>
      </w:r>
      <w:r w:rsidR="002D3ED5">
        <w:rPr>
          <w:rFonts w:cs="Times New Roman"/>
          <w:spacing w:val="-1"/>
          <w:lang w:val="en-GB"/>
        </w:rPr>
        <w:t xml:space="preserve"> </w:t>
      </w:r>
      <w:r w:rsidRPr="009C5B85">
        <w:rPr>
          <w:rFonts w:cs="Times New Roman"/>
          <w:spacing w:val="-1"/>
          <w:lang w:val="en-GB"/>
        </w:rPr>
        <w:t>Agreement</w:t>
      </w:r>
      <w:r w:rsidR="002D3ED5">
        <w:rPr>
          <w:rFonts w:cs="Times New Roman"/>
          <w:spacing w:val="-1"/>
          <w:lang w:val="en-GB"/>
        </w:rPr>
        <w:t xml:space="preserve"> </w:t>
      </w:r>
      <w:r w:rsidRPr="009C5B85">
        <w:rPr>
          <w:rFonts w:cs="Times New Roman"/>
          <w:spacing w:val="-1"/>
          <w:lang w:val="en-GB"/>
        </w:rPr>
        <w:t>shall</w:t>
      </w:r>
      <w:r w:rsidR="002D3ED5">
        <w:rPr>
          <w:rFonts w:cs="Times New Roman"/>
          <w:spacing w:val="-1"/>
          <w:lang w:val="en-GB"/>
        </w:rPr>
        <w:t xml:space="preserve"> </w:t>
      </w:r>
      <w:r w:rsidRPr="009C5B85">
        <w:rPr>
          <w:rFonts w:cs="Times New Roman"/>
          <w:spacing w:val="-1"/>
          <w:lang w:val="en-GB"/>
        </w:rPr>
        <w:t>be</w:t>
      </w:r>
      <w:r w:rsidR="002D3ED5">
        <w:rPr>
          <w:rFonts w:cs="Times New Roman"/>
          <w:spacing w:val="-1"/>
          <w:lang w:val="en-GB"/>
        </w:rPr>
        <w:t xml:space="preserve"> </w:t>
      </w:r>
      <w:r w:rsidRPr="009C5B85">
        <w:rPr>
          <w:rFonts w:cs="Times New Roman"/>
          <w:spacing w:val="-1"/>
          <w:lang w:val="en-GB"/>
        </w:rPr>
        <w:t>governed</w:t>
      </w:r>
      <w:r w:rsidR="002D3ED5">
        <w:rPr>
          <w:rFonts w:cs="Times New Roman"/>
          <w:spacing w:val="-1"/>
          <w:lang w:val="en-GB"/>
        </w:rPr>
        <w:t xml:space="preserve"> </w:t>
      </w:r>
      <w:r w:rsidRPr="009C5B85">
        <w:rPr>
          <w:rFonts w:cs="Times New Roman"/>
          <w:spacing w:val="-1"/>
          <w:lang w:val="en-GB"/>
        </w:rPr>
        <w:t>by</w:t>
      </w:r>
      <w:r w:rsidR="002D3ED5">
        <w:rPr>
          <w:rFonts w:cs="Times New Roman"/>
          <w:spacing w:val="-1"/>
          <w:lang w:val="en-GB"/>
        </w:rPr>
        <w:t xml:space="preserve"> </w:t>
      </w:r>
      <w:r w:rsidRPr="009C5B85">
        <w:rPr>
          <w:rFonts w:cs="Times New Roman"/>
          <w:spacing w:val="-1"/>
          <w:lang w:val="en-GB"/>
        </w:rPr>
        <w:t>and</w:t>
      </w:r>
      <w:r w:rsidR="002D3ED5">
        <w:rPr>
          <w:rFonts w:cs="Times New Roman"/>
          <w:spacing w:val="-1"/>
          <w:lang w:val="en-GB"/>
        </w:rPr>
        <w:t xml:space="preserve"> </w:t>
      </w:r>
      <w:r w:rsidRPr="009C5B85">
        <w:rPr>
          <w:rFonts w:cs="Times New Roman"/>
          <w:spacing w:val="-1"/>
          <w:lang w:val="en-GB"/>
        </w:rPr>
        <w:t>construed</w:t>
      </w:r>
      <w:r w:rsidR="002D3ED5">
        <w:rPr>
          <w:rFonts w:cs="Times New Roman"/>
          <w:spacing w:val="-1"/>
          <w:lang w:val="en-GB"/>
        </w:rPr>
        <w:t xml:space="preserve"> </w:t>
      </w:r>
      <w:r w:rsidRPr="009C5B85">
        <w:rPr>
          <w:rFonts w:cs="Times New Roman"/>
          <w:spacing w:val="-1"/>
          <w:lang w:val="en-GB"/>
        </w:rPr>
        <w:t>in</w:t>
      </w:r>
      <w:r w:rsidR="002D3ED5">
        <w:rPr>
          <w:rFonts w:cs="Times New Roman"/>
          <w:spacing w:val="-1"/>
          <w:lang w:val="en-GB"/>
        </w:rPr>
        <w:t xml:space="preserve"> </w:t>
      </w:r>
      <w:r w:rsidRPr="009C5B85">
        <w:rPr>
          <w:rFonts w:cs="Times New Roman"/>
          <w:spacing w:val="-1"/>
          <w:lang w:val="en-GB"/>
        </w:rPr>
        <w:t>accordance</w:t>
      </w:r>
      <w:r w:rsidR="002D3ED5">
        <w:rPr>
          <w:rFonts w:cs="Times New Roman"/>
          <w:spacing w:val="-1"/>
          <w:lang w:val="en-GB"/>
        </w:rPr>
        <w:t xml:space="preserve"> </w:t>
      </w:r>
      <w:r w:rsidRPr="009C5B85">
        <w:rPr>
          <w:rFonts w:cs="Times New Roman"/>
          <w:spacing w:val="-1"/>
          <w:lang w:val="en-GB"/>
        </w:rPr>
        <w:t>with</w:t>
      </w:r>
      <w:r w:rsidR="002D3ED5">
        <w:rPr>
          <w:rFonts w:cs="Times New Roman"/>
          <w:spacing w:val="-1"/>
          <w:lang w:val="en-GB"/>
        </w:rPr>
        <w:t xml:space="preserve"> </w:t>
      </w:r>
      <w:r w:rsidRPr="009C5B85">
        <w:rPr>
          <w:rFonts w:cs="Times New Roman"/>
          <w:spacing w:val="-1"/>
          <w:lang w:val="en-GB"/>
        </w:rPr>
        <w:t>the</w:t>
      </w:r>
      <w:r w:rsidR="002D3ED5">
        <w:rPr>
          <w:rFonts w:cs="Times New Roman"/>
          <w:spacing w:val="-1"/>
          <w:lang w:val="en-GB"/>
        </w:rPr>
        <w:t xml:space="preserve"> </w:t>
      </w:r>
      <w:r w:rsidRPr="009C5B85">
        <w:rPr>
          <w:rFonts w:cs="Times New Roman"/>
          <w:spacing w:val="-1"/>
          <w:lang w:val="en-GB"/>
        </w:rPr>
        <w:t>substantive</w:t>
      </w:r>
      <w:r w:rsidR="002D3ED5">
        <w:rPr>
          <w:rFonts w:cs="Times New Roman"/>
          <w:spacing w:val="-1"/>
          <w:lang w:val="en-GB"/>
        </w:rPr>
        <w:t xml:space="preserve"> </w:t>
      </w:r>
      <w:r w:rsidRPr="009C5B85">
        <w:rPr>
          <w:rFonts w:cs="Times New Roman"/>
          <w:spacing w:val="-1"/>
          <w:lang w:val="en-GB"/>
        </w:rPr>
        <w:t>laws</w:t>
      </w:r>
      <w:r w:rsidR="002D3ED5">
        <w:rPr>
          <w:rFonts w:cs="Times New Roman"/>
          <w:spacing w:val="-1"/>
          <w:lang w:val="en-GB"/>
        </w:rPr>
        <w:t xml:space="preserve"> </w:t>
      </w:r>
      <w:r w:rsidRPr="009C5B85">
        <w:rPr>
          <w:rFonts w:cs="Times New Roman"/>
          <w:spacing w:val="-1"/>
          <w:lang w:val="en-GB"/>
        </w:rPr>
        <w:t>of</w:t>
      </w:r>
      <w:r w:rsidR="002D3ED5">
        <w:rPr>
          <w:rFonts w:cs="Times New Roman"/>
          <w:spacing w:val="-1"/>
          <w:lang w:val="en-GB"/>
        </w:rPr>
        <w:t xml:space="preserve"> </w:t>
      </w:r>
      <w:r w:rsidR="00A51198" w:rsidRPr="008A6CDC">
        <w:rPr>
          <w:rFonts w:cs="Times New Roman"/>
          <w:spacing w:val="-1"/>
          <w:highlight w:val="yellow"/>
          <w:lang w:val="en-GB"/>
        </w:rPr>
        <w:t>[</w:t>
      </w:r>
      <w:r w:rsidRPr="008A6CDC">
        <w:rPr>
          <w:rFonts w:cs="Times New Roman"/>
          <w:spacing w:val="-1"/>
          <w:highlight w:val="yellow"/>
          <w:lang w:val="en-GB"/>
        </w:rPr>
        <w:t>Belgium</w:t>
      </w:r>
      <w:r w:rsidR="00A51198" w:rsidRPr="008A6CDC">
        <w:rPr>
          <w:rFonts w:cs="Times New Roman"/>
          <w:spacing w:val="-1"/>
          <w:highlight w:val="yellow"/>
          <w:lang w:val="en-GB"/>
        </w:rPr>
        <w:t xml:space="preserve"> / the Netherlands]</w:t>
      </w:r>
      <w:r w:rsidRPr="009C5B85">
        <w:rPr>
          <w:rFonts w:cs="Times New Roman"/>
          <w:spacing w:val="-1"/>
          <w:lang w:val="en-GB"/>
        </w:rPr>
        <w:t>,</w:t>
      </w:r>
      <w:r w:rsidR="002D3ED5">
        <w:rPr>
          <w:rFonts w:cs="Times New Roman"/>
          <w:spacing w:val="-1"/>
          <w:lang w:val="en-GB"/>
        </w:rPr>
        <w:t xml:space="preserve"> </w:t>
      </w:r>
      <w:r w:rsidRPr="009C5B85">
        <w:rPr>
          <w:rFonts w:cs="Times New Roman"/>
          <w:spacing w:val="-1"/>
          <w:lang w:val="en-GB"/>
        </w:rPr>
        <w:t>without</w:t>
      </w:r>
      <w:r w:rsidR="002D3ED5">
        <w:rPr>
          <w:rFonts w:cs="Times New Roman"/>
          <w:spacing w:val="-1"/>
          <w:lang w:val="en-GB"/>
        </w:rPr>
        <w:t xml:space="preserve"> </w:t>
      </w:r>
      <w:r w:rsidRPr="009C5B85">
        <w:rPr>
          <w:rFonts w:cs="Times New Roman"/>
          <w:spacing w:val="-1"/>
          <w:lang w:val="en-GB"/>
        </w:rPr>
        <w:t>taking</w:t>
      </w:r>
      <w:r w:rsidR="002D3ED5">
        <w:rPr>
          <w:rFonts w:cs="Times New Roman"/>
          <w:spacing w:val="-1"/>
          <w:lang w:val="en-GB"/>
        </w:rPr>
        <w:t xml:space="preserve"> </w:t>
      </w:r>
      <w:r w:rsidRPr="009C5B85">
        <w:rPr>
          <w:rFonts w:cs="Times New Roman"/>
          <w:spacing w:val="-1"/>
          <w:lang w:val="en-GB"/>
        </w:rPr>
        <w:t>into</w:t>
      </w:r>
      <w:r w:rsidR="002D3ED5">
        <w:rPr>
          <w:rFonts w:cs="Times New Roman"/>
          <w:spacing w:val="-1"/>
          <w:lang w:val="en-GB"/>
        </w:rPr>
        <w:t xml:space="preserve"> </w:t>
      </w:r>
      <w:r w:rsidRPr="009C5B85">
        <w:rPr>
          <w:rFonts w:cs="Times New Roman"/>
          <w:spacing w:val="-1"/>
          <w:lang w:val="en-GB"/>
        </w:rPr>
        <w:t>account</w:t>
      </w:r>
      <w:r w:rsidR="002D3ED5">
        <w:rPr>
          <w:rFonts w:cs="Times New Roman"/>
          <w:spacing w:val="-1"/>
          <w:lang w:val="en-GB"/>
        </w:rPr>
        <w:t xml:space="preserve"> </w:t>
      </w:r>
      <w:r w:rsidRPr="009C5B85">
        <w:rPr>
          <w:rFonts w:cs="Times New Roman"/>
          <w:spacing w:val="-1"/>
          <w:lang w:val="en-GB"/>
        </w:rPr>
        <w:t>its</w:t>
      </w:r>
      <w:r w:rsidR="002D3ED5">
        <w:rPr>
          <w:rFonts w:cs="Times New Roman"/>
          <w:spacing w:val="-1"/>
          <w:lang w:val="en-GB"/>
        </w:rPr>
        <w:t xml:space="preserve"> </w:t>
      </w:r>
      <w:r w:rsidRPr="009C5B85">
        <w:rPr>
          <w:rFonts w:cs="Times New Roman"/>
          <w:spacing w:val="-1"/>
          <w:lang w:val="en-GB"/>
        </w:rPr>
        <w:t>conflict-of-law</w:t>
      </w:r>
      <w:r w:rsidR="002D3ED5">
        <w:rPr>
          <w:rFonts w:cs="Times New Roman"/>
          <w:spacing w:val="-1"/>
          <w:lang w:val="en-GB"/>
        </w:rPr>
        <w:t xml:space="preserve"> </w:t>
      </w:r>
      <w:r w:rsidRPr="009C5B85">
        <w:rPr>
          <w:rFonts w:cs="Times New Roman"/>
          <w:spacing w:val="-1"/>
          <w:lang w:val="en-GB"/>
        </w:rPr>
        <w:t>rules.</w:t>
      </w:r>
    </w:p>
    <w:p w14:paraId="0472CDFB" w14:textId="77777777" w:rsidR="00E12842" w:rsidRPr="009C5B85" w:rsidRDefault="00E12842" w:rsidP="00B6751E">
      <w:pPr>
        <w:pStyle w:val="Plattetekst"/>
        <w:tabs>
          <w:tab w:val="left" w:pos="851"/>
        </w:tabs>
        <w:spacing w:line="329" w:lineRule="auto"/>
        <w:ind w:left="851" w:right="119" w:firstLine="0"/>
        <w:jc w:val="both"/>
        <w:rPr>
          <w:rFonts w:cs="Times New Roman"/>
          <w:spacing w:val="-1"/>
          <w:lang w:val="en-GB"/>
        </w:rPr>
      </w:pPr>
    </w:p>
    <w:p w14:paraId="4354CC48" w14:textId="6C42265E" w:rsidR="00B6751E" w:rsidRPr="00981B3C" w:rsidRDefault="00B6751E" w:rsidP="00981B3C">
      <w:pPr>
        <w:pStyle w:val="Kop2"/>
        <w:numPr>
          <w:ilvl w:val="1"/>
          <w:numId w:val="58"/>
        </w:numPr>
        <w:tabs>
          <w:tab w:val="left" w:pos="851"/>
        </w:tabs>
        <w:rPr>
          <w:lang w:val="en-GB"/>
        </w:rPr>
      </w:pPr>
      <w:bookmarkStart w:id="181" w:name="_Toc503295792"/>
      <w:bookmarkStart w:id="182" w:name="_Toc490215141"/>
      <w:bookmarkStart w:id="183" w:name="_Toc501364271"/>
      <w:r w:rsidRPr="00981B3C">
        <w:rPr>
          <w:lang w:val="en-GB"/>
        </w:rPr>
        <w:t>Dispute</w:t>
      </w:r>
      <w:r w:rsidR="002D3ED5" w:rsidRPr="00981B3C">
        <w:rPr>
          <w:lang w:val="en-GB"/>
        </w:rPr>
        <w:t xml:space="preserve"> </w:t>
      </w:r>
      <w:r w:rsidRPr="00981B3C">
        <w:rPr>
          <w:lang w:val="en-GB"/>
        </w:rPr>
        <w:t>resolution</w:t>
      </w:r>
      <w:bookmarkEnd w:id="181"/>
      <w:bookmarkEnd w:id="182"/>
      <w:bookmarkEnd w:id="183"/>
    </w:p>
    <w:p w14:paraId="272DC58B" w14:textId="77777777" w:rsidR="00B6751E" w:rsidRPr="009C5B85" w:rsidRDefault="00B6751E" w:rsidP="00B6751E">
      <w:pPr>
        <w:pStyle w:val="Plattetekst"/>
        <w:tabs>
          <w:tab w:val="left" w:pos="851"/>
        </w:tabs>
        <w:spacing w:line="329" w:lineRule="auto"/>
        <w:ind w:left="851" w:right="119" w:firstLine="0"/>
        <w:jc w:val="both"/>
        <w:rPr>
          <w:rFonts w:cs="Times New Roman"/>
          <w:spacing w:val="-1"/>
          <w:lang w:val="en-GB"/>
        </w:rPr>
      </w:pPr>
    </w:p>
    <w:p w14:paraId="0D681389" w14:textId="77777777" w:rsidR="00E12842" w:rsidRPr="009C5B85" w:rsidRDefault="00E12842" w:rsidP="00A47B6C">
      <w:pPr>
        <w:pStyle w:val="Plattetekst"/>
        <w:tabs>
          <w:tab w:val="left" w:pos="851"/>
        </w:tabs>
        <w:spacing w:line="329" w:lineRule="auto"/>
        <w:ind w:left="851" w:right="119" w:firstLine="0"/>
        <w:jc w:val="both"/>
        <w:rPr>
          <w:rFonts w:cs="Times New Roman"/>
          <w:lang w:val="en-GB"/>
        </w:rPr>
      </w:pPr>
    </w:p>
    <w:p w14:paraId="6CC2337A" w14:textId="5182EEE0" w:rsidR="00E12842" w:rsidRPr="009C5B85" w:rsidRDefault="00E12842" w:rsidP="00981B3C">
      <w:pPr>
        <w:pStyle w:val="Plattetekst"/>
        <w:numPr>
          <w:ilvl w:val="2"/>
          <w:numId w:val="58"/>
        </w:numPr>
        <w:tabs>
          <w:tab w:val="left" w:pos="851"/>
        </w:tabs>
        <w:spacing w:line="329" w:lineRule="auto"/>
        <w:ind w:left="851" w:right="119" w:hanging="851"/>
        <w:jc w:val="both"/>
        <w:rPr>
          <w:rFonts w:cs="Times New Roman"/>
          <w:lang w:val="en-GB"/>
        </w:rPr>
      </w:pPr>
      <w:r w:rsidRPr="009C5B85">
        <w:rPr>
          <w:rFonts w:cs="Times New Roman"/>
          <w:lang w:val="en-GB"/>
        </w:rPr>
        <w:t>In</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event</w:t>
      </w:r>
      <w:r w:rsidR="002D3ED5">
        <w:rPr>
          <w:rFonts w:cs="Times New Roman"/>
          <w:lang w:val="en-GB"/>
        </w:rPr>
        <w:t xml:space="preserve"> </w:t>
      </w:r>
      <w:r w:rsidRPr="009C5B85">
        <w:rPr>
          <w:rFonts w:cs="Times New Roman"/>
          <w:lang w:val="en-GB"/>
        </w:rPr>
        <w:t>that</w:t>
      </w:r>
      <w:r w:rsidR="002D3ED5">
        <w:rPr>
          <w:rFonts w:cs="Times New Roman"/>
          <w:lang w:val="en-GB"/>
        </w:rPr>
        <w:t xml:space="preserve"> </w:t>
      </w:r>
      <w:r w:rsidR="00A51198">
        <w:rPr>
          <w:rFonts w:cs="Times New Roman"/>
          <w:lang w:val="en-GB"/>
        </w:rPr>
        <w:t xml:space="preserve">any </w:t>
      </w:r>
      <w:r w:rsidRPr="009C5B85">
        <w:rPr>
          <w:rFonts w:cs="Times New Roman"/>
          <w:lang w:val="en-GB"/>
        </w:rPr>
        <w:t>attempts</w:t>
      </w:r>
      <w:r w:rsidR="002D3ED5">
        <w:rPr>
          <w:rFonts w:cs="Times New Roman"/>
          <w:lang w:val="en-GB"/>
        </w:rPr>
        <w:t xml:space="preserve"> </w:t>
      </w:r>
      <w:r w:rsidR="00A51198">
        <w:rPr>
          <w:rFonts w:cs="Times New Roman"/>
          <w:lang w:val="en-GB"/>
        </w:rPr>
        <w:t xml:space="preserve">to resolve a dispute between the Parties amiably </w:t>
      </w:r>
      <w:r w:rsidRPr="009C5B85">
        <w:rPr>
          <w:rFonts w:cs="Times New Roman"/>
          <w:lang w:val="en-GB"/>
        </w:rPr>
        <w:t>fail</w:t>
      </w:r>
      <w:r w:rsidR="00A51198">
        <w:rPr>
          <w:rFonts w:cs="Times New Roman"/>
          <w:lang w:val="en-GB"/>
        </w:rPr>
        <w:t>s</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in</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event</w:t>
      </w:r>
      <w:r w:rsidR="002D3ED5">
        <w:rPr>
          <w:rFonts w:cs="Times New Roman"/>
          <w:lang w:val="en-GB"/>
        </w:rPr>
        <w:t xml:space="preserve"> </w:t>
      </w:r>
      <w:r w:rsidRPr="009C5B85">
        <w:rPr>
          <w:rFonts w:cs="Times New Roman"/>
          <w:lang w:val="en-GB"/>
        </w:rPr>
        <w:t>that</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delay</w:t>
      </w:r>
      <w:r w:rsidR="002D3ED5">
        <w:rPr>
          <w:rFonts w:cs="Times New Roman"/>
          <w:lang w:val="en-GB"/>
        </w:rPr>
        <w:t xml:space="preserve"> </w:t>
      </w:r>
      <w:r w:rsidRPr="009C5B85">
        <w:rPr>
          <w:rFonts w:cs="Times New Roman"/>
          <w:lang w:val="en-GB"/>
        </w:rPr>
        <w:t>would</w:t>
      </w:r>
      <w:r w:rsidR="002D3ED5">
        <w:rPr>
          <w:rFonts w:cs="Times New Roman"/>
          <w:lang w:val="en-GB"/>
        </w:rPr>
        <w:t xml:space="preserve"> </w:t>
      </w:r>
      <w:r w:rsidRPr="009C5B85">
        <w:rPr>
          <w:rFonts w:cs="Times New Roman"/>
          <w:lang w:val="en-GB"/>
        </w:rPr>
        <w:t>cause</w:t>
      </w:r>
      <w:r w:rsidR="002D3ED5">
        <w:rPr>
          <w:rFonts w:cs="Times New Roman"/>
          <w:lang w:val="en-GB"/>
        </w:rPr>
        <w:t xml:space="preserve"> </w:t>
      </w:r>
      <w:r w:rsidRPr="009C5B85">
        <w:rPr>
          <w:rFonts w:cs="Times New Roman"/>
          <w:lang w:val="en-GB"/>
        </w:rPr>
        <w:t>irreparable</w:t>
      </w:r>
      <w:r w:rsidR="002D3ED5">
        <w:rPr>
          <w:rFonts w:cs="Times New Roman"/>
          <w:lang w:val="en-GB"/>
        </w:rPr>
        <w:t xml:space="preserve"> </w:t>
      </w:r>
      <w:r w:rsidRPr="009C5B85">
        <w:rPr>
          <w:rFonts w:cs="Times New Roman"/>
          <w:lang w:val="en-GB"/>
        </w:rPr>
        <w:t>harm</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a</w:t>
      </w:r>
      <w:r w:rsidR="002D3ED5">
        <w:rPr>
          <w:rFonts w:cs="Times New Roman"/>
          <w:lang w:val="en-GB"/>
        </w:rPr>
        <w:t xml:space="preserve"> </w:t>
      </w:r>
      <w:r w:rsidRPr="009C5B85">
        <w:rPr>
          <w:rFonts w:cs="Times New Roman"/>
          <w:lang w:val="en-GB"/>
        </w:rPr>
        <w:t>Party,</w:t>
      </w:r>
      <w:r w:rsidR="002D3ED5">
        <w:rPr>
          <w:rFonts w:cs="Times New Roman"/>
          <w:lang w:val="en-GB"/>
        </w:rPr>
        <w:t xml:space="preserve"> </w:t>
      </w:r>
      <w:r w:rsidRPr="009C5B85">
        <w:rPr>
          <w:rFonts w:cs="Times New Roman"/>
          <w:lang w:val="en-GB"/>
        </w:rPr>
        <w:t>then</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A51198">
        <w:rPr>
          <w:rFonts w:cs="Times New Roman"/>
          <w:lang w:val="en-GB"/>
        </w:rPr>
        <w:t xml:space="preserve">relevant Parties </w:t>
      </w:r>
      <w:r w:rsidRPr="009C5B85">
        <w:rPr>
          <w:rFonts w:cs="Times New Roman"/>
          <w:lang w:val="en-GB"/>
        </w:rPr>
        <w:t>hereto</w:t>
      </w:r>
      <w:r w:rsidR="002D3ED5">
        <w:rPr>
          <w:rFonts w:cs="Times New Roman"/>
          <w:lang w:val="en-GB"/>
        </w:rPr>
        <w:t xml:space="preserve"> </w:t>
      </w:r>
      <w:r w:rsidRPr="009C5B85">
        <w:rPr>
          <w:rFonts w:cs="Times New Roman"/>
          <w:lang w:val="en-GB"/>
        </w:rPr>
        <w:t>agree</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submit</w:t>
      </w:r>
      <w:r w:rsidR="002D3ED5">
        <w:rPr>
          <w:rFonts w:cs="Times New Roman"/>
          <w:lang w:val="en-GB"/>
        </w:rPr>
        <w:t xml:space="preserve"> </w:t>
      </w:r>
      <w:r w:rsidRPr="009C5B85">
        <w:rPr>
          <w:rFonts w:cs="Times New Roman"/>
          <w:lang w:val="en-GB"/>
        </w:rPr>
        <w:t>such</w:t>
      </w:r>
      <w:r w:rsidR="002D3ED5">
        <w:rPr>
          <w:rFonts w:cs="Times New Roman"/>
          <w:lang w:val="en-GB"/>
        </w:rPr>
        <w:t xml:space="preserve"> </w:t>
      </w:r>
      <w:r w:rsidRPr="009C5B85">
        <w:rPr>
          <w:rFonts w:cs="Times New Roman"/>
          <w:lang w:val="en-GB"/>
        </w:rPr>
        <w:t>dispute</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exclusive</w:t>
      </w:r>
      <w:r w:rsidR="002D3ED5">
        <w:rPr>
          <w:rFonts w:cs="Times New Roman"/>
          <w:lang w:val="en-GB"/>
        </w:rPr>
        <w:t xml:space="preserve"> </w:t>
      </w:r>
      <w:r w:rsidRPr="009C5B85">
        <w:rPr>
          <w:rFonts w:cs="Times New Roman"/>
          <w:lang w:val="en-GB"/>
        </w:rPr>
        <w:t>jurisdiction</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00A51198" w:rsidRPr="008A6CDC">
        <w:rPr>
          <w:rFonts w:cs="Times New Roman"/>
          <w:highlight w:val="yellow"/>
          <w:lang w:val="en-GB"/>
        </w:rPr>
        <w:t>[…]</w:t>
      </w:r>
      <w:r w:rsidRPr="009C5B85">
        <w:rPr>
          <w:rFonts w:cs="Times New Roman"/>
          <w:lang w:val="en-GB"/>
        </w:rPr>
        <w:t>.</w:t>
      </w:r>
    </w:p>
    <w:p w14:paraId="713DBED0" w14:textId="77777777" w:rsidR="00E12842" w:rsidRPr="009C5B85" w:rsidRDefault="00E12842" w:rsidP="00A47B6C">
      <w:pPr>
        <w:pStyle w:val="Plattetekst"/>
        <w:tabs>
          <w:tab w:val="left" w:pos="851"/>
        </w:tabs>
        <w:spacing w:line="329" w:lineRule="auto"/>
        <w:ind w:left="851" w:right="119" w:firstLine="0"/>
        <w:jc w:val="both"/>
        <w:rPr>
          <w:rFonts w:cs="Times New Roman"/>
          <w:lang w:val="en-GB"/>
        </w:rPr>
      </w:pPr>
    </w:p>
    <w:p w14:paraId="68CE1630" w14:textId="2CAD6411" w:rsidR="001A4A0B" w:rsidRPr="009C5B85" w:rsidRDefault="00E12842" w:rsidP="00981B3C">
      <w:pPr>
        <w:pStyle w:val="Plattetekst"/>
        <w:numPr>
          <w:ilvl w:val="2"/>
          <w:numId w:val="58"/>
        </w:numPr>
        <w:tabs>
          <w:tab w:val="left" w:pos="851"/>
        </w:tabs>
        <w:spacing w:line="329" w:lineRule="auto"/>
        <w:ind w:left="851" w:right="119" w:hanging="851"/>
        <w:jc w:val="both"/>
        <w:rPr>
          <w:rFonts w:cs="Times New Roman"/>
          <w:lang w:val="en-GB"/>
        </w:rPr>
      </w:pPr>
      <w:r w:rsidRPr="009C5B85">
        <w:rPr>
          <w:rFonts w:cs="Times New Roman"/>
          <w:lang w:val="en-GB"/>
        </w:rPr>
        <w:t>Notwithstanding</w:t>
      </w:r>
      <w:r w:rsidR="002D3ED5">
        <w:rPr>
          <w:rFonts w:cs="Times New Roman"/>
          <w:lang w:val="en-GB"/>
        </w:rPr>
        <w:t xml:space="preserve"> </w:t>
      </w:r>
      <w:r w:rsidRPr="009C5B85">
        <w:rPr>
          <w:rFonts w:cs="Times New Roman"/>
          <w:lang w:val="en-GB"/>
        </w:rPr>
        <w:t>the</w:t>
      </w:r>
      <w:r w:rsidR="002D3ED5">
        <w:rPr>
          <w:rFonts w:cs="Times New Roman"/>
          <w:lang w:val="en-GB"/>
        </w:rPr>
        <w:t xml:space="preserve"> </w:t>
      </w:r>
      <w:r w:rsidRPr="009C5B85">
        <w:rPr>
          <w:rFonts w:cs="Times New Roman"/>
          <w:lang w:val="en-GB"/>
        </w:rPr>
        <w:t>foregoing,</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Party</w:t>
      </w:r>
      <w:r w:rsidR="002D3ED5">
        <w:rPr>
          <w:rFonts w:cs="Times New Roman"/>
          <w:lang w:val="en-GB"/>
        </w:rPr>
        <w:t xml:space="preserve"> </w:t>
      </w:r>
      <w:r w:rsidRPr="009C5B85">
        <w:rPr>
          <w:rFonts w:cs="Times New Roman"/>
          <w:lang w:val="en-GB"/>
        </w:rPr>
        <w:t>may</w:t>
      </w:r>
      <w:r w:rsidR="002D3ED5">
        <w:rPr>
          <w:rFonts w:cs="Times New Roman"/>
          <w:lang w:val="en-GB"/>
        </w:rPr>
        <w:t xml:space="preserve"> </w:t>
      </w:r>
      <w:r w:rsidRPr="009C5B85">
        <w:rPr>
          <w:rFonts w:cs="Times New Roman"/>
          <w:lang w:val="en-GB"/>
        </w:rPr>
        <w:t>seek</w:t>
      </w:r>
      <w:r w:rsidR="002D3ED5">
        <w:rPr>
          <w:rFonts w:cs="Times New Roman"/>
          <w:lang w:val="en-GB"/>
        </w:rPr>
        <w:t xml:space="preserve"> </w:t>
      </w:r>
      <w:r w:rsidRPr="009C5B85">
        <w:rPr>
          <w:rFonts w:cs="Times New Roman"/>
          <w:lang w:val="en-GB"/>
        </w:rPr>
        <w:t>immediate</w:t>
      </w:r>
      <w:r w:rsidR="002D3ED5">
        <w:rPr>
          <w:rFonts w:cs="Times New Roman"/>
          <w:lang w:val="en-GB"/>
        </w:rPr>
        <w:t xml:space="preserve"> </w:t>
      </w:r>
      <w:r w:rsidRPr="009C5B85">
        <w:rPr>
          <w:rFonts w:cs="Times New Roman"/>
          <w:lang w:val="en-GB"/>
        </w:rPr>
        <w:t>injunctive</w:t>
      </w:r>
      <w:r w:rsidR="002D3ED5">
        <w:rPr>
          <w:rFonts w:cs="Times New Roman"/>
          <w:lang w:val="en-GB"/>
        </w:rPr>
        <w:t xml:space="preserve"> </w:t>
      </w:r>
      <w:r w:rsidRPr="009C5B85">
        <w:rPr>
          <w:rFonts w:cs="Times New Roman"/>
          <w:lang w:val="en-GB"/>
        </w:rPr>
        <w:t>or</w:t>
      </w:r>
      <w:r w:rsidR="002D3ED5">
        <w:rPr>
          <w:rFonts w:cs="Times New Roman"/>
          <w:lang w:val="en-GB"/>
        </w:rPr>
        <w:t xml:space="preserve"> </w:t>
      </w:r>
      <w:r w:rsidRPr="009C5B85">
        <w:rPr>
          <w:rFonts w:cs="Times New Roman"/>
          <w:lang w:val="en-GB"/>
        </w:rPr>
        <w:t>other</w:t>
      </w:r>
      <w:r w:rsidR="002D3ED5">
        <w:rPr>
          <w:rFonts w:cs="Times New Roman"/>
          <w:lang w:val="en-GB"/>
        </w:rPr>
        <w:t xml:space="preserve"> </w:t>
      </w:r>
      <w:r w:rsidRPr="009C5B85">
        <w:rPr>
          <w:rFonts w:cs="Times New Roman"/>
          <w:lang w:val="en-GB"/>
        </w:rPr>
        <w:t>interim</w:t>
      </w:r>
      <w:r w:rsidR="002D3ED5">
        <w:rPr>
          <w:rFonts w:cs="Times New Roman"/>
          <w:lang w:val="en-GB"/>
        </w:rPr>
        <w:t xml:space="preserve"> </w:t>
      </w:r>
      <w:r w:rsidRPr="009C5B85">
        <w:rPr>
          <w:rFonts w:cs="Times New Roman"/>
          <w:lang w:val="en-GB"/>
        </w:rPr>
        <w:t>relief</w:t>
      </w:r>
      <w:r w:rsidR="002D3ED5">
        <w:rPr>
          <w:rFonts w:cs="Times New Roman"/>
          <w:lang w:val="en-GB"/>
        </w:rPr>
        <w:t xml:space="preserve"> </w:t>
      </w:r>
      <w:r w:rsidRPr="009C5B85">
        <w:rPr>
          <w:rFonts w:cs="Times New Roman"/>
          <w:lang w:val="en-GB"/>
        </w:rPr>
        <w:t>from</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court</w:t>
      </w:r>
      <w:r w:rsidR="002D3ED5">
        <w:rPr>
          <w:rFonts w:cs="Times New Roman"/>
          <w:lang w:val="en-GB"/>
        </w:rPr>
        <w:t xml:space="preserve"> </w:t>
      </w:r>
      <w:r w:rsidRPr="009C5B85">
        <w:rPr>
          <w:rFonts w:cs="Times New Roman"/>
          <w:lang w:val="en-GB"/>
        </w:rPr>
        <w:t>of</w:t>
      </w:r>
      <w:r w:rsidR="002D3ED5">
        <w:rPr>
          <w:rFonts w:cs="Times New Roman"/>
          <w:lang w:val="en-GB"/>
        </w:rPr>
        <w:t xml:space="preserve"> </w:t>
      </w:r>
      <w:r w:rsidRPr="009C5B85">
        <w:rPr>
          <w:rFonts w:cs="Times New Roman"/>
          <w:lang w:val="en-GB"/>
        </w:rPr>
        <w:t>competent</w:t>
      </w:r>
      <w:r w:rsidR="002D3ED5">
        <w:rPr>
          <w:rFonts w:cs="Times New Roman"/>
          <w:lang w:val="en-GB"/>
        </w:rPr>
        <w:t xml:space="preserve"> </w:t>
      </w:r>
      <w:r w:rsidRPr="009C5B85">
        <w:rPr>
          <w:rFonts w:cs="Times New Roman"/>
          <w:lang w:val="en-GB"/>
        </w:rPr>
        <w:t>jurisdiction</w:t>
      </w:r>
      <w:r w:rsidR="002D3ED5">
        <w:rPr>
          <w:rFonts w:cs="Times New Roman"/>
          <w:lang w:val="en-GB"/>
        </w:rPr>
        <w:t xml:space="preserve"> </w:t>
      </w:r>
      <w:r w:rsidRPr="009C5B85">
        <w:rPr>
          <w:rFonts w:cs="Times New Roman"/>
          <w:lang w:val="en-GB"/>
        </w:rPr>
        <w:t>with</w:t>
      </w:r>
      <w:r w:rsidR="002D3ED5">
        <w:rPr>
          <w:rFonts w:cs="Times New Roman"/>
          <w:lang w:val="en-GB"/>
        </w:rPr>
        <w:t xml:space="preserve"> </w:t>
      </w:r>
      <w:r w:rsidRPr="009C5B85">
        <w:rPr>
          <w:rFonts w:cs="Times New Roman"/>
          <w:lang w:val="en-GB"/>
        </w:rPr>
        <w:t>respect</w:t>
      </w:r>
      <w:r w:rsidR="002D3ED5">
        <w:rPr>
          <w:rFonts w:cs="Times New Roman"/>
          <w:lang w:val="en-GB"/>
        </w:rPr>
        <w:t xml:space="preserve"> </w:t>
      </w:r>
      <w:r w:rsidRPr="009C5B85">
        <w:rPr>
          <w:rFonts w:cs="Times New Roman"/>
          <w:lang w:val="en-GB"/>
        </w:rPr>
        <w:t>to</w:t>
      </w:r>
      <w:r w:rsidR="002D3ED5">
        <w:rPr>
          <w:rFonts w:cs="Times New Roman"/>
          <w:lang w:val="en-GB"/>
        </w:rPr>
        <w:t xml:space="preserve"> </w:t>
      </w:r>
      <w:r w:rsidRPr="009C5B85">
        <w:rPr>
          <w:rFonts w:cs="Times New Roman"/>
          <w:lang w:val="en-GB"/>
        </w:rPr>
        <w:t>any</w:t>
      </w:r>
      <w:r w:rsidR="002D3ED5">
        <w:rPr>
          <w:rFonts w:cs="Times New Roman"/>
          <w:lang w:val="en-GB"/>
        </w:rPr>
        <w:t xml:space="preserve"> </w:t>
      </w:r>
      <w:r w:rsidRPr="009C5B85">
        <w:rPr>
          <w:rFonts w:cs="Times New Roman"/>
          <w:lang w:val="en-GB"/>
        </w:rPr>
        <w:t>matter</w:t>
      </w:r>
      <w:r w:rsidR="002D3ED5">
        <w:rPr>
          <w:rFonts w:cs="Times New Roman"/>
          <w:lang w:val="en-GB"/>
        </w:rPr>
        <w:t xml:space="preserve"> </w:t>
      </w:r>
      <w:r w:rsidRPr="009C5B85">
        <w:rPr>
          <w:rFonts w:cs="Times New Roman"/>
          <w:lang w:val="en-GB"/>
        </w:rPr>
        <w:t>for</w:t>
      </w:r>
      <w:r w:rsidR="002D3ED5">
        <w:rPr>
          <w:rFonts w:cs="Times New Roman"/>
          <w:lang w:val="en-GB"/>
        </w:rPr>
        <w:t xml:space="preserve"> </w:t>
      </w:r>
      <w:r w:rsidRPr="009C5B85">
        <w:rPr>
          <w:rFonts w:cs="Times New Roman"/>
          <w:lang w:val="en-GB"/>
        </w:rPr>
        <w:t>which</w:t>
      </w:r>
      <w:r w:rsidR="002D3ED5">
        <w:rPr>
          <w:rFonts w:cs="Times New Roman"/>
          <w:lang w:val="en-GB"/>
        </w:rPr>
        <w:t xml:space="preserve"> </w:t>
      </w:r>
      <w:r w:rsidRPr="009C5B85">
        <w:rPr>
          <w:rFonts w:cs="Times New Roman"/>
          <w:lang w:val="en-GB"/>
        </w:rPr>
        <w:t>monetary</w:t>
      </w:r>
      <w:r w:rsidR="002D3ED5">
        <w:rPr>
          <w:rFonts w:cs="Times New Roman"/>
          <w:lang w:val="en-GB"/>
        </w:rPr>
        <w:t xml:space="preserve"> </w:t>
      </w:r>
      <w:r w:rsidRPr="009C5B85">
        <w:rPr>
          <w:rFonts w:cs="Times New Roman"/>
          <w:lang w:val="en-GB"/>
        </w:rPr>
        <w:t>damages</w:t>
      </w:r>
      <w:r w:rsidR="002D3ED5">
        <w:rPr>
          <w:rFonts w:cs="Times New Roman"/>
          <w:lang w:val="en-GB"/>
        </w:rPr>
        <w:t xml:space="preserve"> </w:t>
      </w:r>
      <w:r w:rsidRPr="009C5B85">
        <w:rPr>
          <w:rFonts w:cs="Times New Roman"/>
          <w:lang w:val="en-GB"/>
        </w:rPr>
        <w:t>would</w:t>
      </w:r>
      <w:r w:rsidR="002D3ED5">
        <w:rPr>
          <w:rFonts w:cs="Times New Roman"/>
          <w:lang w:val="en-GB"/>
        </w:rPr>
        <w:t xml:space="preserve"> </w:t>
      </w:r>
      <w:r w:rsidRPr="009C5B85">
        <w:rPr>
          <w:rFonts w:cs="Times New Roman"/>
          <w:lang w:val="en-GB"/>
        </w:rPr>
        <w:t>not</w:t>
      </w:r>
      <w:r w:rsidR="002D3ED5">
        <w:rPr>
          <w:rFonts w:cs="Times New Roman"/>
          <w:lang w:val="en-GB"/>
        </w:rPr>
        <w:t xml:space="preserve"> </w:t>
      </w:r>
      <w:r w:rsidRPr="009C5B85">
        <w:rPr>
          <w:rFonts w:cs="Times New Roman"/>
          <w:lang w:val="en-GB"/>
        </w:rPr>
        <w:t>adequately</w:t>
      </w:r>
      <w:r w:rsidR="002D3ED5">
        <w:rPr>
          <w:rFonts w:cs="Times New Roman"/>
          <w:lang w:val="en-GB"/>
        </w:rPr>
        <w:t xml:space="preserve"> </w:t>
      </w:r>
      <w:r w:rsidRPr="009C5B85">
        <w:rPr>
          <w:rFonts w:cs="Times New Roman"/>
          <w:lang w:val="en-GB"/>
        </w:rPr>
        <w:t>protect</w:t>
      </w:r>
      <w:r w:rsidR="002D3ED5">
        <w:rPr>
          <w:rFonts w:cs="Times New Roman"/>
          <w:lang w:val="en-GB"/>
        </w:rPr>
        <w:t xml:space="preserve"> </w:t>
      </w:r>
      <w:r w:rsidRPr="009C5B85">
        <w:rPr>
          <w:rFonts w:cs="Times New Roman"/>
          <w:lang w:val="en-GB"/>
        </w:rPr>
        <w:t>such</w:t>
      </w:r>
      <w:r w:rsidR="002D3ED5">
        <w:rPr>
          <w:rFonts w:cs="Times New Roman"/>
          <w:lang w:val="en-GB"/>
        </w:rPr>
        <w:t xml:space="preserve"> </w:t>
      </w:r>
      <w:r w:rsidRPr="009C5B85">
        <w:rPr>
          <w:rFonts w:cs="Times New Roman"/>
          <w:lang w:val="en-GB"/>
        </w:rPr>
        <w:t>Party’s</w:t>
      </w:r>
      <w:r w:rsidR="002D3ED5">
        <w:rPr>
          <w:rFonts w:cs="Times New Roman"/>
          <w:lang w:val="en-GB"/>
        </w:rPr>
        <w:t xml:space="preserve"> </w:t>
      </w:r>
      <w:r w:rsidRPr="009C5B85">
        <w:rPr>
          <w:rFonts w:cs="Times New Roman"/>
          <w:lang w:val="en-GB"/>
        </w:rPr>
        <w:t>interests.</w:t>
      </w:r>
    </w:p>
    <w:p w14:paraId="45362D8B" w14:textId="77777777" w:rsidR="001A4A0B" w:rsidRPr="009C5B85" w:rsidRDefault="001A4A0B" w:rsidP="001A4A0B">
      <w:pPr>
        <w:pStyle w:val="Lijstalinea"/>
        <w:rPr>
          <w:rFonts w:ascii="Verdana" w:hAnsi="Verdana" w:cs="Times New Roman"/>
          <w:sz w:val="18"/>
          <w:szCs w:val="18"/>
          <w:lang w:val="en-GB"/>
        </w:rPr>
      </w:pPr>
    </w:p>
    <w:p w14:paraId="4A7DFBDF" w14:textId="441D4663" w:rsidR="001A4A0B" w:rsidRPr="009C5B85" w:rsidRDefault="001A4A0B" w:rsidP="001A4A0B">
      <w:pPr>
        <w:pStyle w:val="Plattetekst"/>
        <w:tabs>
          <w:tab w:val="left" w:pos="851"/>
        </w:tabs>
        <w:spacing w:line="329" w:lineRule="auto"/>
        <w:ind w:right="119" w:firstLine="0"/>
        <w:jc w:val="both"/>
        <w:rPr>
          <w:rFonts w:cs="Times New Roman"/>
          <w:i/>
          <w:lang w:val="en-GB"/>
        </w:rPr>
      </w:pPr>
      <w:r w:rsidRPr="009C5B85">
        <w:rPr>
          <w:rFonts w:cs="Times New Roman"/>
          <w:i/>
          <w:lang w:val="en-GB"/>
        </w:rPr>
        <w:t>[</w:t>
      </w:r>
      <w:r w:rsidRPr="009C5B85">
        <w:rPr>
          <w:rFonts w:cs="Times New Roman"/>
          <w:i/>
          <w:highlight w:val="yellow"/>
          <w:lang w:val="en-GB"/>
        </w:rPr>
        <w:t>REMAINDER</w:t>
      </w:r>
      <w:r w:rsidR="002D3ED5">
        <w:rPr>
          <w:rFonts w:cs="Times New Roman"/>
          <w:i/>
          <w:highlight w:val="yellow"/>
          <w:lang w:val="en-GB"/>
        </w:rPr>
        <w:t xml:space="preserve"> </w:t>
      </w:r>
      <w:r w:rsidRPr="009C5B85">
        <w:rPr>
          <w:rFonts w:cs="Times New Roman"/>
          <w:i/>
          <w:highlight w:val="yellow"/>
          <w:lang w:val="en-GB"/>
        </w:rPr>
        <w:t>OF</w:t>
      </w:r>
      <w:r w:rsidR="002D3ED5">
        <w:rPr>
          <w:rFonts w:cs="Times New Roman"/>
          <w:i/>
          <w:highlight w:val="yellow"/>
          <w:lang w:val="en-GB"/>
        </w:rPr>
        <w:t xml:space="preserve"> </w:t>
      </w:r>
      <w:r w:rsidRPr="009C5B85">
        <w:rPr>
          <w:rFonts w:cs="Times New Roman"/>
          <w:i/>
          <w:highlight w:val="yellow"/>
          <w:lang w:val="en-GB"/>
        </w:rPr>
        <w:t>THE</w:t>
      </w:r>
      <w:r w:rsidR="002D3ED5">
        <w:rPr>
          <w:rFonts w:cs="Times New Roman"/>
          <w:i/>
          <w:highlight w:val="yellow"/>
          <w:lang w:val="en-GB"/>
        </w:rPr>
        <w:t xml:space="preserve"> </w:t>
      </w:r>
      <w:r w:rsidRPr="009C5B85">
        <w:rPr>
          <w:rFonts w:cs="Times New Roman"/>
          <w:i/>
          <w:highlight w:val="yellow"/>
          <w:lang w:val="en-GB"/>
        </w:rPr>
        <w:t>PAGE</w:t>
      </w:r>
      <w:r w:rsidR="002D3ED5">
        <w:rPr>
          <w:rFonts w:cs="Times New Roman"/>
          <w:i/>
          <w:highlight w:val="yellow"/>
          <w:lang w:val="en-GB"/>
        </w:rPr>
        <w:t xml:space="preserve"> </w:t>
      </w:r>
      <w:r w:rsidRPr="009C5B85">
        <w:rPr>
          <w:rFonts w:cs="Times New Roman"/>
          <w:i/>
          <w:highlight w:val="yellow"/>
          <w:lang w:val="en-GB"/>
        </w:rPr>
        <w:t>INTENTIONALLY</w:t>
      </w:r>
      <w:r w:rsidR="002D3ED5">
        <w:rPr>
          <w:rFonts w:cs="Times New Roman"/>
          <w:i/>
          <w:highlight w:val="yellow"/>
          <w:lang w:val="en-GB"/>
        </w:rPr>
        <w:t xml:space="preserve"> </w:t>
      </w:r>
      <w:r w:rsidRPr="009C5B85">
        <w:rPr>
          <w:rFonts w:cs="Times New Roman"/>
          <w:i/>
          <w:highlight w:val="yellow"/>
          <w:lang w:val="en-GB"/>
        </w:rPr>
        <w:t>LEFT</w:t>
      </w:r>
      <w:r w:rsidR="002D3ED5">
        <w:rPr>
          <w:rFonts w:cs="Times New Roman"/>
          <w:i/>
          <w:highlight w:val="yellow"/>
          <w:lang w:val="en-GB"/>
        </w:rPr>
        <w:t xml:space="preserve"> </w:t>
      </w:r>
      <w:r w:rsidRPr="009C5B85">
        <w:rPr>
          <w:rFonts w:cs="Times New Roman"/>
          <w:i/>
          <w:highlight w:val="yellow"/>
          <w:lang w:val="en-GB"/>
        </w:rPr>
        <w:t>BLANK</w:t>
      </w:r>
      <w:r w:rsidRPr="009C5B85">
        <w:rPr>
          <w:rFonts w:cs="Times New Roman"/>
          <w:i/>
          <w:lang w:val="en-GB"/>
        </w:rPr>
        <w:t>]</w:t>
      </w:r>
    </w:p>
    <w:p w14:paraId="5E3473B3" w14:textId="77777777" w:rsidR="001A4A0B" w:rsidRPr="009C5B85" w:rsidRDefault="001A4A0B">
      <w:pPr>
        <w:rPr>
          <w:rFonts w:ascii="Verdana" w:hAnsi="Verdana"/>
          <w:i/>
          <w:sz w:val="18"/>
        </w:rPr>
      </w:pPr>
      <w:r w:rsidRPr="009C5B85">
        <w:rPr>
          <w:rFonts w:ascii="Verdana" w:hAnsi="Verdana"/>
          <w:i/>
          <w:sz w:val="18"/>
        </w:rPr>
        <w:br w:type="page"/>
      </w:r>
    </w:p>
    <w:p w14:paraId="1D478421" w14:textId="77777777" w:rsidR="00094EC6" w:rsidRPr="009C5B85" w:rsidRDefault="00094EC6">
      <w:pPr>
        <w:spacing w:line="329" w:lineRule="auto"/>
        <w:jc w:val="both"/>
        <w:rPr>
          <w:rFonts w:ascii="Verdana" w:hAnsi="Verdana"/>
          <w:sz w:val="18"/>
        </w:rPr>
        <w:sectPr w:rsidR="00094EC6" w:rsidRPr="009C5B85" w:rsidSect="006D338A">
          <w:footerReference w:type="default" r:id="rId10"/>
          <w:pgSz w:w="11910" w:h="16840"/>
          <w:pgMar w:top="1440" w:right="1680" w:bottom="1740" w:left="1680" w:header="0" w:footer="1544" w:gutter="0"/>
          <w:cols w:space="708"/>
        </w:sectPr>
      </w:pPr>
      <w:bookmarkStart w:id="184" w:name="_bookmark34"/>
      <w:bookmarkStart w:id="185" w:name="_bookmark36"/>
      <w:bookmarkStart w:id="186" w:name="_bookmark37"/>
      <w:bookmarkStart w:id="187" w:name="_bookmark38"/>
      <w:bookmarkStart w:id="188" w:name="_bookmark40"/>
      <w:bookmarkStart w:id="189" w:name="_bookmark41"/>
      <w:bookmarkStart w:id="190" w:name="_bookmark43"/>
      <w:bookmarkStart w:id="191" w:name="_bookmark44"/>
      <w:bookmarkStart w:id="192" w:name="_bookmark45"/>
      <w:bookmarkStart w:id="193" w:name="_bookmark46"/>
      <w:bookmarkStart w:id="194" w:name="_bookmark47"/>
      <w:bookmarkStart w:id="195" w:name="_bookmark49"/>
      <w:bookmarkStart w:id="196" w:name="_bookmark50"/>
      <w:bookmarkStart w:id="197" w:name="_bookmark5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B7DD746" w14:textId="1A0A9E68" w:rsidR="00165A49" w:rsidRPr="00165A49" w:rsidRDefault="00165A49" w:rsidP="00165A49">
      <w:pPr>
        <w:pStyle w:val="Plattetekst"/>
        <w:tabs>
          <w:tab w:val="left" w:pos="851"/>
        </w:tabs>
        <w:spacing w:line="329" w:lineRule="auto"/>
        <w:ind w:left="0" w:right="119" w:firstLine="0"/>
        <w:jc w:val="both"/>
        <w:rPr>
          <w:rFonts w:cs="Times New Roman"/>
          <w:lang w:val="en-GB"/>
        </w:rPr>
      </w:pPr>
      <w:bookmarkStart w:id="198" w:name="_bookmark52"/>
      <w:bookmarkStart w:id="199" w:name="_bookmark53"/>
      <w:bookmarkStart w:id="200" w:name="_bookmark54"/>
      <w:bookmarkStart w:id="201" w:name="_bookmark55"/>
      <w:bookmarkStart w:id="202" w:name="_bookmark56"/>
      <w:bookmarkStart w:id="203" w:name="_bookmark57"/>
      <w:bookmarkStart w:id="204" w:name="_bookmark58"/>
      <w:bookmarkEnd w:id="198"/>
      <w:bookmarkEnd w:id="199"/>
      <w:bookmarkEnd w:id="200"/>
      <w:bookmarkEnd w:id="201"/>
      <w:bookmarkEnd w:id="202"/>
      <w:bookmarkEnd w:id="203"/>
      <w:bookmarkEnd w:id="204"/>
      <w:r w:rsidRPr="00165A49">
        <w:rPr>
          <w:rFonts w:cs="Times New Roman"/>
          <w:lang w:val="en-GB"/>
        </w:rPr>
        <w:lastRenderedPageBreak/>
        <w:t>IN</w:t>
      </w:r>
      <w:r w:rsidR="002D3ED5">
        <w:rPr>
          <w:rFonts w:cs="Times New Roman"/>
          <w:lang w:val="en-GB"/>
        </w:rPr>
        <w:t xml:space="preserve"> </w:t>
      </w:r>
      <w:r w:rsidRPr="00165A49">
        <w:rPr>
          <w:rFonts w:cs="Times New Roman"/>
          <w:lang w:val="en-GB"/>
        </w:rPr>
        <w:t>WITNESS</w:t>
      </w:r>
      <w:r w:rsidR="002D3ED5">
        <w:rPr>
          <w:rFonts w:cs="Times New Roman"/>
          <w:lang w:val="en-GB"/>
        </w:rPr>
        <w:t xml:space="preserve"> </w:t>
      </w:r>
      <w:r w:rsidRPr="00165A49">
        <w:rPr>
          <w:rFonts w:cs="Times New Roman"/>
          <w:lang w:val="en-GB"/>
        </w:rPr>
        <w:t>WHEREOF,</w:t>
      </w:r>
      <w:r w:rsidR="002D3ED5">
        <w:rPr>
          <w:rFonts w:cs="Times New Roman"/>
          <w:lang w:val="en-GB"/>
        </w:rPr>
        <w:t xml:space="preserve"> </w:t>
      </w:r>
      <w:r w:rsidR="007A08AE">
        <w:rPr>
          <w:rFonts w:cs="Times New Roman"/>
          <w:lang w:val="en-GB"/>
        </w:rPr>
        <w:t>the Parties</w:t>
      </w:r>
      <w:r w:rsidR="008A6CDC">
        <w:rPr>
          <w:rFonts w:cs="Times New Roman"/>
          <w:lang w:val="en-GB"/>
        </w:rPr>
        <w:t xml:space="preserve"> </w:t>
      </w:r>
      <w:r w:rsidRPr="00165A49">
        <w:rPr>
          <w:rFonts w:cs="Times New Roman"/>
          <w:lang w:val="en-GB"/>
        </w:rPr>
        <w:t>have</w:t>
      </w:r>
      <w:r w:rsidR="002D3ED5">
        <w:rPr>
          <w:rFonts w:cs="Times New Roman"/>
          <w:lang w:val="en-GB"/>
        </w:rPr>
        <w:t xml:space="preserve"> </w:t>
      </w:r>
      <w:r w:rsidRPr="00165A49">
        <w:rPr>
          <w:rFonts w:cs="Times New Roman"/>
          <w:lang w:val="en-GB"/>
        </w:rPr>
        <w:t>caused</w:t>
      </w:r>
      <w:r w:rsidR="002D3ED5">
        <w:rPr>
          <w:rFonts w:cs="Times New Roman"/>
          <w:lang w:val="en-GB"/>
        </w:rPr>
        <w:t xml:space="preserve"> </w:t>
      </w:r>
      <w:r w:rsidRPr="00165A49">
        <w:rPr>
          <w:rFonts w:cs="Times New Roman"/>
          <w:lang w:val="en-GB"/>
        </w:rPr>
        <w:t>this Agreem</w:t>
      </w:r>
      <w:r w:rsidR="00A14A37">
        <w:rPr>
          <w:rFonts w:cs="Times New Roman"/>
          <w:lang w:val="en-GB"/>
        </w:rPr>
        <w:t>ent</w:t>
      </w:r>
      <w:r w:rsidR="002D3ED5">
        <w:rPr>
          <w:rFonts w:cs="Times New Roman"/>
          <w:lang w:val="en-GB"/>
        </w:rPr>
        <w:t xml:space="preserve"> </w:t>
      </w:r>
      <w:r w:rsidRPr="00165A49">
        <w:rPr>
          <w:rFonts w:cs="Times New Roman"/>
          <w:lang w:val="en-GB"/>
        </w:rPr>
        <w:t>to</w:t>
      </w:r>
      <w:r w:rsidR="002D3ED5">
        <w:rPr>
          <w:rFonts w:cs="Times New Roman"/>
          <w:lang w:val="en-GB"/>
        </w:rPr>
        <w:t xml:space="preserve"> </w:t>
      </w:r>
      <w:r w:rsidRPr="00165A49">
        <w:rPr>
          <w:rFonts w:cs="Times New Roman"/>
          <w:lang w:val="en-GB"/>
        </w:rPr>
        <w:t>be</w:t>
      </w:r>
      <w:r w:rsidR="002D3ED5">
        <w:rPr>
          <w:rFonts w:cs="Times New Roman"/>
          <w:lang w:val="en-GB"/>
        </w:rPr>
        <w:t xml:space="preserve"> </w:t>
      </w:r>
      <w:r w:rsidRPr="00165A49">
        <w:rPr>
          <w:rFonts w:cs="Times New Roman"/>
          <w:lang w:val="en-GB"/>
        </w:rPr>
        <w:t>executed</w:t>
      </w:r>
      <w:r w:rsidR="002D3ED5">
        <w:rPr>
          <w:rFonts w:cs="Times New Roman"/>
          <w:lang w:val="en-GB"/>
        </w:rPr>
        <w:t xml:space="preserve"> </w:t>
      </w:r>
      <w:r w:rsidRPr="00165A49">
        <w:rPr>
          <w:rFonts w:cs="Times New Roman"/>
          <w:lang w:val="en-GB"/>
        </w:rPr>
        <w:t>on</w:t>
      </w:r>
      <w:r w:rsidR="002D3ED5">
        <w:rPr>
          <w:rFonts w:cs="Times New Roman"/>
          <w:lang w:val="en-GB"/>
        </w:rPr>
        <w:t xml:space="preserve"> </w:t>
      </w:r>
      <w:r w:rsidRPr="00165A49">
        <w:rPr>
          <w:rFonts w:cs="Times New Roman"/>
          <w:lang w:val="en-GB"/>
        </w:rPr>
        <w:t>[date]</w:t>
      </w:r>
      <w:r w:rsidR="002D3ED5">
        <w:rPr>
          <w:rFonts w:cs="Times New Roman"/>
          <w:lang w:val="en-GB"/>
        </w:rPr>
        <w:t xml:space="preserve"> </w:t>
      </w:r>
      <w:r w:rsidRPr="00165A49">
        <w:rPr>
          <w:rFonts w:cs="Times New Roman"/>
          <w:lang w:val="en-GB"/>
        </w:rPr>
        <w:t>in</w:t>
      </w:r>
      <w:r w:rsidR="002D3ED5">
        <w:rPr>
          <w:rFonts w:cs="Times New Roman"/>
          <w:lang w:val="en-GB"/>
        </w:rPr>
        <w:t xml:space="preserve"> </w:t>
      </w:r>
      <w:r w:rsidR="007A08AE" w:rsidRPr="00082DA2">
        <w:rPr>
          <w:rFonts w:cs="Times New Roman"/>
          <w:highlight w:val="yellow"/>
          <w:lang w:val="en-GB"/>
        </w:rPr>
        <w:t>[…]</w:t>
      </w:r>
      <w:r w:rsidR="007A08AE">
        <w:rPr>
          <w:rFonts w:cs="Times New Roman"/>
          <w:lang w:val="en-GB"/>
        </w:rPr>
        <w:t xml:space="preserve"> </w:t>
      </w:r>
      <w:r w:rsidRPr="00165A49">
        <w:rPr>
          <w:rFonts w:cs="Times New Roman"/>
          <w:lang w:val="en-GB"/>
        </w:rPr>
        <w:t>originals</w:t>
      </w:r>
      <w:r w:rsidR="002D3ED5">
        <w:rPr>
          <w:rFonts w:cs="Times New Roman"/>
          <w:lang w:val="en-GB"/>
        </w:rPr>
        <w:t xml:space="preserve"> </w:t>
      </w:r>
      <w:r w:rsidRPr="00165A49">
        <w:rPr>
          <w:rFonts w:cs="Times New Roman"/>
          <w:lang w:val="en-GB"/>
        </w:rPr>
        <w:t>by</w:t>
      </w:r>
      <w:r w:rsidR="002D3ED5">
        <w:rPr>
          <w:rFonts w:cs="Times New Roman"/>
          <w:lang w:val="en-GB"/>
        </w:rPr>
        <w:t xml:space="preserve"> </w:t>
      </w:r>
      <w:r w:rsidRPr="00165A49">
        <w:rPr>
          <w:rFonts w:cs="Times New Roman"/>
          <w:lang w:val="en-GB"/>
        </w:rPr>
        <w:t>their</w:t>
      </w:r>
      <w:r w:rsidR="002D3ED5">
        <w:rPr>
          <w:rFonts w:cs="Times New Roman"/>
          <w:lang w:val="en-GB"/>
        </w:rPr>
        <w:t xml:space="preserve"> </w:t>
      </w:r>
      <w:r w:rsidRPr="00165A49">
        <w:rPr>
          <w:rFonts w:cs="Times New Roman"/>
          <w:lang w:val="en-GB"/>
        </w:rPr>
        <w:t>respective</w:t>
      </w:r>
      <w:r w:rsidR="002D3ED5">
        <w:rPr>
          <w:rFonts w:cs="Times New Roman"/>
          <w:lang w:val="en-GB"/>
        </w:rPr>
        <w:t xml:space="preserve"> </w:t>
      </w:r>
      <w:r w:rsidRPr="00165A49">
        <w:rPr>
          <w:rFonts w:cs="Times New Roman"/>
          <w:lang w:val="en-GB"/>
        </w:rPr>
        <w:t>duly</w:t>
      </w:r>
      <w:r w:rsidR="002D3ED5">
        <w:rPr>
          <w:rFonts w:cs="Times New Roman"/>
          <w:lang w:val="en-GB"/>
        </w:rPr>
        <w:t xml:space="preserve"> </w:t>
      </w:r>
      <w:r w:rsidRPr="00165A49">
        <w:rPr>
          <w:rFonts w:cs="Times New Roman"/>
          <w:lang w:val="en-GB"/>
        </w:rPr>
        <w:t>authorized</w:t>
      </w:r>
      <w:r w:rsidR="002D3ED5">
        <w:rPr>
          <w:rFonts w:cs="Times New Roman"/>
          <w:lang w:val="en-GB"/>
        </w:rPr>
        <w:t xml:space="preserve"> </w:t>
      </w:r>
      <w:r w:rsidRPr="00165A49">
        <w:rPr>
          <w:rFonts w:cs="Times New Roman"/>
          <w:lang w:val="en-GB"/>
        </w:rPr>
        <w:t>officers.</w:t>
      </w:r>
    </w:p>
    <w:p w14:paraId="05B884EE" w14:textId="77777777" w:rsidR="00165A49" w:rsidRPr="00165A49" w:rsidRDefault="00165A49" w:rsidP="00165A49">
      <w:pPr>
        <w:pStyle w:val="Plattetekst"/>
        <w:tabs>
          <w:tab w:val="left" w:pos="851"/>
        </w:tabs>
        <w:spacing w:line="329" w:lineRule="auto"/>
        <w:ind w:left="0" w:right="119" w:firstLine="0"/>
        <w:jc w:val="both"/>
        <w:rPr>
          <w:rFonts w:cs="Times New Roman"/>
          <w:lang w:val="en-GB"/>
        </w:rPr>
      </w:pPr>
    </w:p>
    <w:p w14:paraId="12D0528A" w14:textId="77777777" w:rsidR="00165A49" w:rsidRPr="00165A49" w:rsidRDefault="00165A49" w:rsidP="00165A49">
      <w:pPr>
        <w:pStyle w:val="Plattetekst"/>
        <w:tabs>
          <w:tab w:val="left" w:pos="851"/>
        </w:tabs>
        <w:spacing w:line="329" w:lineRule="auto"/>
        <w:ind w:left="0" w:right="119" w:firstLine="0"/>
        <w:jc w:val="both"/>
        <w:rPr>
          <w:rFonts w:cs="Times New Roman"/>
          <w:lang w:val="en-GB"/>
        </w:rPr>
      </w:pPr>
    </w:p>
    <w:p w14:paraId="72CDC8B5" w14:textId="039B019C" w:rsidR="00DA1FEE" w:rsidRPr="00B647D1" w:rsidRDefault="00DA1FEE" w:rsidP="00DA1FEE">
      <w:pPr>
        <w:pStyle w:val="Plattetekst"/>
        <w:tabs>
          <w:tab w:val="left" w:pos="851"/>
        </w:tabs>
        <w:spacing w:line="329" w:lineRule="auto"/>
        <w:ind w:left="0" w:right="119" w:firstLine="0"/>
        <w:jc w:val="both"/>
        <w:rPr>
          <w:rFonts w:cs="Times New Roman"/>
          <w:b/>
        </w:rPr>
      </w:pPr>
      <w:r w:rsidRPr="00B647D1">
        <w:rPr>
          <w:rFonts w:cs="Times New Roman"/>
          <w:b/>
        </w:rPr>
        <w:t>[</w:t>
      </w:r>
      <w:r>
        <w:rPr>
          <w:rFonts w:cs="Times New Roman"/>
          <w:b/>
        </w:rPr>
        <w:t>SPONSOR</w:t>
      </w:r>
      <w:r w:rsidRPr="00B647D1">
        <w:rPr>
          <w:rFonts w:cs="Times New Roman"/>
          <w:b/>
        </w:rPr>
        <w:t>]</w:t>
      </w:r>
    </w:p>
    <w:p w14:paraId="5B99BF43"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344B62C1"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4B1851CA"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7F069DC0" w14:textId="77777777" w:rsidR="00DA1FEE" w:rsidRPr="00F90867" w:rsidRDefault="00DA1FEE" w:rsidP="00DA1FEE">
      <w:pPr>
        <w:pStyle w:val="Plattetekst"/>
        <w:tabs>
          <w:tab w:val="left" w:pos="851"/>
        </w:tabs>
        <w:spacing w:line="329" w:lineRule="auto"/>
        <w:ind w:left="0" w:right="119" w:firstLine="0"/>
        <w:jc w:val="both"/>
        <w:rPr>
          <w:lang w:val="en-GB"/>
        </w:rPr>
      </w:pPr>
      <w:r w:rsidRPr="00F90867">
        <w:rPr>
          <w:lang w:val="en-GB"/>
        </w:rPr>
        <w:t xml:space="preserve">By </w:t>
      </w:r>
      <w:r w:rsidRPr="00165A49">
        <w:rPr>
          <w:rFonts w:cs="Times New Roman"/>
          <w:lang w:val="en-GB"/>
        </w:rPr>
        <w:t>______________________________</w:t>
      </w:r>
      <w:r w:rsidRPr="00F90867">
        <w:rPr>
          <w:lang w:val="en-GB"/>
        </w:rPr>
        <w:tab/>
        <w:t>By _______________________________</w:t>
      </w:r>
    </w:p>
    <w:p w14:paraId="3BDEDA1E" w14:textId="77777777" w:rsidR="00DA1FEE" w:rsidRPr="00165A49"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Print</w:t>
      </w:r>
      <w:r>
        <w:rPr>
          <w:rFonts w:cs="Times New Roman"/>
          <w:lang w:val="en-GB"/>
        </w:rPr>
        <w:t xml:space="preserve"> </w:t>
      </w:r>
      <w:r w:rsidRPr="00165A49">
        <w:rPr>
          <w:rFonts w:cs="Times New Roman"/>
          <w:lang w:val="en-GB"/>
        </w:rPr>
        <w:t>Name:</w:t>
      </w:r>
      <w:r w:rsidRPr="00165A49">
        <w:rPr>
          <w:rFonts w:cs="Times New Roman"/>
          <w:lang w:val="en-GB"/>
        </w:rPr>
        <w:tab/>
        <w:t>Print</w:t>
      </w:r>
      <w:r>
        <w:rPr>
          <w:rFonts w:cs="Times New Roman"/>
          <w:lang w:val="en-GB"/>
        </w:rPr>
        <w:t xml:space="preserve"> </w:t>
      </w:r>
      <w:r w:rsidRPr="00165A49">
        <w:rPr>
          <w:rFonts w:cs="Times New Roman"/>
          <w:lang w:val="en-GB"/>
        </w:rPr>
        <w:t>Name:</w:t>
      </w:r>
    </w:p>
    <w:p w14:paraId="6F62850A" w14:textId="77777777" w:rsidR="00DA1FEE"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Title:</w:t>
      </w:r>
      <w:r w:rsidRPr="00165A49">
        <w:rPr>
          <w:rFonts w:cs="Times New Roman"/>
          <w:lang w:val="en-GB"/>
        </w:rPr>
        <w:tab/>
        <w:t>Title:</w:t>
      </w:r>
    </w:p>
    <w:p w14:paraId="0D30CC4C" w14:textId="77777777" w:rsidR="00DA1FEE" w:rsidRDefault="00DA1FEE" w:rsidP="00165A49">
      <w:pPr>
        <w:pStyle w:val="Plattetekst"/>
        <w:tabs>
          <w:tab w:val="left" w:pos="851"/>
        </w:tabs>
        <w:spacing w:line="329" w:lineRule="auto"/>
        <w:ind w:left="0" w:right="119" w:firstLine="0"/>
        <w:jc w:val="both"/>
        <w:rPr>
          <w:rFonts w:cs="Times New Roman"/>
          <w:b/>
          <w:lang w:val="en-GB"/>
        </w:rPr>
      </w:pPr>
    </w:p>
    <w:p w14:paraId="1D444EA7" w14:textId="77777777" w:rsidR="00DA1FEE" w:rsidRDefault="00DA1FEE" w:rsidP="00165A49">
      <w:pPr>
        <w:pStyle w:val="Plattetekst"/>
        <w:tabs>
          <w:tab w:val="left" w:pos="851"/>
        </w:tabs>
        <w:spacing w:line="329" w:lineRule="auto"/>
        <w:ind w:left="0" w:right="119" w:firstLine="0"/>
        <w:jc w:val="both"/>
        <w:rPr>
          <w:rFonts w:cs="Times New Roman"/>
          <w:b/>
          <w:lang w:val="en-GB"/>
        </w:rPr>
      </w:pPr>
    </w:p>
    <w:p w14:paraId="0A54F460" w14:textId="5F8C79DF" w:rsidR="00DA1FEE" w:rsidRPr="00B647D1" w:rsidRDefault="00DA1FEE" w:rsidP="00DA1FEE">
      <w:pPr>
        <w:pStyle w:val="Plattetekst"/>
        <w:tabs>
          <w:tab w:val="left" w:pos="851"/>
        </w:tabs>
        <w:spacing w:line="329" w:lineRule="auto"/>
        <w:ind w:left="0" w:right="119" w:firstLine="0"/>
        <w:jc w:val="both"/>
        <w:rPr>
          <w:rFonts w:cs="Times New Roman"/>
          <w:b/>
        </w:rPr>
      </w:pPr>
      <w:r w:rsidRPr="00B647D1">
        <w:rPr>
          <w:rFonts w:cs="Times New Roman"/>
          <w:b/>
        </w:rPr>
        <w:t>[</w:t>
      </w:r>
      <w:r>
        <w:rPr>
          <w:rFonts w:cs="Times New Roman"/>
          <w:b/>
        </w:rPr>
        <w:t>COORDINATING CENTRE</w:t>
      </w:r>
      <w:r w:rsidRPr="00B647D1">
        <w:rPr>
          <w:rFonts w:cs="Times New Roman"/>
          <w:b/>
        </w:rPr>
        <w:t>]</w:t>
      </w:r>
    </w:p>
    <w:p w14:paraId="782FB2EE"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58F04D2B"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15CD5C71"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02600B29" w14:textId="77777777" w:rsidR="00DA1FEE" w:rsidRPr="00F90867" w:rsidRDefault="00DA1FEE" w:rsidP="00DA1FEE">
      <w:pPr>
        <w:pStyle w:val="Plattetekst"/>
        <w:tabs>
          <w:tab w:val="left" w:pos="851"/>
        </w:tabs>
        <w:spacing w:line="329" w:lineRule="auto"/>
        <w:ind w:left="0" w:right="119" w:firstLine="0"/>
        <w:jc w:val="both"/>
        <w:rPr>
          <w:lang w:val="en-GB"/>
        </w:rPr>
      </w:pPr>
      <w:r w:rsidRPr="00F90867">
        <w:rPr>
          <w:lang w:val="en-GB"/>
        </w:rPr>
        <w:t xml:space="preserve">By </w:t>
      </w:r>
      <w:r w:rsidRPr="00165A49">
        <w:rPr>
          <w:rFonts w:cs="Times New Roman"/>
          <w:lang w:val="en-GB"/>
        </w:rPr>
        <w:t>______________________________</w:t>
      </w:r>
      <w:r w:rsidRPr="00F90867">
        <w:rPr>
          <w:lang w:val="en-GB"/>
        </w:rPr>
        <w:tab/>
        <w:t>By _______________________________</w:t>
      </w:r>
    </w:p>
    <w:p w14:paraId="3998C889" w14:textId="77777777" w:rsidR="00DA1FEE" w:rsidRPr="00165A49"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Print</w:t>
      </w:r>
      <w:r>
        <w:rPr>
          <w:rFonts w:cs="Times New Roman"/>
          <w:lang w:val="en-GB"/>
        </w:rPr>
        <w:t xml:space="preserve"> </w:t>
      </w:r>
      <w:r w:rsidRPr="00165A49">
        <w:rPr>
          <w:rFonts w:cs="Times New Roman"/>
          <w:lang w:val="en-GB"/>
        </w:rPr>
        <w:t>Name:</w:t>
      </w:r>
      <w:r w:rsidRPr="00165A49">
        <w:rPr>
          <w:rFonts w:cs="Times New Roman"/>
          <w:lang w:val="en-GB"/>
        </w:rPr>
        <w:tab/>
        <w:t>Print</w:t>
      </w:r>
      <w:r>
        <w:rPr>
          <w:rFonts w:cs="Times New Roman"/>
          <w:lang w:val="en-GB"/>
        </w:rPr>
        <w:t xml:space="preserve"> </w:t>
      </w:r>
      <w:r w:rsidRPr="00165A49">
        <w:rPr>
          <w:rFonts w:cs="Times New Roman"/>
          <w:lang w:val="en-GB"/>
        </w:rPr>
        <w:t>Name:</w:t>
      </w:r>
    </w:p>
    <w:p w14:paraId="355202CB" w14:textId="77777777" w:rsidR="00DA1FEE"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Title:</w:t>
      </w:r>
      <w:r w:rsidRPr="00165A49">
        <w:rPr>
          <w:rFonts w:cs="Times New Roman"/>
          <w:lang w:val="en-GB"/>
        </w:rPr>
        <w:tab/>
        <w:t>Title:</w:t>
      </w:r>
    </w:p>
    <w:p w14:paraId="60F484FE" w14:textId="77777777" w:rsidR="00DA1FEE" w:rsidRDefault="00DA1FEE" w:rsidP="00165A49">
      <w:pPr>
        <w:pStyle w:val="Plattetekst"/>
        <w:tabs>
          <w:tab w:val="left" w:pos="851"/>
        </w:tabs>
        <w:spacing w:line="329" w:lineRule="auto"/>
        <w:ind w:left="0" w:right="119" w:firstLine="0"/>
        <w:jc w:val="both"/>
        <w:rPr>
          <w:rFonts w:cs="Times New Roman"/>
          <w:b/>
          <w:lang w:val="en-GB"/>
        </w:rPr>
      </w:pPr>
    </w:p>
    <w:p w14:paraId="3B7A7662" w14:textId="0936D67F" w:rsidR="00DA1FEE" w:rsidRPr="00B647D1" w:rsidRDefault="00DA1FEE" w:rsidP="00DA1FEE">
      <w:pPr>
        <w:pStyle w:val="Plattetekst"/>
        <w:tabs>
          <w:tab w:val="left" w:pos="851"/>
        </w:tabs>
        <w:spacing w:line="329" w:lineRule="auto"/>
        <w:ind w:left="0" w:right="119" w:firstLine="0"/>
        <w:jc w:val="both"/>
        <w:rPr>
          <w:rFonts w:cs="Times New Roman"/>
          <w:b/>
        </w:rPr>
      </w:pPr>
      <w:r w:rsidRPr="00B647D1">
        <w:rPr>
          <w:rFonts w:cs="Times New Roman"/>
          <w:b/>
        </w:rPr>
        <w:t>[</w:t>
      </w:r>
      <w:r w:rsidR="008A6CDC">
        <w:rPr>
          <w:rFonts w:cs="Times New Roman"/>
          <w:b/>
        </w:rPr>
        <w:t xml:space="preserve">CONSORTIUM MEMBER </w:t>
      </w:r>
      <w:r>
        <w:rPr>
          <w:rFonts w:cs="Times New Roman"/>
          <w:b/>
        </w:rPr>
        <w:t>1</w:t>
      </w:r>
      <w:r w:rsidRPr="00B647D1">
        <w:rPr>
          <w:rFonts w:cs="Times New Roman"/>
          <w:b/>
        </w:rPr>
        <w:t>]</w:t>
      </w:r>
    </w:p>
    <w:p w14:paraId="641C6F02"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31DB7EA9"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4C96F88E"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56CA2D49" w14:textId="77777777" w:rsidR="00DA1FEE" w:rsidRPr="00F90867" w:rsidRDefault="00DA1FEE" w:rsidP="00DA1FEE">
      <w:pPr>
        <w:pStyle w:val="Plattetekst"/>
        <w:tabs>
          <w:tab w:val="left" w:pos="851"/>
        </w:tabs>
        <w:spacing w:line="329" w:lineRule="auto"/>
        <w:ind w:left="0" w:right="119" w:firstLine="0"/>
        <w:jc w:val="both"/>
        <w:rPr>
          <w:lang w:val="en-GB"/>
        </w:rPr>
      </w:pPr>
      <w:r w:rsidRPr="00F90867">
        <w:rPr>
          <w:lang w:val="en-GB"/>
        </w:rPr>
        <w:t xml:space="preserve">By </w:t>
      </w:r>
      <w:r w:rsidRPr="00165A49">
        <w:rPr>
          <w:rFonts w:cs="Times New Roman"/>
          <w:lang w:val="en-GB"/>
        </w:rPr>
        <w:t>______________________________</w:t>
      </w:r>
      <w:r w:rsidRPr="00F90867">
        <w:rPr>
          <w:lang w:val="en-GB"/>
        </w:rPr>
        <w:tab/>
        <w:t>By _______________________________</w:t>
      </w:r>
    </w:p>
    <w:p w14:paraId="25383139" w14:textId="77777777" w:rsidR="00DA1FEE" w:rsidRPr="00165A49"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Print</w:t>
      </w:r>
      <w:r>
        <w:rPr>
          <w:rFonts w:cs="Times New Roman"/>
          <w:lang w:val="en-GB"/>
        </w:rPr>
        <w:t xml:space="preserve"> </w:t>
      </w:r>
      <w:r w:rsidRPr="00165A49">
        <w:rPr>
          <w:rFonts w:cs="Times New Roman"/>
          <w:lang w:val="en-GB"/>
        </w:rPr>
        <w:t>Name:</w:t>
      </w:r>
      <w:r w:rsidRPr="00165A49">
        <w:rPr>
          <w:rFonts w:cs="Times New Roman"/>
          <w:lang w:val="en-GB"/>
        </w:rPr>
        <w:tab/>
        <w:t>Print</w:t>
      </w:r>
      <w:r>
        <w:rPr>
          <w:rFonts w:cs="Times New Roman"/>
          <w:lang w:val="en-GB"/>
        </w:rPr>
        <w:t xml:space="preserve"> </w:t>
      </w:r>
      <w:r w:rsidRPr="00165A49">
        <w:rPr>
          <w:rFonts w:cs="Times New Roman"/>
          <w:lang w:val="en-GB"/>
        </w:rPr>
        <w:t>Name:</w:t>
      </w:r>
    </w:p>
    <w:p w14:paraId="77C51A2A" w14:textId="77777777" w:rsidR="00DA1FEE"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Title:</w:t>
      </w:r>
      <w:r w:rsidRPr="00165A49">
        <w:rPr>
          <w:rFonts w:cs="Times New Roman"/>
          <w:lang w:val="en-GB"/>
        </w:rPr>
        <w:tab/>
        <w:t>Title:</w:t>
      </w:r>
    </w:p>
    <w:p w14:paraId="14DD02F8" w14:textId="1693FFCA" w:rsidR="00DA1FEE" w:rsidRDefault="00DA1FEE" w:rsidP="00165A49">
      <w:pPr>
        <w:pStyle w:val="Plattetekst"/>
        <w:tabs>
          <w:tab w:val="left" w:pos="851"/>
        </w:tabs>
        <w:spacing w:line="329" w:lineRule="auto"/>
        <w:ind w:left="0" w:right="119" w:firstLine="0"/>
        <w:jc w:val="both"/>
        <w:rPr>
          <w:rFonts w:cs="Times New Roman"/>
          <w:b/>
          <w:lang w:val="en-GB"/>
        </w:rPr>
      </w:pPr>
    </w:p>
    <w:p w14:paraId="3043C5CE" w14:textId="21791ABE" w:rsidR="00DA1FEE" w:rsidRPr="00B647D1" w:rsidRDefault="00DA1FEE" w:rsidP="00DA1FEE">
      <w:pPr>
        <w:pStyle w:val="Plattetekst"/>
        <w:tabs>
          <w:tab w:val="left" w:pos="851"/>
        </w:tabs>
        <w:spacing w:line="329" w:lineRule="auto"/>
        <w:ind w:left="0" w:right="119" w:firstLine="0"/>
        <w:jc w:val="both"/>
        <w:rPr>
          <w:rFonts w:cs="Times New Roman"/>
          <w:b/>
        </w:rPr>
      </w:pPr>
      <w:r w:rsidRPr="00B647D1">
        <w:rPr>
          <w:rFonts w:cs="Times New Roman"/>
          <w:b/>
        </w:rPr>
        <w:t>[</w:t>
      </w:r>
      <w:r w:rsidR="008A6CDC">
        <w:rPr>
          <w:rFonts w:cs="Times New Roman"/>
          <w:b/>
        </w:rPr>
        <w:t xml:space="preserve">CONSORTIUM MEMBER </w:t>
      </w:r>
      <w:r>
        <w:rPr>
          <w:rFonts w:cs="Times New Roman"/>
          <w:b/>
        </w:rPr>
        <w:t>2</w:t>
      </w:r>
      <w:r w:rsidRPr="00B647D1">
        <w:rPr>
          <w:rFonts w:cs="Times New Roman"/>
          <w:b/>
        </w:rPr>
        <w:t>]</w:t>
      </w:r>
    </w:p>
    <w:p w14:paraId="330840E9"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5EAEF2A6"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789FB97F"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229C2C42" w14:textId="77777777" w:rsidR="00DA1FEE" w:rsidRPr="00F90867" w:rsidRDefault="00DA1FEE" w:rsidP="00DA1FEE">
      <w:pPr>
        <w:pStyle w:val="Plattetekst"/>
        <w:tabs>
          <w:tab w:val="left" w:pos="851"/>
        </w:tabs>
        <w:spacing w:line="329" w:lineRule="auto"/>
        <w:ind w:left="0" w:right="119" w:firstLine="0"/>
        <w:jc w:val="both"/>
        <w:rPr>
          <w:lang w:val="en-GB"/>
        </w:rPr>
      </w:pPr>
      <w:r w:rsidRPr="00F90867">
        <w:rPr>
          <w:lang w:val="en-GB"/>
        </w:rPr>
        <w:t xml:space="preserve">By </w:t>
      </w:r>
      <w:r w:rsidRPr="00165A49">
        <w:rPr>
          <w:rFonts w:cs="Times New Roman"/>
          <w:lang w:val="en-GB"/>
        </w:rPr>
        <w:t>______________________________</w:t>
      </w:r>
      <w:r w:rsidRPr="00F90867">
        <w:rPr>
          <w:lang w:val="en-GB"/>
        </w:rPr>
        <w:tab/>
        <w:t>By _______________________________</w:t>
      </w:r>
    </w:p>
    <w:p w14:paraId="5C5AA1D6" w14:textId="77777777" w:rsidR="00DA1FEE" w:rsidRPr="00165A49"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Print</w:t>
      </w:r>
      <w:r>
        <w:rPr>
          <w:rFonts w:cs="Times New Roman"/>
          <w:lang w:val="en-GB"/>
        </w:rPr>
        <w:t xml:space="preserve"> </w:t>
      </w:r>
      <w:r w:rsidRPr="00165A49">
        <w:rPr>
          <w:rFonts w:cs="Times New Roman"/>
          <w:lang w:val="en-GB"/>
        </w:rPr>
        <w:t>Name:</w:t>
      </w:r>
      <w:r w:rsidRPr="00165A49">
        <w:rPr>
          <w:rFonts w:cs="Times New Roman"/>
          <w:lang w:val="en-GB"/>
        </w:rPr>
        <w:tab/>
        <w:t>Print</w:t>
      </w:r>
      <w:r>
        <w:rPr>
          <w:rFonts w:cs="Times New Roman"/>
          <w:lang w:val="en-GB"/>
        </w:rPr>
        <w:t xml:space="preserve"> </w:t>
      </w:r>
      <w:r w:rsidRPr="00165A49">
        <w:rPr>
          <w:rFonts w:cs="Times New Roman"/>
          <w:lang w:val="en-GB"/>
        </w:rPr>
        <w:t>Name:</w:t>
      </w:r>
    </w:p>
    <w:p w14:paraId="1BFF81FC" w14:textId="77777777" w:rsidR="00DA1FEE"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Title:</w:t>
      </w:r>
      <w:r w:rsidRPr="00165A49">
        <w:rPr>
          <w:rFonts w:cs="Times New Roman"/>
          <w:lang w:val="en-GB"/>
        </w:rPr>
        <w:tab/>
        <w:t>Title:</w:t>
      </w:r>
    </w:p>
    <w:p w14:paraId="46C8A8E5" w14:textId="5416E130" w:rsidR="00DA1FEE" w:rsidRDefault="00DA1FEE" w:rsidP="00165A49">
      <w:pPr>
        <w:pStyle w:val="Plattetekst"/>
        <w:tabs>
          <w:tab w:val="left" w:pos="851"/>
        </w:tabs>
        <w:spacing w:line="329" w:lineRule="auto"/>
        <w:ind w:left="0" w:right="119" w:firstLine="0"/>
        <w:jc w:val="both"/>
        <w:rPr>
          <w:rFonts w:cs="Times New Roman"/>
          <w:b/>
          <w:lang w:val="en-GB"/>
        </w:rPr>
      </w:pPr>
    </w:p>
    <w:p w14:paraId="7E085DB2" w14:textId="454F6C3C" w:rsidR="00DA1FEE" w:rsidRPr="00B647D1" w:rsidRDefault="00DA1FEE" w:rsidP="00DA1FEE">
      <w:pPr>
        <w:pStyle w:val="Plattetekst"/>
        <w:tabs>
          <w:tab w:val="left" w:pos="851"/>
        </w:tabs>
        <w:spacing w:line="329" w:lineRule="auto"/>
        <w:ind w:left="0" w:right="119" w:firstLine="0"/>
        <w:jc w:val="both"/>
        <w:rPr>
          <w:rFonts w:cs="Times New Roman"/>
          <w:b/>
        </w:rPr>
      </w:pPr>
      <w:r w:rsidRPr="00B647D1">
        <w:rPr>
          <w:rFonts w:cs="Times New Roman"/>
          <w:b/>
        </w:rPr>
        <w:t>[</w:t>
      </w:r>
      <w:r w:rsidR="008A6CDC">
        <w:rPr>
          <w:rFonts w:cs="Times New Roman"/>
          <w:b/>
        </w:rPr>
        <w:t>CONSORTIUM MEMBER 3</w:t>
      </w:r>
      <w:r w:rsidRPr="00B647D1">
        <w:rPr>
          <w:rFonts w:cs="Times New Roman"/>
          <w:b/>
        </w:rPr>
        <w:t>]</w:t>
      </w:r>
    </w:p>
    <w:p w14:paraId="21FF6D2D"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5F0C2665"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7029E2BB"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11EC0B4F" w14:textId="77777777" w:rsidR="00DA1FEE" w:rsidRPr="00F90867" w:rsidRDefault="00DA1FEE" w:rsidP="00DA1FEE">
      <w:pPr>
        <w:pStyle w:val="Plattetekst"/>
        <w:tabs>
          <w:tab w:val="left" w:pos="851"/>
        </w:tabs>
        <w:spacing w:line="329" w:lineRule="auto"/>
        <w:ind w:left="0" w:right="119" w:firstLine="0"/>
        <w:jc w:val="both"/>
        <w:rPr>
          <w:lang w:val="en-GB"/>
        </w:rPr>
      </w:pPr>
      <w:r w:rsidRPr="00F90867">
        <w:rPr>
          <w:lang w:val="en-GB"/>
        </w:rPr>
        <w:t xml:space="preserve">By </w:t>
      </w:r>
      <w:r w:rsidRPr="00165A49">
        <w:rPr>
          <w:rFonts w:cs="Times New Roman"/>
          <w:lang w:val="en-GB"/>
        </w:rPr>
        <w:t>______________________________</w:t>
      </w:r>
      <w:r w:rsidRPr="00F90867">
        <w:rPr>
          <w:lang w:val="en-GB"/>
        </w:rPr>
        <w:tab/>
        <w:t>By _______________________________</w:t>
      </w:r>
    </w:p>
    <w:p w14:paraId="277A946B" w14:textId="77777777" w:rsidR="00DA1FEE" w:rsidRPr="00165A49"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Print</w:t>
      </w:r>
      <w:r>
        <w:rPr>
          <w:rFonts w:cs="Times New Roman"/>
          <w:lang w:val="en-GB"/>
        </w:rPr>
        <w:t xml:space="preserve"> </w:t>
      </w:r>
      <w:r w:rsidRPr="00165A49">
        <w:rPr>
          <w:rFonts w:cs="Times New Roman"/>
          <w:lang w:val="en-GB"/>
        </w:rPr>
        <w:t>Name:</w:t>
      </w:r>
      <w:r w:rsidRPr="00165A49">
        <w:rPr>
          <w:rFonts w:cs="Times New Roman"/>
          <w:lang w:val="en-GB"/>
        </w:rPr>
        <w:tab/>
        <w:t>Print</w:t>
      </w:r>
      <w:r>
        <w:rPr>
          <w:rFonts w:cs="Times New Roman"/>
          <w:lang w:val="en-GB"/>
        </w:rPr>
        <w:t xml:space="preserve"> </w:t>
      </w:r>
      <w:r w:rsidRPr="00165A49">
        <w:rPr>
          <w:rFonts w:cs="Times New Roman"/>
          <w:lang w:val="en-GB"/>
        </w:rPr>
        <w:t>Name:</w:t>
      </w:r>
    </w:p>
    <w:p w14:paraId="249C819F" w14:textId="77777777" w:rsidR="00DA1FEE"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Title:</w:t>
      </w:r>
      <w:r w:rsidRPr="00165A49">
        <w:rPr>
          <w:rFonts w:cs="Times New Roman"/>
          <w:lang w:val="en-GB"/>
        </w:rPr>
        <w:tab/>
        <w:t>Title:</w:t>
      </w:r>
    </w:p>
    <w:p w14:paraId="0CC9CE0D" w14:textId="66037E81" w:rsidR="00DA1FEE" w:rsidRDefault="00DA1FEE" w:rsidP="00165A49">
      <w:pPr>
        <w:pStyle w:val="Plattetekst"/>
        <w:tabs>
          <w:tab w:val="left" w:pos="851"/>
        </w:tabs>
        <w:spacing w:line="329" w:lineRule="auto"/>
        <w:ind w:left="0" w:right="119" w:firstLine="0"/>
        <w:jc w:val="both"/>
        <w:rPr>
          <w:rFonts w:cs="Times New Roman"/>
          <w:b/>
          <w:lang w:val="en-GB"/>
        </w:rPr>
      </w:pPr>
    </w:p>
    <w:p w14:paraId="3F94056B" w14:textId="1FC282C9" w:rsidR="00DA1FEE" w:rsidRPr="00B647D1" w:rsidRDefault="00DA1FEE" w:rsidP="00DA1FEE">
      <w:pPr>
        <w:pStyle w:val="Plattetekst"/>
        <w:tabs>
          <w:tab w:val="left" w:pos="851"/>
        </w:tabs>
        <w:spacing w:line="329" w:lineRule="auto"/>
        <w:ind w:left="0" w:right="119" w:firstLine="0"/>
        <w:jc w:val="both"/>
        <w:rPr>
          <w:rFonts w:cs="Times New Roman"/>
          <w:b/>
        </w:rPr>
      </w:pPr>
      <w:r w:rsidRPr="00B647D1">
        <w:rPr>
          <w:rFonts w:cs="Times New Roman"/>
          <w:b/>
        </w:rPr>
        <w:t>[</w:t>
      </w:r>
      <w:r w:rsidR="008A6CDC">
        <w:rPr>
          <w:rFonts w:cs="Times New Roman"/>
          <w:b/>
        </w:rPr>
        <w:t>CONSORTIUM MEMBER 4</w:t>
      </w:r>
      <w:r w:rsidRPr="00B647D1">
        <w:rPr>
          <w:rFonts w:cs="Times New Roman"/>
          <w:b/>
        </w:rPr>
        <w:t>]</w:t>
      </w:r>
      <w:r w:rsidR="008A6CDC">
        <w:rPr>
          <w:rFonts w:cs="Times New Roman"/>
          <w:b/>
        </w:rPr>
        <w:t xml:space="preserve"> </w:t>
      </w:r>
    </w:p>
    <w:p w14:paraId="2CA0ABEB"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2AF02C3E"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5ADE0024" w14:textId="77777777" w:rsidR="00DA1FEE" w:rsidRPr="00B647D1" w:rsidRDefault="00DA1FEE" w:rsidP="00DA1FEE">
      <w:pPr>
        <w:pStyle w:val="Plattetekst"/>
        <w:tabs>
          <w:tab w:val="left" w:pos="851"/>
        </w:tabs>
        <w:spacing w:line="329" w:lineRule="auto"/>
        <w:ind w:left="0" w:right="119" w:firstLine="0"/>
        <w:jc w:val="both"/>
        <w:rPr>
          <w:rFonts w:cs="Times New Roman"/>
        </w:rPr>
      </w:pPr>
    </w:p>
    <w:p w14:paraId="11B85912" w14:textId="77777777" w:rsidR="00DA1FEE" w:rsidRPr="00F90867" w:rsidRDefault="00DA1FEE" w:rsidP="00DA1FEE">
      <w:pPr>
        <w:pStyle w:val="Plattetekst"/>
        <w:tabs>
          <w:tab w:val="left" w:pos="851"/>
        </w:tabs>
        <w:spacing w:line="329" w:lineRule="auto"/>
        <w:ind w:left="0" w:right="119" w:firstLine="0"/>
        <w:jc w:val="both"/>
        <w:rPr>
          <w:lang w:val="en-GB"/>
        </w:rPr>
      </w:pPr>
      <w:r w:rsidRPr="00F90867">
        <w:rPr>
          <w:lang w:val="en-GB"/>
        </w:rPr>
        <w:t xml:space="preserve">By </w:t>
      </w:r>
      <w:r w:rsidRPr="00165A49">
        <w:rPr>
          <w:rFonts w:cs="Times New Roman"/>
          <w:lang w:val="en-GB"/>
        </w:rPr>
        <w:t>______________________________</w:t>
      </w:r>
      <w:r w:rsidRPr="00F90867">
        <w:rPr>
          <w:lang w:val="en-GB"/>
        </w:rPr>
        <w:tab/>
        <w:t>By _______________________________</w:t>
      </w:r>
    </w:p>
    <w:p w14:paraId="683DC1E8" w14:textId="77777777" w:rsidR="00DA1FEE" w:rsidRPr="00165A49"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Print</w:t>
      </w:r>
      <w:r>
        <w:rPr>
          <w:rFonts w:cs="Times New Roman"/>
          <w:lang w:val="en-GB"/>
        </w:rPr>
        <w:t xml:space="preserve"> </w:t>
      </w:r>
      <w:r w:rsidRPr="00165A49">
        <w:rPr>
          <w:rFonts w:cs="Times New Roman"/>
          <w:lang w:val="en-GB"/>
        </w:rPr>
        <w:t>Name:</w:t>
      </w:r>
      <w:r w:rsidRPr="00165A49">
        <w:rPr>
          <w:rFonts w:cs="Times New Roman"/>
          <w:lang w:val="en-GB"/>
        </w:rPr>
        <w:tab/>
        <w:t>Print</w:t>
      </w:r>
      <w:r>
        <w:rPr>
          <w:rFonts w:cs="Times New Roman"/>
          <w:lang w:val="en-GB"/>
        </w:rPr>
        <w:t xml:space="preserve"> </w:t>
      </w:r>
      <w:r w:rsidRPr="00165A49">
        <w:rPr>
          <w:rFonts w:cs="Times New Roman"/>
          <w:lang w:val="en-GB"/>
        </w:rPr>
        <w:t>Name:</w:t>
      </w:r>
    </w:p>
    <w:p w14:paraId="2444CE3B" w14:textId="77777777" w:rsidR="00DA1FEE" w:rsidRDefault="00DA1FEE" w:rsidP="00DA1FEE">
      <w:pPr>
        <w:pStyle w:val="Plattetekst"/>
        <w:tabs>
          <w:tab w:val="left" w:pos="851"/>
        </w:tabs>
        <w:spacing w:line="329" w:lineRule="auto"/>
        <w:ind w:left="0" w:right="119" w:firstLine="0"/>
        <w:jc w:val="both"/>
        <w:rPr>
          <w:rFonts w:cs="Times New Roman"/>
          <w:lang w:val="en-GB"/>
        </w:rPr>
      </w:pPr>
      <w:r w:rsidRPr="00165A49">
        <w:rPr>
          <w:rFonts w:cs="Times New Roman"/>
          <w:lang w:val="en-GB"/>
        </w:rPr>
        <w:t>Title:</w:t>
      </w:r>
      <w:r w:rsidRPr="00165A49">
        <w:rPr>
          <w:rFonts w:cs="Times New Roman"/>
          <w:lang w:val="en-GB"/>
        </w:rPr>
        <w:tab/>
        <w:t>Title:</w:t>
      </w:r>
    </w:p>
    <w:p w14:paraId="09E3DEAE" w14:textId="77777777" w:rsidR="00165A49" w:rsidRDefault="00165A49" w:rsidP="00165A49">
      <w:pPr>
        <w:pStyle w:val="Plattetekst"/>
        <w:tabs>
          <w:tab w:val="left" w:pos="851"/>
        </w:tabs>
        <w:spacing w:line="329" w:lineRule="auto"/>
        <w:ind w:left="0" w:right="119" w:firstLine="0"/>
        <w:jc w:val="both"/>
        <w:rPr>
          <w:rFonts w:cs="Times New Roman"/>
          <w:lang w:val="en-GB"/>
        </w:rPr>
      </w:pPr>
    </w:p>
    <w:p w14:paraId="5BA4A141" w14:textId="240072D0" w:rsidR="00357355" w:rsidRPr="009C5B85" w:rsidRDefault="00357355">
      <w:pPr>
        <w:rPr>
          <w:rFonts w:ascii="Verdana" w:hAnsi="Verdana"/>
          <w:spacing w:val="-1"/>
          <w:sz w:val="18"/>
        </w:rPr>
      </w:pPr>
      <w:r w:rsidRPr="009C5B85">
        <w:rPr>
          <w:rFonts w:ascii="Verdana" w:hAnsi="Verdana"/>
          <w:spacing w:val="-1"/>
          <w:sz w:val="18"/>
        </w:rPr>
        <w:t>LIST</w:t>
      </w:r>
      <w:r w:rsidR="002D3ED5">
        <w:rPr>
          <w:rFonts w:ascii="Verdana" w:hAnsi="Verdana"/>
          <w:spacing w:val="-1"/>
          <w:sz w:val="18"/>
        </w:rPr>
        <w:t xml:space="preserve"> </w:t>
      </w:r>
      <w:r w:rsidRPr="009C5B85">
        <w:rPr>
          <w:rFonts w:ascii="Verdana" w:hAnsi="Verdana"/>
          <w:spacing w:val="-1"/>
          <w:sz w:val="18"/>
        </w:rPr>
        <w:t>OF</w:t>
      </w:r>
      <w:r w:rsidR="002D3ED5">
        <w:rPr>
          <w:rFonts w:ascii="Verdana" w:hAnsi="Verdana"/>
          <w:spacing w:val="-1"/>
          <w:sz w:val="18"/>
        </w:rPr>
        <w:t xml:space="preserve"> </w:t>
      </w:r>
      <w:r w:rsidRPr="009C5B85">
        <w:rPr>
          <w:rFonts w:ascii="Verdana" w:hAnsi="Verdana"/>
          <w:spacing w:val="-1"/>
          <w:sz w:val="18"/>
        </w:rPr>
        <w:t>SCHEDULES:</w:t>
      </w:r>
    </w:p>
    <w:p w14:paraId="55CB2E74" w14:textId="77777777" w:rsidR="00357355" w:rsidRPr="009C5B85" w:rsidRDefault="00357355" w:rsidP="00186683">
      <w:pPr>
        <w:pStyle w:val="Plattetekst"/>
        <w:rPr>
          <w:lang w:val="en-GB"/>
        </w:rPr>
      </w:pPr>
    </w:p>
    <w:p w14:paraId="6CB0D984" w14:textId="6826E920" w:rsidR="0042176A" w:rsidRDefault="0042176A" w:rsidP="00F90867">
      <w:pPr>
        <w:pStyle w:val="Plattetekst"/>
        <w:numPr>
          <w:ilvl w:val="0"/>
          <w:numId w:val="26"/>
        </w:numPr>
        <w:rPr>
          <w:b/>
          <w:lang w:val="en-GB"/>
        </w:rPr>
      </w:pPr>
      <w:bookmarkStart w:id="205" w:name="_Toc453000873"/>
      <w:bookmarkStart w:id="206" w:name="_Ref453002761"/>
      <w:bookmarkStart w:id="207" w:name="_Ref453002771"/>
      <w:bookmarkStart w:id="208" w:name="_Ref453002805"/>
      <w:bookmarkStart w:id="209" w:name="_Ref453002844"/>
      <w:bookmarkStart w:id="210" w:name="_Ref453002856"/>
      <w:r w:rsidRPr="007844DD">
        <w:rPr>
          <w:b/>
          <w:lang w:val="en-GB"/>
        </w:rPr>
        <w:t>Schedule</w:t>
      </w:r>
      <w:r>
        <w:rPr>
          <w:b/>
          <w:lang w:val="en-GB"/>
        </w:rPr>
        <w:t xml:space="preserve"> </w:t>
      </w:r>
      <w:r w:rsidRPr="007844DD">
        <w:rPr>
          <w:b/>
          <w:lang w:val="en-GB"/>
        </w:rPr>
        <w:t>1:</w:t>
      </w:r>
      <w:r>
        <w:rPr>
          <w:b/>
          <w:lang w:val="en-GB"/>
        </w:rPr>
        <w:t xml:space="preserve"> Funding Terms</w:t>
      </w:r>
    </w:p>
    <w:p w14:paraId="6EC1EAEF" w14:textId="5257D0C6" w:rsidR="00357355" w:rsidRPr="007844DD" w:rsidRDefault="00357355" w:rsidP="00F90867">
      <w:pPr>
        <w:pStyle w:val="Plattetekst"/>
        <w:numPr>
          <w:ilvl w:val="0"/>
          <w:numId w:val="26"/>
        </w:numPr>
        <w:rPr>
          <w:b/>
          <w:lang w:val="en-GB"/>
        </w:rPr>
      </w:pPr>
      <w:r w:rsidRPr="007844DD">
        <w:rPr>
          <w:b/>
          <w:lang w:val="en-GB"/>
        </w:rPr>
        <w:t>Schedule</w:t>
      </w:r>
      <w:r w:rsidR="002D3ED5">
        <w:rPr>
          <w:b/>
          <w:lang w:val="en-GB"/>
        </w:rPr>
        <w:t xml:space="preserve"> </w:t>
      </w:r>
      <w:r w:rsidR="0042176A">
        <w:rPr>
          <w:b/>
          <w:lang w:val="en-GB"/>
        </w:rPr>
        <w:t>2</w:t>
      </w:r>
      <w:r w:rsidR="005C665E" w:rsidRPr="007844DD">
        <w:rPr>
          <w:b/>
          <w:lang w:val="en-GB"/>
        </w:rPr>
        <w:t>:</w:t>
      </w:r>
      <w:r w:rsidR="002D3ED5">
        <w:rPr>
          <w:b/>
          <w:lang w:val="en-GB"/>
        </w:rPr>
        <w:t xml:space="preserve"> </w:t>
      </w:r>
      <w:r w:rsidR="00293CA8">
        <w:rPr>
          <w:b/>
          <w:lang w:val="en-GB"/>
        </w:rPr>
        <w:t xml:space="preserve">Parties’ </w:t>
      </w:r>
      <w:r w:rsidR="005C665E" w:rsidRPr="007844DD">
        <w:rPr>
          <w:b/>
          <w:lang w:val="en-GB"/>
        </w:rPr>
        <w:t>Background</w:t>
      </w:r>
      <w:r w:rsidR="002D3ED5">
        <w:rPr>
          <w:b/>
          <w:lang w:val="en-GB"/>
        </w:rPr>
        <w:t xml:space="preserve"> </w:t>
      </w:r>
      <w:r w:rsidR="005C665E" w:rsidRPr="007844DD">
        <w:rPr>
          <w:b/>
          <w:lang w:val="en-GB"/>
        </w:rPr>
        <w:t>IP</w:t>
      </w:r>
      <w:bookmarkEnd w:id="205"/>
      <w:bookmarkEnd w:id="206"/>
      <w:bookmarkEnd w:id="207"/>
      <w:bookmarkEnd w:id="208"/>
      <w:bookmarkEnd w:id="209"/>
      <w:bookmarkEnd w:id="210"/>
    </w:p>
    <w:p w14:paraId="205EC804" w14:textId="6BA06861" w:rsidR="00357355" w:rsidRPr="007844DD" w:rsidRDefault="00357355" w:rsidP="00F90867">
      <w:pPr>
        <w:pStyle w:val="Plattetekst"/>
        <w:numPr>
          <w:ilvl w:val="0"/>
          <w:numId w:val="26"/>
        </w:numPr>
        <w:rPr>
          <w:b/>
          <w:lang w:val="en-GB"/>
        </w:rPr>
      </w:pPr>
      <w:bookmarkStart w:id="211" w:name="_Ref452993867"/>
      <w:bookmarkStart w:id="212" w:name="_Toc453000874"/>
      <w:r w:rsidRPr="007844DD">
        <w:rPr>
          <w:b/>
          <w:lang w:val="en-GB"/>
        </w:rPr>
        <w:t>Schedule</w:t>
      </w:r>
      <w:r w:rsidR="002D3ED5">
        <w:rPr>
          <w:b/>
          <w:lang w:val="en-GB"/>
        </w:rPr>
        <w:t xml:space="preserve"> </w:t>
      </w:r>
      <w:r w:rsidR="0042176A">
        <w:rPr>
          <w:b/>
          <w:lang w:val="en-GB"/>
        </w:rPr>
        <w:t>3</w:t>
      </w:r>
      <w:r w:rsidR="005C665E" w:rsidRPr="007844DD">
        <w:rPr>
          <w:b/>
          <w:lang w:val="en-GB"/>
        </w:rPr>
        <w:t>:</w:t>
      </w:r>
      <w:r w:rsidR="002D3ED5">
        <w:rPr>
          <w:b/>
          <w:lang w:val="en-GB"/>
        </w:rPr>
        <w:t xml:space="preserve"> </w:t>
      </w:r>
      <w:r w:rsidR="00E32A8D" w:rsidRPr="007844DD">
        <w:rPr>
          <w:b/>
          <w:lang w:val="en-GB"/>
        </w:rPr>
        <w:t>Description</w:t>
      </w:r>
      <w:r w:rsidR="002D3ED5">
        <w:rPr>
          <w:b/>
          <w:lang w:val="en-GB"/>
        </w:rPr>
        <w:t xml:space="preserve"> </w:t>
      </w:r>
      <w:r w:rsidR="00E32A8D" w:rsidRPr="007844DD">
        <w:rPr>
          <w:b/>
          <w:lang w:val="en-GB"/>
        </w:rPr>
        <w:t>of</w:t>
      </w:r>
      <w:r w:rsidR="002D3ED5">
        <w:rPr>
          <w:b/>
          <w:lang w:val="en-GB"/>
        </w:rPr>
        <w:t xml:space="preserve"> </w:t>
      </w:r>
      <w:r w:rsidR="00E32A8D" w:rsidRPr="007844DD">
        <w:rPr>
          <w:b/>
          <w:lang w:val="en-GB"/>
        </w:rPr>
        <w:t>the</w:t>
      </w:r>
      <w:r w:rsidR="002D3ED5">
        <w:rPr>
          <w:b/>
          <w:lang w:val="en-GB"/>
        </w:rPr>
        <w:t xml:space="preserve"> </w:t>
      </w:r>
      <w:r w:rsidR="009867CA">
        <w:rPr>
          <w:b/>
          <w:lang w:val="en-GB"/>
        </w:rPr>
        <w:t>Clinical Study</w:t>
      </w:r>
      <w:r w:rsidR="002D3ED5">
        <w:rPr>
          <w:b/>
          <w:lang w:val="en-GB"/>
        </w:rPr>
        <w:t xml:space="preserve"> </w:t>
      </w:r>
      <w:r w:rsidR="009865B7" w:rsidRPr="007844DD">
        <w:rPr>
          <w:b/>
          <w:lang w:val="en-GB"/>
        </w:rPr>
        <w:t>and</w:t>
      </w:r>
      <w:r w:rsidR="002D3ED5">
        <w:rPr>
          <w:b/>
          <w:lang w:val="en-GB"/>
        </w:rPr>
        <w:t xml:space="preserve"> </w:t>
      </w:r>
      <w:r w:rsidR="009865B7" w:rsidRPr="007844DD">
        <w:rPr>
          <w:b/>
          <w:lang w:val="en-GB"/>
        </w:rPr>
        <w:t>Timetable</w:t>
      </w:r>
      <w:bookmarkEnd w:id="211"/>
      <w:bookmarkEnd w:id="212"/>
    </w:p>
    <w:p w14:paraId="6F2BF839" w14:textId="432491FF" w:rsidR="005C665E" w:rsidRPr="007844DD" w:rsidRDefault="005C665E" w:rsidP="00F90867">
      <w:pPr>
        <w:pStyle w:val="Plattetekst"/>
        <w:numPr>
          <w:ilvl w:val="0"/>
          <w:numId w:val="26"/>
        </w:numPr>
        <w:rPr>
          <w:b/>
          <w:lang w:val="en-GB"/>
        </w:rPr>
      </w:pPr>
      <w:bookmarkStart w:id="213" w:name="_Ref452994309"/>
      <w:bookmarkStart w:id="214" w:name="_Toc453000875"/>
      <w:r w:rsidRPr="007844DD">
        <w:rPr>
          <w:b/>
          <w:lang w:val="en-GB"/>
        </w:rPr>
        <w:t>Schedule</w:t>
      </w:r>
      <w:r w:rsidR="002D3ED5">
        <w:rPr>
          <w:b/>
          <w:lang w:val="en-GB"/>
        </w:rPr>
        <w:t xml:space="preserve"> </w:t>
      </w:r>
      <w:r w:rsidR="0042176A">
        <w:rPr>
          <w:b/>
          <w:lang w:val="en-GB"/>
        </w:rPr>
        <w:t>4</w:t>
      </w:r>
      <w:r w:rsidRPr="007844DD">
        <w:rPr>
          <w:b/>
          <w:lang w:val="en-GB"/>
        </w:rPr>
        <w:t>:</w:t>
      </w:r>
      <w:r w:rsidR="002D3ED5">
        <w:rPr>
          <w:b/>
          <w:lang w:val="en-GB"/>
        </w:rPr>
        <w:t xml:space="preserve"> </w:t>
      </w:r>
      <w:r w:rsidR="00A734CA" w:rsidRPr="007844DD">
        <w:rPr>
          <w:b/>
          <w:lang w:val="en-GB"/>
        </w:rPr>
        <w:t>Payment</w:t>
      </w:r>
      <w:r w:rsidR="002D3ED5">
        <w:rPr>
          <w:b/>
          <w:lang w:val="en-GB"/>
        </w:rPr>
        <w:t xml:space="preserve"> </w:t>
      </w:r>
      <w:r w:rsidR="00A734CA" w:rsidRPr="007844DD">
        <w:rPr>
          <w:b/>
          <w:lang w:val="en-GB"/>
        </w:rPr>
        <w:t>Schedule</w:t>
      </w:r>
      <w:bookmarkEnd w:id="213"/>
      <w:bookmarkEnd w:id="214"/>
    </w:p>
    <w:p w14:paraId="04DE9A72" w14:textId="17996FCA" w:rsidR="005C665E" w:rsidRPr="007844DD" w:rsidRDefault="005C665E" w:rsidP="00F90867">
      <w:pPr>
        <w:pStyle w:val="Plattetekst"/>
        <w:numPr>
          <w:ilvl w:val="0"/>
          <w:numId w:val="26"/>
        </w:numPr>
        <w:rPr>
          <w:b/>
          <w:lang w:val="en-GB"/>
        </w:rPr>
      </w:pPr>
      <w:bookmarkStart w:id="215" w:name="_Ref452994363"/>
      <w:bookmarkStart w:id="216" w:name="_Toc453000876"/>
      <w:r w:rsidRPr="007844DD">
        <w:rPr>
          <w:b/>
          <w:lang w:val="en-GB"/>
        </w:rPr>
        <w:t>Schedule</w:t>
      </w:r>
      <w:r w:rsidR="002D3ED5">
        <w:rPr>
          <w:b/>
          <w:lang w:val="en-GB"/>
        </w:rPr>
        <w:t xml:space="preserve"> </w:t>
      </w:r>
      <w:r w:rsidR="0042176A">
        <w:rPr>
          <w:b/>
          <w:lang w:val="en-GB"/>
        </w:rPr>
        <w:t>5</w:t>
      </w:r>
      <w:r w:rsidRPr="007844DD">
        <w:rPr>
          <w:b/>
          <w:lang w:val="en-GB"/>
        </w:rPr>
        <w:t>:</w:t>
      </w:r>
      <w:r w:rsidR="002D3ED5">
        <w:rPr>
          <w:b/>
          <w:lang w:val="en-GB"/>
        </w:rPr>
        <w:t xml:space="preserve"> </w:t>
      </w:r>
      <w:r w:rsidR="002A2BFB" w:rsidRPr="007844DD">
        <w:rPr>
          <w:b/>
          <w:lang w:val="en-GB"/>
        </w:rPr>
        <w:t>Reporting</w:t>
      </w:r>
      <w:r w:rsidR="002D3ED5">
        <w:rPr>
          <w:b/>
          <w:lang w:val="en-GB"/>
        </w:rPr>
        <w:t xml:space="preserve"> </w:t>
      </w:r>
      <w:r w:rsidR="002A2BFB" w:rsidRPr="007844DD">
        <w:rPr>
          <w:b/>
          <w:lang w:val="en-GB"/>
        </w:rPr>
        <w:t>Schedule</w:t>
      </w:r>
      <w:bookmarkEnd w:id="215"/>
      <w:bookmarkEnd w:id="216"/>
    </w:p>
    <w:p w14:paraId="6AD7C514" w14:textId="6F168AB9" w:rsidR="005C665E" w:rsidRPr="007844DD" w:rsidRDefault="005C665E" w:rsidP="00082DA2">
      <w:pPr>
        <w:pStyle w:val="Plattetekst"/>
        <w:ind w:left="840" w:firstLine="0"/>
        <w:rPr>
          <w:b/>
          <w:lang w:val="en-GB"/>
        </w:rPr>
      </w:pPr>
    </w:p>
    <w:p w14:paraId="70E25D71" w14:textId="77777777" w:rsidR="00357355" w:rsidRPr="009C5B85" w:rsidRDefault="00357355" w:rsidP="00357355">
      <w:pPr>
        <w:ind w:left="3731"/>
        <w:rPr>
          <w:rFonts w:ascii="Verdana" w:hAnsi="Verdana"/>
          <w:b/>
          <w:spacing w:val="-1"/>
          <w:sz w:val="18"/>
        </w:rPr>
      </w:pPr>
    </w:p>
    <w:p w14:paraId="3727BCC0" w14:textId="77777777" w:rsidR="00357355" w:rsidRPr="006A7414" w:rsidRDefault="00357355" w:rsidP="00357355">
      <w:pPr>
        <w:ind w:left="3731"/>
        <w:rPr>
          <w:rFonts w:ascii="Verdana" w:hAnsi="Verdana"/>
          <w:b/>
          <w:spacing w:val="-1"/>
          <w:sz w:val="18"/>
        </w:rPr>
      </w:pPr>
      <w:r w:rsidRPr="006A7414">
        <w:rPr>
          <w:rFonts w:ascii="Verdana" w:hAnsi="Verdana"/>
          <w:b/>
          <w:spacing w:val="-1"/>
          <w:sz w:val="18"/>
        </w:rPr>
        <w:br w:type="page"/>
      </w:r>
    </w:p>
    <w:p w14:paraId="056FC1D3" w14:textId="4FDAEFCF" w:rsidR="003E63CF" w:rsidRPr="006A7414" w:rsidRDefault="003E63CF" w:rsidP="003E63CF">
      <w:pPr>
        <w:pStyle w:val="Kop1"/>
        <w:spacing w:line="311" w:lineRule="auto"/>
        <w:ind w:left="-142" w:right="124"/>
        <w:rPr>
          <w:rFonts w:cs="Times New Roman"/>
          <w:spacing w:val="-1"/>
          <w:sz w:val="18"/>
          <w:szCs w:val="18"/>
          <w:lang w:val="en-GB"/>
        </w:rPr>
      </w:pPr>
      <w:bookmarkStart w:id="217" w:name="_Toc503295793"/>
      <w:bookmarkStart w:id="218" w:name="_Toc490215142"/>
      <w:bookmarkStart w:id="219" w:name="_Toc501360363"/>
      <w:bookmarkStart w:id="220" w:name="_Toc501364272"/>
      <w:r w:rsidRPr="006A7414">
        <w:rPr>
          <w:rFonts w:cs="Times New Roman"/>
          <w:spacing w:val="-1"/>
          <w:sz w:val="18"/>
          <w:szCs w:val="18"/>
          <w:lang w:val="en-GB"/>
        </w:rPr>
        <w:lastRenderedPageBreak/>
        <w:t>SCHEDULE</w:t>
      </w:r>
      <w:r>
        <w:rPr>
          <w:rFonts w:cs="Times New Roman"/>
          <w:spacing w:val="-1"/>
          <w:sz w:val="18"/>
          <w:szCs w:val="18"/>
          <w:lang w:val="en-GB"/>
        </w:rPr>
        <w:t xml:space="preserve"> </w:t>
      </w:r>
      <w:r w:rsidRPr="006A7414">
        <w:rPr>
          <w:rFonts w:cs="Times New Roman"/>
          <w:spacing w:val="-1"/>
          <w:sz w:val="18"/>
          <w:szCs w:val="18"/>
          <w:lang w:val="en-GB"/>
        </w:rPr>
        <w:t>1:</w:t>
      </w:r>
      <w:r>
        <w:rPr>
          <w:rFonts w:cs="Times New Roman"/>
          <w:spacing w:val="-1"/>
          <w:sz w:val="18"/>
          <w:szCs w:val="18"/>
          <w:lang w:val="en-GB"/>
        </w:rPr>
        <w:t xml:space="preserve"> FUNDING TERMS</w:t>
      </w:r>
    </w:p>
    <w:p w14:paraId="38D2F7EA" w14:textId="77777777" w:rsidR="003E63CF" w:rsidRDefault="003E63CF">
      <w:pPr>
        <w:widowControl w:val="0"/>
        <w:rPr>
          <w:rFonts w:ascii="Verdana" w:eastAsia="Verdana" w:hAnsi="Verdana"/>
          <w:b/>
          <w:bCs/>
          <w:spacing w:val="-1"/>
          <w:sz w:val="18"/>
          <w:szCs w:val="18"/>
          <w:lang w:eastAsia="en-US"/>
        </w:rPr>
      </w:pPr>
      <w:r>
        <w:rPr>
          <w:spacing w:val="-1"/>
          <w:sz w:val="18"/>
          <w:szCs w:val="18"/>
        </w:rPr>
        <w:br w:type="page"/>
      </w:r>
    </w:p>
    <w:p w14:paraId="0A80DF9B" w14:textId="5FD27562" w:rsidR="00094EC6" w:rsidRPr="006A7414" w:rsidRDefault="003D35CD" w:rsidP="00B26C99">
      <w:pPr>
        <w:pStyle w:val="Kop1"/>
        <w:spacing w:line="311" w:lineRule="auto"/>
        <w:ind w:left="-142" w:right="124"/>
        <w:rPr>
          <w:rFonts w:cs="Times New Roman"/>
          <w:spacing w:val="-1"/>
          <w:sz w:val="18"/>
          <w:szCs w:val="18"/>
          <w:lang w:val="en-GB"/>
        </w:rPr>
      </w:pPr>
      <w:r w:rsidRPr="006A7414">
        <w:rPr>
          <w:rFonts w:cs="Times New Roman"/>
          <w:spacing w:val="-1"/>
          <w:sz w:val="18"/>
          <w:szCs w:val="18"/>
          <w:lang w:val="en-GB"/>
        </w:rPr>
        <w:lastRenderedPageBreak/>
        <w:t>SCHEDULE</w:t>
      </w:r>
      <w:r w:rsidR="002D3ED5">
        <w:rPr>
          <w:rFonts w:cs="Times New Roman"/>
          <w:spacing w:val="-1"/>
          <w:sz w:val="18"/>
          <w:szCs w:val="18"/>
          <w:lang w:val="en-GB"/>
        </w:rPr>
        <w:t xml:space="preserve"> </w:t>
      </w:r>
      <w:r w:rsidR="003E63CF">
        <w:rPr>
          <w:rFonts w:cs="Times New Roman"/>
          <w:spacing w:val="-1"/>
          <w:sz w:val="18"/>
          <w:szCs w:val="18"/>
          <w:lang w:val="en-GB"/>
        </w:rPr>
        <w:t>2</w:t>
      </w:r>
      <w:r w:rsidRPr="006A7414">
        <w:rPr>
          <w:rFonts w:cs="Times New Roman"/>
          <w:spacing w:val="-1"/>
          <w:sz w:val="18"/>
          <w:szCs w:val="18"/>
          <w:lang w:val="en-GB"/>
        </w:rPr>
        <w:t>:</w:t>
      </w:r>
      <w:r w:rsidR="002D3ED5">
        <w:rPr>
          <w:rFonts w:cs="Times New Roman"/>
          <w:spacing w:val="-1"/>
          <w:sz w:val="18"/>
          <w:szCs w:val="18"/>
          <w:lang w:val="en-GB"/>
        </w:rPr>
        <w:t xml:space="preserve"> </w:t>
      </w:r>
      <w:r w:rsidR="00293CA8">
        <w:rPr>
          <w:rFonts w:cs="Times New Roman"/>
          <w:spacing w:val="-1"/>
          <w:sz w:val="18"/>
          <w:szCs w:val="18"/>
          <w:lang w:val="en-GB"/>
        </w:rPr>
        <w:t xml:space="preserve">PARTIES’ </w:t>
      </w:r>
      <w:r w:rsidR="005C665E" w:rsidRPr="006A7414">
        <w:rPr>
          <w:rFonts w:cs="Times New Roman"/>
          <w:spacing w:val="-1"/>
          <w:sz w:val="18"/>
          <w:szCs w:val="18"/>
          <w:lang w:val="en-GB"/>
        </w:rPr>
        <w:t>BACKGROUND</w:t>
      </w:r>
      <w:r w:rsidR="002D3ED5">
        <w:rPr>
          <w:rFonts w:cs="Times New Roman"/>
          <w:spacing w:val="-1"/>
          <w:sz w:val="18"/>
          <w:szCs w:val="18"/>
          <w:lang w:val="en-GB"/>
        </w:rPr>
        <w:t xml:space="preserve"> </w:t>
      </w:r>
      <w:r w:rsidRPr="006A7414">
        <w:rPr>
          <w:rFonts w:cs="Times New Roman"/>
          <w:spacing w:val="-1"/>
          <w:sz w:val="18"/>
          <w:szCs w:val="18"/>
          <w:lang w:val="en-GB"/>
        </w:rPr>
        <w:t>IP</w:t>
      </w:r>
      <w:bookmarkEnd w:id="217"/>
      <w:bookmarkEnd w:id="218"/>
      <w:bookmarkEnd w:id="219"/>
      <w:bookmarkEnd w:id="220"/>
    </w:p>
    <w:p w14:paraId="0D0EE639" w14:textId="77777777" w:rsidR="005C665E" w:rsidRPr="00BC3A03" w:rsidRDefault="005C665E">
      <w:pPr>
        <w:pStyle w:val="Kop1"/>
        <w:spacing w:line="311" w:lineRule="auto"/>
        <w:ind w:right="124"/>
        <w:rPr>
          <w:rFonts w:cs="Times New Roman"/>
          <w:sz w:val="18"/>
          <w:szCs w:val="18"/>
          <w:lang w:val="en-GB"/>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422"/>
        <w:gridCol w:w="1457"/>
        <w:gridCol w:w="3024"/>
      </w:tblGrid>
      <w:tr w:rsidR="005C665E" w:rsidRPr="009C5B85" w14:paraId="3E528126" w14:textId="77777777" w:rsidTr="005C665E">
        <w:trPr>
          <w:trHeight w:val="1254"/>
          <w:jc w:val="center"/>
        </w:trPr>
        <w:tc>
          <w:tcPr>
            <w:tcW w:w="1256" w:type="pct"/>
            <w:tcBorders>
              <w:top w:val="single" w:sz="4" w:space="0" w:color="auto"/>
              <w:left w:val="single" w:sz="4" w:space="0" w:color="auto"/>
              <w:bottom w:val="single" w:sz="4" w:space="0" w:color="auto"/>
              <w:right w:val="single" w:sz="4" w:space="0" w:color="auto"/>
            </w:tcBorders>
            <w:hideMark/>
          </w:tcPr>
          <w:p w14:paraId="0FA2D2EE" w14:textId="4B23D149" w:rsidR="005C665E" w:rsidRPr="007844DD" w:rsidRDefault="005C665E" w:rsidP="005C665E">
            <w:pPr>
              <w:tabs>
                <w:tab w:val="left" w:pos="567"/>
                <w:tab w:val="left" w:pos="1134"/>
              </w:tabs>
              <w:suppressAutoHyphens/>
              <w:jc w:val="both"/>
              <w:rPr>
                <w:rFonts w:ascii="Verdana" w:hAnsi="Verdana"/>
                <w:b/>
                <w:sz w:val="18"/>
              </w:rPr>
            </w:pPr>
            <w:r w:rsidRPr="007844DD">
              <w:rPr>
                <w:rFonts w:ascii="Verdana" w:hAnsi="Verdana"/>
                <w:b/>
                <w:sz w:val="18"/>
              </w:rPr>
              <w:t>Owner</w:t>
            </w:r>
            <w:r w:rsidR="002D3ED5">
              <w:rPr>
                <w:rFonts w:ascii="Verdana" w:hAnsi="Verdana"/>
                <w:b/>
                <w:sz w:val="18"/>
              </w:rPr>
              <w:t xml:space="preserve"> </w:t>
            </w:r>
          </w:p>
        </w:tc>
        <w:tc>
          <w:tcPr>
            <w:tcW w:w="881" w:type="pct"/>
            <w:tcBorders>
              <w:top w:val="single" w:sz="4" w:space="0" w:color="auto"/>
              <w:left w:val="single" w:sz="4" w:space="0" w:color="auto"/>
              <w:bottom w:val="single" w:sz="4" w:space="0" w:color="auto"/>
              <w:right w:val="single" w:sz="4" w:space="0" w:color="auto"/>
            </w:tcBorders>
            <w:hideMark/>
          </w:tcPr>
          <w:p w14:paraId="7482AD1B" w14:textId="5B0D0BBF" w:rsidR="005C665E" w:rsidRPr="007844DD" w:rsidRDefault="005C665E" w:rsidP="005C665E">
            <w:pPr>
              <w:tabs>
                <w:tab w:val="left" w:pos="567"/>
                <w:tab w:val="left" w:pos="1134"/>
              </w:tabs>
              <w:suppressAutoHyphens/>
              <w:rPr>
                <w:rFonts w:ascii="Verdana" w:hAnsi="Verdana"/>
                <w:b/>
                <w:sz w:val="18"/>
              </w:rPr>
            </w:pPr>
            <w:r w:rsidRPr="007844DD">
              <w:rPr>
                <w:rFonts w:ascii="Verdana" w:hAnsi="Verdana"/>
                <w:b/>
                <w:sz w:val="18"/>
              </w:rPr>
              <w:t>Background</w:t>
            </w:r>
            <w:r w:rsidR="002D3ED5">
              <w:rPr>
                <w:rFonts w:ascii="Verdana" w:hAnsi="Verdana"/>
                <w:b/>
                <w:sz w:val="18"/>
              </w:rPr>
              <w:t xml:space="preserve"> </w:t>
            </w:r>
          </w:p>
        </w:tc>
        <w:tc>
          <w:tcPr>
            <w:tcW w:w="933" w:type="pct"/>
            <w:tcBorders>
              <w:top w:val="single" w:sz="4" w:space="0" w:color="auto"/>
              <w:left w:val="single" w:sz="4" w:space="0" w:color="auto"/>
              <w:bottom w:val="single" w:sz="4" w:space="0" w:color="auto"/>
              <w:right w:val="single" w:sz="4" w:space="0" w:color="auto"/>
            </w:tcBorders>
            <w:hideMark/>
          </w:tcPr>
          <w:p w14:paraId="5437CAEF" w14:textId="76CA2DC4" w:rsidR="005C665E" w:rsidRPr="007844DD" w:rsidRDefault="005C665E" w:rsidP="005C665E">
            <w:pPr>
              <w:tabs>
                <w:tab w:val="left" w:pos="567"/>
                <w:tab w:val="left" w:pos="1134"/>
              </w:tabs>
              <w:suppressAutoHyphens/>
              <w:jc w:val="both"/>
              <w:rPr>
                <w:rFonts w:ascii="Verdana" w:hAnsi="Verdana"/>
                <w:b/>
                <w:sz w:val="18"/>
              </w:rPr>
            </w:pPr>
            <w:r w:rsidRPr="007844DD">
              <w:rPr>
                <w:rFonts w:ascii="Verdana" w:hAnsi="Verdana"/>
                <w:b/>
                <w:sz w:val="18"/>
              </w:rPr>
              <w:t>Type</w:t>
            </w:r>
            <w:r w:rsidR="002D3ED5">
              <w:rPr>
                <w:rFonts w:ascii="Verdana" w:hAnsi="Verdana"/>
                <w:b/>
                <w:sz w:val="18"/>
              </w:rPr>
              <w:t xml:space="preserve"> </w:t>
            </w:r>
            <w:r w:rsidRPr="007844DD">
              <w:rPr>
                <w:rFonts w:ascii="Verdana" w:hAnsi="Verdana"/>
                <w:b/>
                <w:sz w:val="18"/>
              </w:rPr>
              <w:t>of</w:t>
            </w:r>
            <w:r w:rsidR="002D3ED5">
              <w:rPr>
                <w:rFonts w:ascii="Verdana" w:hAnsi="Verdana"/>
                <w:b/>
                <w:sz w:val="18"/>
              </w:rPr>
              <w:t xml:space="preserve"> </w:t>
            </w:r>
            <w:r w:rsidRPr="007844DD">
              <w:rPr>
                <w:rFonts w:ascii="Verdana" w:hAnsi="Verdana"/>
                <w:b/>
                <w:sz w:val="18"/>
              </w:rPr>
              <w:t>Background</w:t>
            </w:r>
          </w:p>
        </w:tc>
        <w:tc>
          <w:tcPr>
            <w:tcW w:w="1929" w:type="pct"/>
            <w:tcBorders>
              <w:top w:val="single" w:sz="4" w:space="0" w:color="auto"/>
              <w:left w:val="single" w:sz="4" w:space="0" w:color="auto"/>
              <w:bottom w:val="single" w:sz="4" w:space="0" w:color="auto"/>
              <w:right w:val="single" w:sz="4" w:space="0" w:color="auto"/>
            </w:tcBorders>
            <w:hideMark/>
          </w:tcPr>
          <w:p w14:paraId="7B7122D7" w14:textId="05458E58" w:rsidR="005C665E" w:rsidRPr="007844DD" w:rsidRDefault="005C665E" w:rsidP="005C665E">
            <w:pPr>
              <w:tabs>
                <w:tab w:val="left" w:pos="567"/>
                <w:tab w:val="left" w:pos="1134"/>
              </w:tabs>
              <w:suppressAutoHyphens/>
              <w:jc w:val="both"/>
              <w:rPr>
                <w:rFonts w:ascii="Verdana" w:hAnsi="Verdana"/>
                <w:b/>
                <w:sz w:val="18"/>
              </w:rPr>
            </w:pPr>
            <w:r w:rsidRPr="007844DD">
              <w:rPr>
                <w:rFonts w:ascii="Verdana" w:hAnsi="Verdana"/>
                <w:b/>
                <w:sz w:val="18"/>
              </w:rPr>
              <w:t>Legal</w:t>
            </w:r>
            <w:r w:rsidR="002D3ED5">
              <w:rPr>
                <w:rFonts w:ascii="Verdana" w:hAnsi="Verdana"/>
                <w:b/>
                <w:sz w:val="18"/>
              </w:rPr>
              <w:t xml:space="preserve"> </w:t>
            </w:r>
            <w:r w:rsidRPr="007844DD">
              <w:rPr>
                <w:rFonts w:ascii="Verdana" w:hAnsi="Verdana"/>
                <w:b/>
                <w:sz w:val="18"/>
              </w:rPr>
              <w:t>restrictions</w:t>
            </w:r>
            <w:r w:rsidR="002D3ED5">
              <w:rPr>
                <w:rFonts w:ascii="Verdana" w:hAnsi="Verdana"/>
                <w:b/>
                <w:sz w:val="18"/>
              </w:rPr>
              <w:t xml:space="preserve"> </w:t>
            </w:r>
            <w:r w:rsidRPr="007844DD">
              <w:rPr>
                <w:rFonts w:ascii="Verdana" w:hAnsi="Verdana"/>
                <w:b/>
                <w:sz w:val="18"/>
              </w:rPr>
              <w:t>to</w:t>
            </w:r>
            <w:r w:rsidR="002D3ED5">
              <w:rPr>
                <w:rFonts w:ascii="Verdana" w:hAnsi="Verdana"/>
                <w:b/>
                <w:sz w:val="18"/>
              </w:rPr>
              <w:t xml:space="preserve"> </w:t>
            </w:r>
            <w:r w:rsidRPr="007844DD">
              <w:rPr>
                <w:rFonts w:ascii="Verdana" w:hAnsi="Verdana"/>
                <w:b/>
                <w:sz w:val="18"/>
              </w:rPr>
              <w:t>the</w:t>
            </w:r>
            <w:r w:rsidR="002D3ED5">
              <w:rPr>
                <w:rFonts w:ascii="Verdana" w:hAnsi="Verdana"/>
                <w:b/>
                <w:sz w:val="18"/>
              </w:rPr>
              <w:t xml:space="preserve"> </w:t>
            </w:r>
            <w:r w:rsidRPr="007844DD">
              <w:rPr>
                <w:rFonts w:ascii="Verdana" w:hAnsi="Verdana"/>
                <w:b/>
                <w:sz w:val="18"/>
              </w:rPr>
              <w:t>use</w:t>
            </w:r>
            <w:r w:rsidR="002D3ED5">
              <w:rPr>
                <w:rFonts w:ascii="Verdana" w:hAnsi="Verdana"/>
                <w:b/>
                <w:sz w:val="18"/>
              </w:rPr>
              <w:t xml:space="preserve"> </w:t>
            </w:r>
            <w:r w:rsidRPr="007844DD">
              <w:rPr>
                <w:rFonts w:ascii="Verdana" w:hAnsi="Verdana"/>
                <w:b/>
                <w:sz w:val="18"/>
              </w:rPr>
              <w:t>of</w:t>
            </w:r>
            <w:r w:rsidR="002D3ED5">
              <w:rPr>
                <w:rFonts w:ascii="Verdana" w:hAnsi="Verdana"/>
                <w:b/>
                <w:sz w:val="18"/>
              </w:rPr>
              <w:t xml:space="preserve"> </w:t>
            </w:r>
            <w:r w:rsidRPr="007844DD">
              <w:rPr>
                <w:rFonts w:ascii="Verdana" w:hAnsi="Verdana"/>
                <w:b/>
                <w:sz w:val="18"/>
              </w:rPr>
              <w:t>the</w:t>
            </w:r>
            <w:r w:rsidR="002D3ED5">
              <w:rPr>
                <w:rFonts w:ascii="Verdana" w:hAnsi="Verdana"/>
                <w:b/>
                <w:sz w:val="18"/>
              </w:rPr>
              <w:t xml:space="preserve"> </w:t>
            </w:r>
            <w:r w:rsidRPr="007844DD">
              <w:rPr>
                <w:rFonts w:ascii="Verdana" w:hAnsi="Verdana"/>
                <w:b/>
                <w:sz w:val="18"/>
              </w:rPr>
              <w:t>background</w:t>
            </w:r>
            <w:r w:rsidR="002D3ED5">
              <w:rPr>
                <w:rFonts w:ascii="Verdana" w:hAnsi="Verdana"/>
                <w:b/>
                <w:sz w:val="18"/>
              </w:rPr>
              <w:t xml:space="preserve"> </w:t>
            </w:r>
            <w:r w:rsidRPr="007844DD">
              <w:rPr>
                <w:rFonts w:ascii="Verdana" w:hAnsi="Verdana"/>
                <w:b/>
                <w:sz w:val="18"/>
              </w:rPr>
              <w:t>as</w:t>
            </w:r>
            <w:r w:rsidR="002D3ED5">
              <w:rPr>
                <w:rFonts w:ascii="Verdana" w:hAnsi="Verdana"/>
                <w:b/>
                <w:sz w:val="18"/>
              </w:rPr>
              <w:t xml:space="preserve"> </w:t>
            </w:r>
            <w:r w:rsidRPr="007844DD">
              <w:rPr>
                <w:rFonts w:ascii="Verdana" w:hAnsi="Verdana"/>
                <w:b/>
                <w:sz w:val="18"/>
              </w:rPr>
              <w:t>described</w:t>
            </w:r>
            <w:r w:rsidR="002D3ED5">
              <w:rPr>
                <w:rFonts w:ascii="Verdana" w:hAnsi="Verdana"/>
                <w:b/>
                <w:sz w:val="18"/>
              </w:rPr>
              <w:t xml:space="preserve"> </w:t>
            </w:r>
            <w:r w:rsidRPr="007844DD">
              <w:rPr>
                <w:rFonts w:ascii="Verdana" w:hAnsi="Verdana"/>
                <w:b/>
                <w:sz w:val="18"/>
              </w:rPr>
              <w:t>in</w:t>
            </w:r>
            <w:r w:rsidR="002D3ED5">
              <w:rPr>
                <w:rFonts w:ascii="Verdana" w:hAnsi="Verdana"/>
                <w:b/>
                <w:sz w:val="18"/>
              </w:rPr>
              <w:t xml:space="preserve"> </w:t>
            </w:r>
            <w:r w:rsidR="00DF3D71" w:rsidRPr="007844DD">
              <w:rPr>
                <w:rFonts w:ascii="Verdana" w:hAnsi="Verdana"/>
                <w:b/>
                <w:sz w:val="18"/>
              </w:rPr>
              <w:t>this Agreement</w:t>
            </w:r>
          </w:p>
        </w:tc>
      </w:tr>
      <w:tr w:rsidR="005C665E" w:rsidRPr="009C5B85" w14:paraId="5A461516" w14:textId="77777777" w:rsidTr="005C665E">
        <w:trPr>
          <w:trHeight w:val="1238"/>
          <w:jc w:val="center"/>
        </w:trPr>
        <w:tc>
          <w:tcPr>
            <w:tcW w:w="1256" w:type="pct"/>
            <w:tcBorders>
              <w:top w:val="single" w:sz="4" w:space="0" w:color="auto"/>
              <w:left w:val="single" w:sz="4" w:space="0" w:color="auto"/>
              <w:bottom w:val="single" w:sz="4" w:space="0" w:color="auto"/>
              <w:right w:val="single" w:sz="4" w:space="0" w:color="auto"/>
            </w:tcBorders>
            <w:hideMark/>
          </w:tcPr>
          <w:p w14:paraId="7E317022" w14:textId="77777777" w:rsidR="005C665E" w:rsidRPr="007844DD" w:rsidRDefault="005C665E" w:rsidP="005C665E">
            <w:pPr>
              <w:tabs>
                <w:tab w:val="left" w:pos="567"/>
                <w:tab w:val="left" w:pos="1134"/>
              </w:tabs>
              <w:suppressAutoHyphens/>
              <w:jc w:val="both"/>
              <w:rPr>
                <w:rFonts w:ascii="Verdana" w:hAnsi="Verdana"/>
                <w:sz w:val="18"/>
              </w:rPr>
            </w:pPr>
          </w:p>
        </w:tc>
        <w:tc>
          <w:tcPr>
            <w:tcW w:w="881" w:type="pct"/>
            <w:tcBorders>
              <w:top w:val="single" w:sz="4" w:space="0" w:color="auto"/>
              <w:left w:val="single" w:sz="4" w:space="0" w:color="auto"/>
              <w:bottom w:val="single" w:sz="4" w:space="0" w:color="auto"/>
              <w:right w:val="single" w:sz="4" w:space="0" w:color="auto"/>
            </w:tcBorders>
          </w:tcPr>
          <w:p w14:paraId="49A7C6AE" w14:textId="77777777" w:rsidR="005C665E" w:rsidRPr="007844DD" w:rsidRDefault="005C665E" w:rsidP="005C665E">
            <w:pPr>
              <w:tabs>
                <w:tab w:val="left" w:pos="567"/>
                <w:tab w:val="left" w:pos="1134"/>
              </w:tabs>
              <w:suppressAutoHyphens/>
              <w:rPr>
                <w:rFonts w:ascii="Verdana" w:hAnsi="Verdana"/>
                <w:sz w:val="18"/>
              </w:rPr>
            </w:pPr>
          </w:p>
        </w:tc>
        <w:tc>
          <w:tcPr>
            <w:tcW w:w="933" w:type="pct"/>
            <w:tcBorders>
              <w:top w:val="single" w:sz="4" w:space="0" w:color="auto"/>
              <w:left w:val="single" w:sz="4" w:space="0" w:color="auto"/>
              <w:bottom w:val="single" w:sz="4" w:space="0" w:color="auto"/>
              <w:right w:val="single" w:sz="4" w:space="0" w:color="auto"/>
            </w:tcBorders>
          </w:tcPr>
          <w:p w14:paraId="447DE4A4" w14:textId="77777777" w:rsidR="005C665E" w:rsidRPr="007844DD" w:rsidRDefault="005C665E" w:rsidP="005C665E">
            <w:pPr>
              <w:tabs>
                <w:tab w:val="left" w:pos="567"/>
                <w:tab w:val="left" w:pos="1134"/>
              </w:tabs>
              <w:suppressAutoHyphens/>
              <w:jc w:val="both"/>
              <w:rPr>
                <w:rFonts w:ascii="Verdana" w:hAnsi="Verdana"/>
                <w:sz w:val="18"/>
              </w:rPr>
            </w:pPr>
          </w:p>
        </w:tc>
        <w:tc>
          <w:tcPr>
            <w:tcW w:w="1929" w:type="pct"/>
            <w:tcBorders>
              <w:top w:val="single" w:sz="4" w:space="0" w:color="auto"/>
              <w:left w:val="single" w:sz="4" w:space="0" w:color="auto"/>
              <w:bottom w:val="single" w:sz="4" w:space="0" w:color="auto"/>
              <w:right w:val="single" w:sz="4" w:space="0" w:color="auto"/>
            </w:tcBorders>
          </w:tcPr>
          <w:p w14:paraId="2CB942D8" w14:textId="77777777" w:rsidR="005C665E" w:rsidRPr="007844DD" w:rsidRDefault="005C665E" w:rsidP="005C665E">
            <w:pPr>
              <w:tabs>
                <w:tab w:val="left" w:pos="567"/>
                <w:tab w:val="left" w:pos="1134"/>
              </w:tabs>
              <w:suppressAutoHyphens/>
              <w:jc w:val="both"/>
              <w:rPr>
                <w:rFonts w:ascii="Verdana" w:hAnsi="Verdana"/>
                <w:sz w:val="18"/>
              </w:rPr>
            </w:pPr>
          </w:p>
        </w:tc>
      </w:tr>
      <w:tr w:rsidR="005C665E" w:rsidRPr="009C5B85" w14:paraId="72329EA0" w14:textId="77777777" w:rsidTr="005C665E">
        <w:trPr>
          <w:trHeight w:val="1238"/>
          <w:jc w:val="center"/>
        </w:trPr>
        <w:tc>
          <w:tcPr>
            <w:tcW w:w="1256" w:type="pct"/>
            <w:tcBorders>
              <w:top w:val="single" w:sz="4" w:space="0" w:color="auto"/>
              <w:left w:val="single" w:sz="4" w:space="0" w:color="auto"/>
              <w:bottom w:val="single" w:sz="4" w:space="0" w:color="auto"/>
              <w:right w:val="single" w:sz="4" w:space="0" w:color="auto"/>
            </w:tcBorders>
          </w:tcPr>
          <w:p w14:paraId="4DA3C4CF" w14:textId="77777777" w:rsidR="005C665E" w:rsidRPr="007844DD" w:rsidRDefault="005C665E" w:rsidP="005C665E">
            <w:pPr>
              <w:tabs>
                <w:tab w:val="left" w:pos="567"/>
                <w:tab w:val="left" w:pos="1134"/>
              </w:tabs>
              <w:suppressAutoHyphens/>
              <w:jc w:val="both"/>
              <w:rPr>
                <w:rFonts w:ascii="Verdana" w:hAnsi="Verdana"/>
                <w:sz w:val="18"/>
              </w:rPr>
            </w:pPr>
          </w:p>
        </w:tc>
        <w:tc>
          <w:tcPr>
            <w:tcW w:w="881" w:type="pct"/>
            <w:tcBorders>
              <w:top w:val="single" w:sz="4" w:space="0" w:color="auto"/>
              <w:left w:val="single" w:sz="4" w:space="0" w:color="auto"/>
              <w:bottom w:val="single" w:sz="4" w:space="0" w:color="auto"/>
              <w:right w:val="single" w:sz="4" w:space="0" w:color="auto"/>
            </w:tcBorders>
          </w:tcPr>
          <w:p w14:paraId="1EC20E8B" w14:textId="77777777" w:rsidR="005C665E" w:rsidRPr="007844DD" w:rsidRDefault="005C665E" w:rsidP="005C665E">
            <w:pPr>
              <w:tabs>
                <w:tab w:val="left" w:pos="567"/>
                <w:tab w:val="left" w:pos="1134"/>
              </w:tabs>
              <w:suppressAutoHyphens/>
              <w:rPr>
                <w:rFonts w:ascii="Verdana" w:hAnsi="Verdana"/>
                <w:sz w:val="18"/>
              </w:rPr>
            </w:pPr>
          </w:p>
        </w:tc>
        <w:tc>
          <w:tcPr>
            <w:tcW w:w="933" w:type="pct"/>
            <w:tcBorders>
              <w:top w:val="single" w:sz="4" w:space="0" w:color="auto"/>
              <w:left w:val="single" w:sz="4" w:space="0" w:color="auto"/>
              <w:bottom w:val="single" w:sz="4" w:space="0" w:color="auto"/>
              <w:right w:val="single" w:sz="4" w:space="0" w:color="auto"/>
            </w:tcBorders>
          </w:tcPr>
          <w:p w14:paraId="15B4C011" w14:textId="77777777" w:rsidR="005C665E" w:rsidRPr="007844DD" w:rsidRDefault="005C665E" w:rsidP="005C665E">
            <w:pPr>
              <w:tabs>
                <w:tab w:val="left" w:pos="567"/>
                <w:tab w:val="left" w:pos="1134"/>
              </w:tabs>
              <w:suppressAutoHyphens/>
              <w:jc w:val="both"/>
              <w:rPr>
                <w:rFonts w:ascii="Verdana" w:hAnsi="Verdana"/>
                <w:sz w:val="18"/>
              </w:rPr>
            </w:pPr>
          </w:p>
        </w:tc>
        <w:tc>
          <w:tcPr>
            <w:tcW w:w="1929" w:type="pct"/>
            <w:tcBorders>
              <w:top w:val="single" w:sz="4" w:space="0" w:color="auto"/>
              <w:left w:val="single" w:sz="4" w:space="0" w:color="auto"/>
              <w:bottom w:val="single" w:sz="4" w:space="0" w:color="auto"/>
              <w:right w:val="single" w:sz="4" w:space="0" w:color="auto"/>
            </w:tcBorders>
          </w:tcPr>
          <w:p w14:paraId="52391049" w14:textId="77777777" w:rsidR="005C665E" w:rsidRPr="007844DD" w:rsidRDefault="005C665E" w:rsidP="005C665E">
            <w:pPr>
              <w:tabs>
                <w:tab w:val="left" w:pos="567"/>
                <w:tab w:val="left" w:pos="1134"/>
              </w:tabs>
              <w:suppressAutoHyphens/>
              <w:jc w:val="both"/>
              <w:rPr>
                <w:rFonts w:ascii="Verdana" w:hAnsi="Verdana"/>
                <w:sz w:val="18"/>
              </w:rPr>
            </w:pPr>
          </w:p>
        </w:tc>
      </w:tr>
    </w:tbl>
    <w:p w14:paraId="1AFC65BA" w14:textId="77777777" w:rsidR="005C665E" w:rsidRPr="00F90867" w:rsidRDefault="005C665E" w:rsidP="00082DA2">
      <w:pPr>
        <w:pStyle w:val="Kop1"/>
        <w:spacing w:line="311" w:lineRule="auto"/>
        <w:ind w:right="124"/>
        <w:rPr>
          <w:sz w:val="18"/>
          <w:lang w:val="en-GB"/>
        </w:rPr>
      </w:pPr>
    </w:p>
    <w:p w14:paraId="5FD73EF3" w14:textId="77777777" w:rsidR="005C665E" w:rsidRPr="006A7414" w:rsidRDefault="005C665E">
      <w:pPr>
        <w:rPr>
          <w:rFonts w:ascii="Verdana" w:hAnsi="Verdana"/>
          <w:sz w:val="18"/>
        </w:rPr>
      </w:pPr>
      <w:r w:rsidRPr="006A7414">
        <w:rPr>
          <w:rFonts w:ascii="Verdana" w:hAnsi="Verdana"/>
          <w:sz w:val="18"/>
        </w:rPr>
        <w:br w:type="page"/>
      </w:r>
    </w:p>
    <w:p w14:paraId="5F96DAD3" w14:textId="36F1A571" w:rsidR="005C665E" w:rsidRPr="006A7414" w:rsidRDefault="005C665E" w:rsidP="00B26C99">
      <w:pPr>
        <w:pStyle w:val="Kop1"/>
        <w:spacing w:line="311" w:lineRule="auto"/>
        <w:ind w:left="-142" w:right="124"/>
        <w:rPr>
          <w:rFonts w:cs="Times New Roman"/>
          <w:spacing w:val="-1"/>
          <w:sz w:val="18"/>
          <w:szCs w:val="18"/>
          <w:lang w:val="en-GB"/>
        </w:rPr>
      </w:pPr>
      <w:bookmarkStart w:id="221" w:name="_Toc503295794"/>
      <w:bookmarkStart w:id="222" w:name="_Toc501360364"/>
      <w:bookmarkStart w:id="223" w:name="_Toc501364273"/>
      <w:r w:rsidRPr="006A7414">
        <w:rPr>
          <w:rFonts w:cs="Times New Roman"/>
          <w:spacing w:val="-1"/>
          <w:sz w:val="18"/>
          <w:szCs w:val="18"/>
          <w:lang w:val="en-GB"/>
        </w:rPr>
        <w:lastRenderedPageBreak/>
        <w:t>SCHEDULE</w:t>
      </w:r>
      <w:r w:rsidR="002D3ED5">
        <w:rPr>
          <w:rFonts w:cs="Times New Roman"/>
          <w:spacing w:val="-1"/>
          <w:sz w:val="18"/>
          <w:szCs w:val="18"/>
          <w:lang w:val="en-GB"/>
        </w:rPr>
        <w:t xml:space="preserve"> </w:t>
      </w:r>
      <w:r w:rsidR="003E63CF">
        <w:rPr>
          <w:rFonts w:cs="Times New Roman"/>
          <w:spacing w:val="-1"/>
          <w:sz w:val="18"/>
          <w:szCs w:val="18"/>
          <w:lang w:val="en-GB"/>
        </w:rPr>
        <w:t>3</w:t>
      </w:r>
      <w:r w:rsidRPr="006A7414">
        <w:rPr>
          <w:rFonts w:cs="Times New Roman"/>
          <w:spacing w:val="-1"/>
          <w:sz w:val="18"/>
          <w:szCs w:val="18"/>
          <w:lang w:val="en-GB"/>
        </w:rPr>
        <w:t>:</w:t>
      </w:r>
      <w:r w:rsidR="002D3ED5">
        <w:rPr>
          <w:rFonts w:cs="Times New Roman"/>
          <w:spacing w:val="-1"/>
          <w:sz w:val="18"/>
          <w:szCs w:val="18"/>
          <w:lang w:val="en-GB"/>
        </w:rPr>
        <w:t xml:space="preserve"> </w:t>
      </w:r>
      <w:r w:rsidR="00E32A8D" w:rsidRPr="006A7414">
        <w:rPr>
          <w:rFonts w:cs="Times New Roman"/>
          <w:spacing w:val="-1"/>
          <w:sz w:val="18"/>
          <w:szCs w:val="18"/>
          <w:lang w:val="en-GB"/>
        </w:rPr>
        <w:t>Description</w:t>
      </w:r>
      <w:r w:rsidR="002D3ED5">
        <w:rPr>
          <w:rFonts w:cs="Times New Roman"/>
          <w:spacing w:val="-1"/>
          <w:sz w:val="18"/>
          <w:szCs w:val="18"/>
          <w:lang w:val="en-GB"/>
        </w:rPr>
        <w:t xml:space="preserve"> </w:t>
      </w:r>
      <w:r w:rsidR="00E32A8D" w:rsidRPr="006A7414">
        <w:rPr>
          <w:rFonts w:cs="Times New Roman"/>
          <w:spacing w:val="-1"/>
          <w:sz w:val="18"/>
          <w:szCs w:val="18"/>
          <w:lang w:val="en-GB"/>
        </w:rPr>
        <w:t>of</w:t>
      </w:r>
      <w:r w:rsidR="002D3ED5">
        <w:rPr>
          <w:rFonts w:cs="Times New Roman"/>
          <w:spacing w:val="-1"/>
          <w:sz w:val="18"/>
          <w:szCs w:val="18"/>
          <w:lang w:val="en-GB"/>
        </w:rPr>
        <w:t xml:space="preserve"> </w:t>
      </w:r>
      <w:r w:rsidR="00E32A8D" w:rsidRPr="006A7414">
        <w:rPr>
          <w:rFonts w:cs="Times New Roman"/>
          <w:spacing w:val="-1"/>
          <w:sz w:val="18"/>
          <w:szCs w:val="18"/>
          <w:lang w:val="en-GB"/>
        </w:rPr>
        <w:t>the</w:t>
      </w:r>
      <w:r w:rsidR="002D3ED5">
        <w:rPr>
          <w:rFonts w:cs="Times New Roman"/>
          <w:spacing w:val="-1"/>
          <w:sz w:val="18"/>
          <w:szCs w:val="18"/>
          <w:lang w:val="en-GB"/>
        </w:rPr>
        <w:t xml:space="preserve"> </w:t>
      </w:r>
      <w:r w:rsidR="009867CA">
        <w:rPr>
          <w:rFonts w:cs="Times New Roman"/>
          <w:spacing w:val="-1"/>
          <w:sz w:val="18"/>
          <w:szCs w:val="18"/>
          <w:lang w:val="en-GB"/>
        </w:rPr>
        <w:t>Clinical Study</w:t>
      </w:r>
      <w:r w:rsidR="002D3ED5">
        <w:rPr>
          <w:rFonts w:cs="Times New Roman"/>
          <w:spacing w:val="-1"/>
          <w:sz w:val="18"/>
          <w:szCs w:val="18"/>
          <w:lang w:val="en-GB"/>
        </w:rPr>
        <w:t xml:space="preserve"> </w:t>
      </w:r>
      <w:r w:rsidR="009865B7" w:rsidRPr="006A7414">
        <w:rPr>
          <w:rFonts w:cs="Times New Roman"/>
          <w:spacing w:val="-1"/>
          <w:sz w:val="18"/>
          <w:szCs w:val="18"/>
          <w:lang w:val="en-GB"/>
        </w:rPr>
        <w:t>and</w:t>
      </w:r>
      <w:r w:rsidR="002D3ED5">
        <w:rPr>
          <w:rFonts w:cs="Times New Roman"/>
          <w:spacing w:val="-1"/>
          <w:sz w:val="18"/>
          <w:szCs w:val="18"/>
          <w:lang w:val="en-GB"/>
        </w:rPr>
        <w:t xml:space="preserve"> </w:t>
      </w:r>
      <w:r w:rsidR="009865B7" w:rsidRPr="006A7414">
        <w:rPr>
          <w:rFonts w:cs="Times New Roman"/>
          <w:spacing w:val="-1"/>
          <w:sz w:val="18"/>
          <w:szCs w:val="18"/>
          <w:lang w:val="en-GB"/>
        </w:rPr>
        <w:t>Timetable</w:t>
      </w:r>
      <w:bookmarkEnd w:id="221"/>
      <w:bookmarkEnd w:id="222"/>
      <w:bookmarkEnd w:id="223"/>
      <w:r w:rsidR="003E63CF">
        <w:rPr>
          <w:rFonts w:cs="Times New Roman"/>
          <w:spacing w:val="-1"/>
          <w:sz w:val="18"/>
          <w:szCs w:val="18"/>
          <w:lang w:val="en-GB"/>
        </w:rPr>
        <w:t xml:space="preserve"> _- Description of roles and responsibilities of the Parties</w:t>
      </w:r>
    </w:p>
    <w:p w14:paraId="3955B5BB" w14:textId="77777777" w:rsidR="00094EC6" w:rsidRPr="006A7414" w:rsidRDefault="00094EC6">
      <w:pPr>
        <w:spacing w:line="311" w:lineRule="auto"/>
        <w:rPr>
          <w:rFonts w:ascii="Verdana" w:hAnsi="Verdana"/>
          <w:sz w:val="18"/>
        </w:rPr>
      </w:pPr>
    </w:p>
    <w:p w14:paraId="2829A20C" w14:textId="20C53E8B" w:rsidR="005C665E" w:rsidRPr="00BC3A03" w:rsidRDefault="00E32A8D">
      <w:pPr>
        <w:spacing w:line="311" w:lineRule="auto"/>
        <w:rPr>
          <w:rFonts w:ascii="Verdana" w:hAnsi="Verdana"/>
          <w:sz w:val="18"/>
        </w:rPr>
      </w:pPr>
      <w:r w:rsidRPr="00BC3A03">
        <w:rPr>
          <w:rFonts w:ascii="Verdana" w:hAnsi="Verdana"/>
          <w:sz w:val="18"/>
        </w:rPr>
        <w:t>[Detailed</w:t>
      </w:r>
      <w:r w:rsidR="002D3ED5">
        <w:rPr>
          <w:rFonts w:ascii="Verdana" w:hAnsi="Verdana"/>
          <w:sz w:val="18"/>
        </w:rPr>
        <w:t xml:space="preserve"> </w:t>
      </w:r>
      <w:r w:rsidRPr="00BC3A03">
        <w:rPr>
          <w:rFonts w:ascii="Verdana" w:hAnsi="Verdana"/>
          <w:sz w:val="18"/>
        </w:rPr>
        <w:t>description</w:t>
      </w:r>
      <w:r w:rsidR="002D3ED5">
        <w:rPr>
          <w:rFonts w:ascii="Verdana" w:hAnsi="Verdana"/>
          <w:sz w:val="18"/>
        </w:rPr>
        <w:t xml:space="preserve"> </w:t>
      </w:r>
      <w:r w:rsidRPr="00BC3A03">
        <w:rPr>
          <w:rFonts w:ascii="Verdana" w:hAnsi="Verdana"/>
          <w:sz w:val="18"/>
        </w:rPr>
        <w:t>of</w:t>
      </w:r>
      <w:r w:rsidR="002D3ED5">
        <w:rPr>
          <w:rFonts w:ascii="Verdana" w:hAnsi="Verdana"/>
          <w:sz w:val="18"/>
        </w:rPr>
        <w:t xml:space="preserve"> </w:t>
      </w:r>
      <w:r w:rsidRPr="00BC3A03">
        <w:rPr>
          <w:rFonts w:ascii="Verdana" w:hAnsi="Verdana"/>
          <w:sz w:val="18"/>
        </w:rPr>
        <w:t>the</w:t>
      </w:r>
      <w:r w:rsidR="002D3ED5">
        <w:rPr>
          <w:rFonts w:ascii="Verdana" w:hAnsi="Verdana"/>
          <w:sz w:val="18"/>
        </w:rPr>
        <w:t xml:space="preserve"> </w:t>
      </w:r>
      <w:r w:rsidRPr="00BC3A03">
        <w:rPr>
          <w:rFonts w:ascii="Verdana" w:hAnsi="Verdana"/>
          <w:sz w:val="18"/>
        </w:rPr>
        <w:t>research</w:t>
      </w:r>
      <w:r w:rsidR="002D3ED5">
        <w:rPr>
          <w:rFonts w:ascii="Verdana" w:hAnsi="Verdana"/>
          <w:sz w:val="18"/>
        </w:rPr>
        <w:t xml:space="preserve"> </w:t>
      </w:r>
      <w:r w:rsidRPr="00BC3A03">
        <w:rPr>
          <w:rFonts w:ascii="Verdana" w:hAnsi="Verdana"/>
          <w:sz w:val="18"/>
        </w:rPr>
        <w:t>objectives,</w:t>
      </w:r>
      <w:r w:rsidR="002D3ED5">
        <w:rPr>
          <w:rFonts w:ascii="Verdana" w:hAnsi="Verdana"/>
          <w:sz w:val="18"/>
        </w:rPr>
        <w:t xml:space="preserve"> </w:t>
      </w:r>
      <w:r w:rsidRPr="00BC3A03">
        <w:rPr>
          <w:rFonts w:ascii="Verdana" w:hAnsi="Verdana"/>
          <w:sz w:val="18"/>
        </w:rPr>
        <w:t>scope</w:t>
      </w:r>
      <w:r w:rsidR="002D3ED5">
        <w:rPr>
          <w:rFonts w:ascii="Verdana" w:hAnsi="Verdana"/>
          <w:sz w:val="18"/>
        </w:rPr>
        <w:t xml:space="preserve"> </w:t>
      </w:r>
      <w:r w:rsidRPr="00BC3A03">
        <w:rPr>
          <w:rFonts w:ascii="Verdana" w:hAnsi="Verdana"/>
          <w:sz w:val="18"/>
        </w:rPr>
        <w:t>of</w:t>
      </w:r>
      <w:r w:rsidR="002D3ED5">
        <w:rPr>
          <w:rFonts w:ascii="Verdana" w:hAnsi="Verdana"/>
          <w:sz w:val="18"/>
        </w:rPr>
        <w:t xml:space="preserve"> </w:t>
      </w:r>
      <w:r w:rsidRPr="00BC3A03">
        <w:rPr>
          <w:rFonts w:ascii="Verdana" w:hAnsi="Verdana"/>
          <w:sz w:val="18"/>
        </w:rPr>
        <w:t>work,</w:t>
      </w:r>
      <w:r w:rsidR="002D3ED5">
        <w:rPr>
          <w:rFonts w:ascii="Verdana" w:hAnsi="Verdana"/>
          <w:sz w:val="18"/>
        </w:rPr>
        <w:t xml:space="preserve"> </w:t>
      </w:r>
      <w:r w:rsidR="009867CA">
        <w:rPr>
          <w:rFonts w:ascii="Verdana" w:hAnsi="Verdana"/>
          <w:sz w:val="18"/>
          <w:szCs w:val="18"/>
        </w:rPr>
        <w:t xml:space="preserve">Clinical </w:t>
      </w:r>
      <w:r w:rsidR="009867CA">
        <w:rPr>
          <w:rFonts w:ascii="Verdana" w:hAnsi="Verdana"/>
          <w:sz w:val="18"/>
        </w:rPr>
        <w:t>Study</w:t>
      </w:r>
      <w:r w:rsidRPr="00BC3A03">
        <w:rPr>
          <w:rFonts w:ascii="Verdana" w:hAnsi="Verdana"/>
          <w:sz w:val="18"/>
        </w:rPr>
        <w:t>,</w:t>
      </w:r>
      <w:r w:rsidR="002D3ED5">
        <w:rPr>
          <w:rFonts w:ascii="Verdana" w:hAnsi="Verdana"/>
          <w:sz w:val="18"/>
        </w:rPr>
        <w:t xml:space="preserve"> </w:t>
      </w:r>
      <w:r w:rsidR="00096A92">
        <w:rPr>
          <w:rFonts w:ascii="Verdana" w:hAnsi="Verdana"/>
          <w:sz w:val="18"/>
        </w:rPr>
        <w:t>Study Site</w:t>
      </w:r>
      <w:r w:rsidRPr="00BC3A03">
        <w:rPr>
          <w:rFonts w:ascii="Verdana" w:hAnsi="Verdana"/>
          <w:sz w:val="18"/>
        </w:rPr>
        <w:t>(s)]</w:t>
      </w:r>
    </w:p>
    <w:p w14:paraId="603A7B67" w14:textId="77777777" w:rsidR="00E32A8D" w:rsidRPr="006011F1" w:rsidRDefault="00E32A8D">
      <w:pPr>
        <w:spacing w:line="311" w:lineRule="auto"/>
        <w:rPr>
          <w:rFonts w:ascii="Verdana" w:hAnsi="Verdana"/>
          <w:sz w:val="18"/>
        </w:rPr>
      </w:pPr>
    </w:p>
    <w:p w14:paraId="3E9CFE7A" w14:textId="6A747280" w:rsidR="005C665E" w:rsidRPr="00E81AFB" w:rsidRDefault="00E32A8D" w:rsidP="008C54D5">
      <w:pPr>
        <w:pStyle w:val="Lijstalinea"/>
        <w:numPr>
          <w:ilvl w:val="3"/>
          <w:numId w:val="19"/>
        </w:numPr>
        <w:spacing w:line="311" w:lineRule="auto"/>
        <w:ind w:left="851" w:hanging="851"/>
        <w:rPr>
          <w:rFonts w:ascii="Verdana" w:hAnsi="Verdana" w:cs="Times New Roman"/>
          <w:b/>
          <w:sz w:val="18"/>
          <w:szCs w:val="18"/>
          <w:lang w:val="en-GB"/>
        </w:rPr>
      </w:pPr>
      <w:r w:rsidRPr="006011F1">
        <w:rPr>
          <w:rFonts w:ascii="Verdana" w:hAnsi="Verdana" w:cs="Times New Roman"/>
          <w:b/>
          <w:sz w:val="18"/>
          <w:szCs w:val="18"/>
          <w:lang w:val="en-GB"/>
        </w:rPr>
        <w:t>Research</w:t>
      </w:r>
      <w:r w:rsidR="002D3ED5">
        <w:rPr>
          <w:rFonts w:ascii="Verdana" w:hAnsi="Verdana" w:cs="Times New Roman"/>
          <w:b/>
          <w:sz w:val="18"/>
          <w:szCs w:val="18"/>
          <w:lang w:val="en-GB"/>
        </w:rPr>
        <w:t xml:space="preserve"> </w:t>
      </w:r>
      <w:r w:rsidRPr="006011F1">
        <w:rPr>
          <w:rFonts w:ascii="Verdana" w:hAnsi="Verdana" w:cs="Times New Roman"/>
          <w:b/>
          <w:sz w:val="18"/>
          <w:szCs w:val="18"/>
          <w:lang w:val="en-GB"/>
        </w:rPr>
        <w:t>Obj</w:t>
      </w:r>
      <w:r w:rsidRPr="00E81AFB">
        <w:rPr>
          <w:rFonts w:ascii="Verdana" w:hAnsi="Verdana" w:cs="Times New Roman"/>
          <w:b/>
          <w:sz w:val="18"/>
          <w:szCs w:val="18"/>
          <w:lang w:val="en-GB"/>
        </w:rPr>
        <w:t>ectives</w:t>
      </w:r>
    </w:p>
    <w:p w14:paraId="27DB62EB" w14:textId="77777777" w:rsidR="005C665E" w:rsidRPr="00FE2A86" w:rsidRDefault="005C665E" w:rsidP="005C665E">
      <w:pPr>
        <w:pStyle w:val="Lijstalinea"/>
        <w:spacing w:line="311" w:lineRule="auto"/>
        <w:ind w:left="851"/>
        <w:rPr>
          <w:rFonts w:ascii="Verdana" w:hAnsi="Verdana" w:cs="Times New Roman"/>
          <w:b/>
          <w:sz w:val="18"/>
          <w:szCs w:val="18"/>
          <w:lang w:val="en-GB"/>
        </w:rPr>
      </w:pPr>
    </w:p>
    <w:p w14:paraId="266E879F" w14:textId="007D515A" w:rsidR="005C665E" w:rsidRPr="0055327D" w:rsidRDefault="005C665E" w:rsidP="005C665E">
      <w:pPr>
        <w:pStyle w:val="Lijstalinea"/>
        <w:spacing w:line="311" w:lineRule="auto"/>
        <w:ind w:left="851"/>
        <w:rPr>
          <w:rFonts w:ascii="Verdana" w:hAnsi="Verdana" w:cs="Times New Roman"/>
          <w:b/>
          <w:sz w:val="18"/>
          <w:szCs w:val="18"/>
          <w:lang w:val="en-GB"/>
        </w:rPr>
      </w:pPr>
      <w:r w:rsidRPr="0055327D">
        <w:rPr>
          <w:rFonts w:ascii="Verdana" w:hAnsi="Verdana" w:cs="Times New Roman"/>
          <w:b/>
          <w:sz w:val="18"/>
          <w:szCs w:val="18"/>
          <w:lang w:val="en-GB"/>
        </w:rPr>
        <w:t>[</w:t>
      </w:r>
      <w:r w:rsidR="00E32A8D" w:rsidRPr="0055327D">
        <w:rPr>
          <w:rFonts w:ascii="Verdana" w:hAnsi="Verdana" w:cs="Times New Roman"/>
          <w:b/>
          <w:sz w:val="18"/>
          <w:szCs w:val="18"/>
          <w:highlight w:val="yellow"/>
          <w:lang w:val="en-GB"/>
        </w:rPr>
        <w:t>Describe</w:t>
      </w:r>
      <w:r w:rsidR="002D3ED5">
        <w:rPr>
          <w:rFonts w:ascii="Verdana" w:hAnsi="Verdana" w:cs="Times New Roman"/>
          <w:b/>
          <w:sz w:val="18"/>
          <w:szCs w:val="18"/>
          <w:highlight w:val="yellow"/>
          <w:lang w:val="en-GB"/>
        </w:rPr>
        <w:t xml:space="preserve"> </w:t>
      </w:r>
      <w:r w:rsidR="00E32A8D" w:rsidRPr="0055327D">
        <w:rPr>
          <w:rFonts w:ascii="Verdana" w:hAnsi="Verdana" w:cs="Times New Roman"/>
          <w:b/>
          <w:sz w:val="18"/>
          <w:szCs w:val="18"/>
          <w:highlight w:val="yellow"/>
          <w:lang w:val="en-GB"/>
        </w:rPr>
        <w:t>in</w:t>
      </w:r>
      <w:r w:rsidR="002D3ED5">
        <w:rPr>
          <w:rFonts w:ascii="Verdana" w:hAnsi="Verdana" w:cs="Times New Roman"/>
          <w:b/>
          <w:sz w:val="18"/>
          <w:szCs w:val="18"/>
          <w:highlight w:val="yellow"/>
          <w:lang w:val="en-GB"/>
        </w:rPr>
        <w:t xml:space="preserve"> </w:t>
      </w:r>
      <w:r w:rsidR="00E32A8D" w:rsidRPr="0055327D">
        <w:rPr>
          <w:rFonts w:ascii="Verdana" w:hAnsi="Verdana" w:cs="Times New Roman"/>
          <w:b/>
          <w:sz w:val="18"/>
          <w:szCs w:val="18"/>
          <w:highlight w:val="yellow"/>
          <w:lang w:val="en-GB"/>
        </w:rPr>
        <w:t>detail</w:t>
      </w:r>
      <w:r w:rsidRPr="0055327D">
        <w:rPr>
          <w:rFonts w:ascii="Verdana" w:hAnsi="Verdana" w:cs="Times New Roman"/>
          <w:b/>
          <w:sz w:val="18"/>
          <w:szCs w:val="18"/>
          <w:lang w:val="en-GB"/>
        </w:rPr>
        <w:t>]</w:t>
      </w:r>
    </w:p>
    <w:p w14:paraId="7955A5B7" w14:textId="77777777" w:rsidR="005C665E" w:rsidRPr="009C5B85" w:rsidRDefault="005C665E" w:rsidP="005C665E">
      <w:pPr>
        <w:pStyle w:val="Lijstalinea"/>
        <w:spacing w:line="311" w:lineRule="auto"/>
        <w:ind w:left="851"/>
        <w:rPr>
          <w:rFonts w:ascii="Verdana" w:hAnsi="Verdana" w:cs="Times New Roman"/>
          <w:sz w:val="18"/>
          <w:szCs w:val="18"/>
          <w:lang w:val="en-GB"/>
        </w:rPr>
      </w:pPr>
    </w:p>
    <w:p w14:paraId="65C35E35" w14:textId="4F2F93DA" w:rsidR="005C665E" w:rsidRPr="009C5B85" w:rsidRDefault="00E32A8D" w:rsidP="008C54D5">
      <w:pPr>
        <w:pStyle w:val="Lijstalinea"/>
        <w:numPr>
          <w:ilvl w:val="3"/>
          <w:numId w:val="19"/>
        </w:numPr>
        <w:spacing w:line="311" w:lineRule="auto"/>
        <w:ind w:left="851" w:hanging="851"/>
        <w:rPr>
          <w:rFonts w:ascii="Verdana" w:hAnsi="Verdana" w:cs="Times New Roman"/>
          <w:b/>
          <w:sz w:val="18"/>
          <w:szCs w:val="18"/>
          <w:lang w:val="en-GB"/>
        </w:rPr>
      </w:pPr>
      <w:r w:rsidRPr="009C5B85">
        <w:rPr>
          <w:rFonts w:ascii="Verdana" w:hAnsi="Verdana" w:cs="Times New Roman"/>
          <w:b/>
          <w:sz w:val="18"/>
          <w:szCs w:val="18"/>
          <w:lang w:val="en-GB"/>
        </w:rPr>
        <w:t>[</w:t>
      </w:r>
      <w:r w:rsidR="009867CA">
        <w:rPr>
          <w:rFonts w:ascii="Verdana" w:hAnsi="Verdana" w:cs="Times New Roman"/>
          <w:b/>
          <w:sz w:val="18"/>
          <w:szCs w:val="18"/>
          <w:highlight w:val="yellow"/>
          <w:lang w:val="en-GB"/>
        </w:rPr>
        <w:t>Clinical Study</w:t>
      </w:r>
      <w:r w:rsidRPr="009C5B85">
        <w:rPr>
          <w:rFonts w:ascii="Verdana" w:hAnsi="Verdana" w:cs="Times New Roman"/>
          <w:b/>
          <w:sz w:val="18"/>
          <w:szCs w:val="18"/>
          <w:lang w:val="en-GB"/>
        </w:rPr>
        <w:t>]</w:t>
      </w:r>
    </w:p>
    <w:p w14:paraId="1301F37E" w14:textId="77777777" w:rsidR="005C665E" w:rsidRPr="009C5B85" w:rsidRDefault="005C665E" w:rsidP="005C665E">
      <w:pPr>
        <w:pStyle w:val="Lijstalinea"/>
        <w:spacing w:line="311" w:lineRule="auto"/>
        <w:ind w:left="851"/>
        <w:rPr>
          <w:rFonts w:ascii="Verdana" w:hAnsi="Verdana" w:cs="Times New Roman"/>
          <w:b/>
          <w:sz w:val="18"/>
          <w:szCs w:val="18"/>
          <w:lang w:val="en-GB"/>
        </w:rPr>
      </w:pPr>
    </w:p>
    <w:p w14:paraId="4CE6F340" w14:textId="740D213E" w:rsidR="00E32A8D" w:rsidRPr="009C5B85" w:rsidRDefault="00E32A8D" w:rsidP="00E32A8D">
      <w:pPr>
        <w:pStyle w:val="Lijstalinea"/>
        <w:spacing w:line="311" w:lineRule="auto"/>
        <w:ind w:left="851"/>
        <w:rPr>
          <w:rFonts w:ascii="Verdana" w:hAnsi="Verdana" w:cs="Times New Roman"/>
          <w:b/>
          <w:sz w:val="18"/>
          <w:szCs w:val="18"/>
          <w:lang w:val="en-GB"/>
        </w:rPr>
      </w:pPr>
      <w:r w:rsidRPr="009C5B85">
        <w:rPr>
          <w:rFonts w:ascii="Verdana" w:hAnsi="Verdana" w:cs="Times New Roman"/>
          <w:b/>
          <w:sz w:val="18"/>
          <w:szCs w:val="18"/>
          <w:lang w:val="en-GB"/>
        </w:rPr>
        <w:t>[</w:t>
      </w:r>
      <w:r w:rsidRPr="009C5B85">
        <w:rPr>
          <w:rFonts w:ascii="Verdana" w:hAnsi="Verdana" w:cs="Times New Roman"/>
          <w:b/>
          <w:sz w:val="18"/>
          <w:szCs w:val="18"/>
          <w:highlight w:val="yellow"/>
          <w:lang w:val="en-GB"/>
        </w:rPr>
        <w:t>Describe</w:t>
      </w:r>
      <w:r w:rsidR="002D3ED5">
        <w:rPr>
          <w:rFonts w:ascii="Verdana" w:hAnsi="Verdana" w:cs="Times New Roman"/>
          <w:b/>
          <w:sz w:val="18"/>
          <w:szCs w:val="18"/>
          <w:highlight w:val="yellow"/>
          <w:lang w:val="en-GB"/>
        </w:rPr>
        <w:t xml:space="preserve"> </w:t>
      </w:r>
      <w:r w:rsidRPr="009C5B85">
        <w:rPr>
          <w:rFonts w:ascii="Verdana" w:hAnsi="Verdana" w:cs="Times New Roman"/>
          <w:b/>
          <w:sz w:val="18"/>
          <w:szCs w:val="18"/>
          <w:highlight w:val="yellow"/>
          <w:lang w:val="en-GB"/>
        </w:rPr>
        <w:t>in</w:t>
      </w:r>
      <w:r w:rsidR="002D3ED5">
        <w:rPr>
          <w:rFonts w:ascii="Verdana" w:hAnsi="Verdana" w:cs="Times New Roman"/>
          <w:b/>
          <w:sz w:val="18"/>
          <w:szCs w:val="18"/>
          <w:highlight w:val="yellow"/>
          <w:lang w:val="en-GB"/>
        </w:rPr>
        <w:t xml:space="preserve"> </w:t>
      </w:r>
      <w:r w:rsidRPr="009C5B85">
        <w:rPr>
          <w:rFonts w:ascii="Verdana" w:hAnsi="Verdana" w:cs="Times New Roman"/>
          <w:b/>
          <w:sz w:val="18"/>
          <w:szCs w:val="18"/>
          <w:highlight w:val="yellow"/>
          <w:lang w:val="en-GB"/>
        </w:rPr>
        <w:t>detail</w:t>
      </w:r>
      <w:r w:rsidRPr="009C5B85">
        <w:rPr>
          <w:rFonts w:ascii="Verdana" w:hAnsi="Verdana" w:cs="Times New Roman"/>
          <w:b/>
          <w:sz w:val="18"/>
          <w:szCs w:val="18"/>
          <w:lang w:val="en-GB"/>
        </w:rPr>
        <w:t>]</w:t>
      </w:r>
    </w:p>
    <w:p w14:paraId="530ECD38" w14:textId="2A23686D" w:rsidR="00E32A8D" w:rsidRPr="009C5B85" w:rsidRDefault="002D3ED5" w:rsidP="00E32A8D">
      <w:pPr>
        <w:pStyle w:val="Lijstalinea"/>
        <w:spacing w:line="311" w:lineRule="auto"/>
        <w:ind w:left="851"/>
        <w:rPr>
          <w:rFonts w:ascii="Verdana" w:hAnsi="Verdana" w:cs="Times New Roman"/>
          <w:b/>
          <w:sz w:val="18"/>
          <w:szCs w:val="18"/>
          <w:lang w:val="en-GB"/>
        </w:rPr>
      </w:pPr>
      <w:r>
        <w:rPr>
          <w:rFonts w:ascii="Verdana" w:hAnsi="Verdana" w:cs="Times New Roman"/>
          <w:b/>
          <w:sz w:val="18"/>
          <w:szCs w:val="18"/>
          <w:lang w:val="en-GB"/>
        </w:rPr>
        <w:t xml:space="preserve"> </w:t>
      </w:r>
    </w:p>
    <w:p w14:paraId="79E3B78E" w14:textId="77777777" w:rsidR="009865B7" w:rsidRPr="009C5B85" w:rsidRDefault="009865B7" w:rsidP="008C54D5">
      <w:pPr>
        <w:pStyle w:val="Lijstalinea"/>
        <w:numPr>
          <w:ilvl w:val="3"/>
          <w:numId w:val="19"/>
        </w:numPr>
        <w:spacing w:line="311" w:lineRule="auto"/>
        <w:ind w:left="851" w:hanging="851"/>
        <w:rPr>
          <w:rFonts w:ascii="Verdana" w:hAnsi="Verdana" w:cs="Times New Roman"/>
          <w:b/>
          <w:sz w:val="18"/>
          <w:szCs w:val="18"/>
          <w:lang w:val="en-GB"/>
        </w:rPr>
      </w:pPr>
      <w:r w:rsidRPr="009C5B85">
        <w:rPr>
          <w:rFonts w:ascii="Verdana" w:hAnsi="Verdana" w:cs="Times New Roman"/>
          <w:b/>
          <w:sz w:val="18"/>
          <w:szCs w:val="18"/>
          <w:lang w:val="en-GB"/>
        </w:rPr>
        <w:t>[</w:t>
      </w:r>
      <w:r w:rsidRPr="00F90867">
        <w:rPr>
          <w:rFonts w:ascii="Verdana" w:hAnsi="Verdana"/>
          <w:b/>
          <w:sz w:val="18"/>
          <w:highlight w:val="yellow"/>
          <w:lang w:val="en-GB"/>
        </w:rPr>
        <w:t>Timetable</w:t>
      </w:r>
      <w:r w:rsidRPr="009C5B85">
        <w:rPr>
          <w:rFonts w:ascii="Verdana" w:hAnsi="Verdana" w:cs="Times New Roman"/>
          <w:b/>
          <w:sz w:val="18"/>
          <w:szCs w:val="18"/>
          <w:lang w:val="en-GB"/>
        </w:rPr>
        <w:t>]</w:t>
      </w:r>
    </w:p>
    <w:p w14:paraId="3005B71A" w14:textId="77777777" w:rsidR="009865B7" w:rsidRPr="009C5B85" w:rsidRDefault="009865B7" w:rsidP="009865B7">
      <w:pPr>
        <w:pStyle w:val="Lijstalinea"/>
        <w:spacing w:line="311" w:lineRule="auto"/>
        <w:ind w:left="851"/>
        <w:rPr>
          <w:rFonts w:ascii="Verdana" w:hAnsi="Verdana" w:cs="Times New Roman"/>
          <w:b/>
          <w:sz w:val="18"/>
          <w:szCs w:val="18"/>
          <w:lang w:val="en-GB"/>
        </w:rPr>
      </w:pPr>
    </w:p>
    <w:p w14:paraId="664E254D" w14:textId="2F42C3D2" w:rsidR="009865B7" w:rsidRDefault="009865B7" w:rsidP="009865B7">
      <w:pPr>
        <w:pStyle w:val="Lijstalinea"/>
        <w:spacing w:line="311" w:lineRule="auto"/>
        <w:ind w:left="851"/>
        <w:rPr>
          <w:rFonts w:ascii="Verdana" w:hAnsi="Verdana" w:cs="Times New Roman"/>
          <w:b/>
          <w:sz w:val="18"/>
          <w:szCs w:val="18"/>
          <w:lang w:val="en-GB"/>
        </w:rPr>
      </w:pPr>
      <w:r w:rsidRPr="009C5B85">
        <w:rPr>
          <w:rFonts w:ascii="Verdana" w:hAnsi="Verdana" w:cs="Times New Roman"/>
          <w:b/>
          <w:sz w:val="18"/>
          <w:szCs w:val="18"/>
          <w:lang w:val="en-GB"/>
        </w:rPr>
        <w:t>[</w:t>
      </w:r>
      <w:r w:rsidRPr="009C5B85">
        <w:rPr>
          <w:rFonts w:ascii="Verdana" w:hAnsi="Verdana" w:cs="Times New Roman"/>
          <w:b/>
          <w:sz w:val="18"/>
          <w:szCs w:val="18"/>
          <w:highlight w:val="yellow"/>
          <w:lang w:val="en-GB"/>
        </w:rPr>
        <w:t>Describe</w:t>
      </w:r>
      <w:r w:rsidR="002D3ED5">
        <w:rPr>
          <w:rFonts w:ascii="Verdana" w:hAnsi="Verdana" w:cs="Times New Roman"/>
          <w:b/>
          <w:sz w:val="18"/>
          <w:szCs w:val="18"/>
          <w:highlight w:val="yellow"/>
          <w:lang w:val="en-GB"/>
        </w:rPr>
        <w:t xml:space="preserve"> </w:t>
      </w:r>
      <w:r w:rsidRPr="009C5B85">
        <w:rPr>
          <w:rFonts w:ascii="Verdana" w:hAnsi="Verdana" w:cs="Times New Roman"/>
          <w:b/>
          <w:sz w:val="18"/>
          <w:szCs w:val="18"/>
          <w:highlight w:val="yellow"/>
          <w:lang w:val="en-GB"/>
        </w:rPr>
        <w:t>in</w:t>
      </w:r>
      <w:r w:rsidR="002D3ED5">
        <w:rPr>
          <w:rFonts w:ascii="Verdana" w:hAnsi="Verdana" w:cs="Times New Roman"/>
          <w:b/>
          <w:sz w:val="18"/>
          <w:szCs w:val="18"/>
          <w:highlight w:val="yellow"/>
          <w:lang w:val="en-GB"/>
        </w:rPr>
        <w:t xml:space="preserve"> </w:t>
      </w:r>
      <w:r w:rsidRPr="009C5B85">
        <w:rPr>
          <w:rFonts w:ascii="Verdana" w:hAnsi="Verdana" w:cs="Times New Roman"/>
          <w:b/>
          <w:sz w:val="18"/>
          <w:szCs w:val="18"/>
          <w:highlight w:val="yellow"/>
          <w:lang w:val="en-GB"/>
        </w:rPr>
        <w:t>detail</w:t>
      </w:r>
      <w:r w:rsidRPr="009C5B85">
        <w:rPr>
          <w:rFonts w:ascii="Verdana" w:hAnsi="Verdana" w:cs="Times New Roman"/>
          <w:b/>
          <w:sz w:val="18"/>
          <w:szCs w:val="18"/>
          <w:lang w:val="en-GB"/>
        </w:rPr>
        <w:t>]</w:t>
      </w:r>
    </w:p>
    <w:p w14:paraId="4E617B35" w14:textId="77777777" w:rsidR="00F062E1" w:rsidRDefault="00F062E1" w:rsidP="009865B7">
      <w:pPr>
        <w:pStyle w:val="Lijstalinea"/>
        <w:spacing w:line="311" w:lineRule="auto"/>
        <w:ind w:left="851"/>
        <w:rPr>
          <w:rFonts w:ascii="Verdana" w:hAnsi="Verdana" w:cs="Times New Roman"/>
          <w:b/>
          <w:sz w:val="18"/>
          <w:szCs w:val="18"/>
          <w:lang w:val="en-GB"/>
        </w:rPr>
      </w:pPr>
    </w:p>
    <w:p w14:paraId="5C542FF9" w14:textId="77777777" w:rsidR="009E24F1" w:rsidRDefault="009E24F1" w:rsidP="009E24F1">
      <w:pPr>
        <w:spacing w:line="302" w:lineRule="auto"/>
        <w:jc w:val="both"/>
        <w:rPr>
          <w:rFonts w:ascii="Verdana" w:hAnsi="Verdana"/>
          <w:b/>
          <w:bCs/>
          <w:i/>
          <w:iCs/>
          <w:sz w:val="18"/>
          <w:szCs w:val="18"/>
          <w:lang w:val="en-US" w:eastAsia="nl-NL"/>
        </w:rPr>
      </w:pPr>
      <w:r>
        <w:rPr>
          <w:rFonts w:ascii="Verdana" w:hAnsi="Verdana"/>
          <w:b/>
          <w:bCs/>
          <w:i/>
          <w:iCs/>
          <w:sz w:val="18"/>
          <w:szCs w:val="18"/>
          <w:highlight w:val="yellow"/>
          <w:lang w:val="en-US"/>
        </w:rPr>
        <w:t>[Parties may include the Protocol synopsis instead of filling in this Schedule, provided that said synopsis contains any of the abovementioned data]</w:t>
      </w:r>
      <w:r>
        <w:rPr>
          <w:rFonts w:ascii="Verdana" w:hAnsi="Verdana"/>
          <w:b/>
          <w:bCs/>
          <w:i/>
          <w:iCs/>
          <w:sz w:val="18"/>
          <w:szCs w:val="18"/>
          <w:lang w:val="en-US"/>
        </w:rPr>
        <w:t> </w:t>
      </w:r>
    </w:p>
    <w:p w14:paraId="45D527F8" w14:textId="77777777" w:rsidR="009E24F1" w:rsidRPr="007844DD" w:rsidRDefault="009E24F1" w:rsidP="007844DD">
      <w:pPr>
        <w:spacing w:line="311" w:lineRule="auto"/>
        <w:jc w:val="both"/>
        <w:rPr>
          <w:rFonts w:ascii="Verdana" w:hAnsi="Verdana"/>
          <w:b/>
          <w:i/>
          <w:sz w:val="18"/>
        </w:rPr>
      </w:pPr>
    </w:p>
    <w:p w14:paraId="5EF9F867" w14:textId="77777777" w:rsidR="00A734CA" w:rsidRPr="009C5B85" w:rsidRDefault="00A734CA">
      <w:pPr>
        <w:rPr>
          <w:rFonts w:ascii="Verdana" w:hAnsi="Verdana"/>
          <w:b/>
          <w:sz w:val="18"/>
        </w:rPr>
      </w:pPr>
      <w:r w:rsidRPr="009C5B85">
        <w:rPr>
          <w:rFonts w:ascii="Verdana" w:hAnsi="Verdana"/>
          <w:b/>
          <w:sz w:val="18"/>
        </w:rPr>
        <w:br w:type="page"/>
      </w:r>
    </w:p>
    <w:p w14:paraId="36BB63CE" w14:textId="2CE6FBCA" w:rsidR="00A734CA" w:rsidRPr="009C5B85" w:rsidRDefault="00A734CA" w:rsidP="00B26C99">
      <w:pPr>
        <w:pStyle w:val="Kop1"/>
        <w:spacing w:line="311" w:lineRule="auto"/>
        <w:ind w:left="-142" w:right="124"/>
        <w:rPr>
          <w:rFonts w:cs="Times New Roman"/>
          <w:spacing w:val="-1"/>
          <w:sz w:val="18"/>
          <w:szCs w:val="18"/>
          <w:lang w:val="en-GB"/>
        </w:rPr>
      </w:pPr>
      <w:bookmarkStart w:id="224" w:name="_Toc503295795"/>
      <w:bookmarkStart w:id="225" w:name="_Toc490215144"/>
      <w:bookmarkStart w:id="226" w:name="_Toc501360365"/>
      <w:bookmarkStart w:id="227" w:name="_Toc501364274"/>
      <w:r w:rsidRPr="009C5B85">
        <w:rPr>
          <w:rFonts w:cs="Times New Roman"/>
          <w:spacing w:val="-1"/>
          <w:sz w:val="18"/>
          <w:szCs w:val="18"/>
          <w:lang w:val="en-GB"/>
        </w:rPr>
        <w:lastRenderedPageBreak/>
        <w:t>SCHEDULE</w:t>
      </w:r>
      <w:r w:rsidR="002D3ED5">
        <w:rPr>
          <w:rFonts w:cs="Times New Roman"/>
          <w:spacing w:val="-1"/>
          <w:sz w:val="18"/>
          <w:szCs w:val="18"/>
          <w:lang w:val="en-GB"/>
        </w:rPr>
        <w:t xml:space="preserve"> </w:t>
      </w:r>
      <w:r w:rsidR="00293CA8">
        <w:rPr>
          <w:rFonts w:cs="Times New Roman"/>
          <w:spacing w:val="-1"/>
          <w:sz w:val="18"/>
          <w:szCs w:val="18"/>
          <w:lang w:val="en-GB"/>
        </w:rPr>
        <w:t>4</w:t>
      </w:r>
      <w:r w:rsidRPr="009C5B85">
        <w:rPr>
          <w:rFonts w:cs="Times New Roman"/>
          <w:spacing w:val="-1"/>
          <w:sz w:val="18"/>
          <w:szCs w:val="18"/>
          <w:lang w:val="en-GB"/>
        </w:rPr>
        <w:t>:</w:t>
      </w:r>
      <w:r w:rsidR="002D3ED5">
        <w:rPr>
          <w:rFonts w:cs="Times New Roman"/>
          <w:spacing w:val="-1"/>
          <w:sz w:val="18"/>
          <w:szCs w:val="18"/>
          <w:lang w:val="en-GB"/>
        </w:rPr>
        <w:t xml:space="preserve"> </w:t>
      </w:r>
      <w:r w:rsidR="00A203CB">
        <w:rPr>
          <w:rFonts w:cs="Times New Roman"/>
          <w:spacing w:val="-1"/>
          <w:sz w:val="18"/>
          <w:szCs w:val="18"/>
          <w:lang w:val="en-GB"/>
        </w:rPr>
        <w:t xml:space="preserve">Budget and </w:t>
      </w:r>
      <w:r w:rsidRPr="009C5B85">
        <w:rPr>
          <w:rFonts w:cs="Times New Roman"/>
          <w:spacing w:val="-1"/>
          <w:sz w:val="18"/>
          <w:szCs w:val="18"/>
          <w:lang w:val="en-GB"/>
        </w:rPr>
        <w:t>Payment</w:t>
      </w:r>
      <w:r w:rsidR="002D3ED5">
        <w:rPr>
          <w:rFonts w:cs="Times New Roman"/>
          <w:spacing w:val="-1"/>
          <w:sz w:val="18"/>
          <w:szCs w:val="18"/>
          <w:lang w:val="en-GB"/>
        </w:rPr>
        <w:t xml:space="preserve"> </w:t>
      </w:r>
      <w:r w:rsidRPr="009C5B85">
        <w:rPr>
          <w:rFonts w:cs="Times New Roman"/>
          <w:spacing w:val="-1"/>
          <w:sz w:val="18"/>
          <w:szCs w:val="18"/>
          <w:lang w:val="en-GB"/>
        </w:rPr>
        <w:t>Schedule</w:t>
      </w:r>
      <w:bookmarkEnd w:id="224"/>
      <w:bookmarkEnd w:id="225"/>
      <w:bookmarkEnd w:id="226"/>
      <w:bookmarkEnd w:id="227"/>
      <w:r w:rsidR="002D3ED5">
        <w:rPr>
          <w:rFonts w:cs="Times New Roman"/>
          <w:spacing w:val="-1"/>
          <w:sz w:val="18"/>
          <w:szCs w:val="18"/>
          <w:lang w:val="en-GB"/>
        </w:rPr>
        <w:t xml:space="preserve"> </w:t>
      </w:r>
    </w:p>
    <w:p w14:paraId="4DF0AE40" w14:textId="3EC640E8" w:rsidR="00A734CA" w:rsidRDefault="00A734CA" w:rsidP="00B13EA8">
      <w:pPr>
        <w:spacing w:line="311" w:lineRule="auto"/>
        <w:rPr>
          <w:b/>
        </w:rPr>
      </w:pPr>
    </w:p>
    <w:p w14:paraId="449BA22A" w14:textId="77777777" w:rsidR="00123EC6" w:rsidRDefault="00123EC6" w:rsidP="00B13EA8">
      <w:pPr>
        <w:spacing w:line="311" w:lineRule="auto"/>
        <w:jc w:val="both"/>
        <w:rPr>
          <w:rFonts w:ascii="Verdana" w:hAnsi="Verdana"/>
          <w:sz w:val="18"/>
          <w:szCs w:val="18"/>
        </w:rPr>
      </w:pPr>
    </w:p>
    <w:p w14:paraId="346DAABF" w14:textId="16954D57" w:rsidR="002A2BFB" w:rsidRPr="006A7414" w:rsidRDefault="002A2BFB">
      <w:pPr>
        <w:rPr>
          <w:rFonts w:ascii="Verdana" w:hAnsi="Verdana"/>
          <w:b/>
          <w:sz w:val="18"/>
        </w:rPr>
      </w:pPr>
      <w:r w:rsidRPr="006A7414">
        <w:rPr>
          <w:rFonts w:ascii="Verdana" w:hAnsi="Verdana"/>
          <w:b/>
          <w:sz w:val="18"/>
        </w:rPr>
        <w:br w:type="page"/>
      </w:r>
    </w:p>
    <w:p w14:paraId="6E3C2C76" w14:textId="2213F250" w:rsidR="002A2BFB" w:rsidRPr="006A7414" w:rsidRDefault="002A2BFB" w:rsidP="00B26C99">
      <w:pPr>
        <w:pStyle w:val="Kop1"/>
        <w:spacing w:line="311" w:lineRule="auto"/>
        <w:ind w:left="-142" w:right="124"/>
        <w:rPr>
          <w:rFonts w:cs="Times New Roman"/>
          <w:spacing w:val="-1"/>
          <w:sz w:val="18"/>
          <w:szCs w:val="18"/>
          <w:lang w:val="en-GB"/>
        </w:rPr>
      </w:pPr>
      <w:bookmarkStart w:id="228" w:name="_Toc503295796"/>
      <w:bookmarkStart w:id="229" w:name="_Toc490215145"/>
      <w:bookmarkStart w:id="230" w:name="_Toc501360369"/>
      <w:bookmarkStart w:id="231" w:name="_Toc501364275"/>
      <w:r w:rsidRPr="006A7414">
        <w:rPr>
          <w:rFonts w:cs="Times New Roman"/>
          <w:spacing w:val="-1"/>
          <w:sz w:val="18"/>
          <w:szCs w:val="18"/>
          <w:lang w:val="en-GB"/>
        </w:rPr>
        <w:lastRenderedPageBreak/>
        <w:t>SCHEDULE</w:t>
      </w:r>
      <w:r w:rsidR="002D3ED5">
        <w:rPr>
          <w:rFonts w:cs="Times New Roman"/>
          <w:spacing w:val="-1"/>
          <w:sz w:val="18"/>
          <w:szCs w:val="18"/>
          <w:lang w:val="en-GB"/>
        </w:rPr>
        <w:t xml:space="preserve"> </w:t>
      </w:r>
      <w:r w:rsidR="007B69AC">
        <w:rPr>
          <w:rFonts w:cs="Times New Roman"/>
          <w:spacing w:val="-1"/>
          <w:sz w:val="18"/>
          <w:szCs w:val="18"/>
          <w:lang w:val="en-GB"/>
        </w:rPr>
        <w:t>5</w:t>
      </w:r>
      <w:r w:rsidRPr="006A7414">
        <w:rPr>
          <w:rFonts w:cs="Times New Roman"/>
          <w:spacing w:val="-1"/>
          <w:sz w:val="18"/>
          <w:szCs w:val="18"/>
          <w:lang w:val="en-GB"/>
        </w:rPr>
        <w:t>:</w:t>
      </w:r>
      <w:r w:rsidR="002D3ED5">
        <w:rPr>
          <w:rFonts w:cs="Times New Roman"/>
          <w:spacing w:val="-1"/>
          <w:sz w:val="18"/>
          <w:szCs w:val="18"/>
          <w:lang w:val="en-GB"/>
        </w:rPr>
        <w:t xml:space="preserve"> </w:t>
      </w:r>
      <w:r w:rsidRPr="006A7414">
        <w:rPr>
          <w:rFonts w:cs="Times New Roman"/>
          <w:spacing w:val="-1"/>
          <w:sz w:val="18"/>
          <w:szCs w:val="18"/>
          <w:lang w:val="en-GB"/>
        </w:rPr>
        <w:t>Reporting</w:t>
      </w:r>
      <w:r w:rsidR="002D3ED5">
        <w:rPr>
          <w:rFonts w:cs="Times New Roman"/>
          <w:spacing w:val="-1"/>
          <w:sz w:val="18"/>
          <w:szCs w:val="18"/>
          <w:lang w:val="en-GB"/>
        </w:rPr>
        <w:t xml:space="preserve"> </w:t>
      </w:r>
      <w:r w:rsidRPr="006A7414">
        <w:rPr>
          <w:rFonts w:cs="Times New Roman"/>
          <w:spacing w:val="-1"/>
          <w:sz w:val="18"/>
          <w:szCs w:val="18"/>
          <w:lang w:val="en-GB"/>
        </w:rPr>
        <w:t>Schedule</w:t>
      </w:r>
      <w:bookmarkEnd w:id="228"/>
      <w:bookmarkEnd w:id="229"/>
      <w:bookmarkEnd w:id="230"/>
      <w:bookmarkEnd w:id="231"/>
    </w:p>
    <w:p w14:paraId="1582AB39" w14:textId="1AE72758" w:rsidR="002A2BFB" w:rsidRPr="006A7414" w:rsidRDefault="002D3ED5" w:rsidP="002A2BFB">
      <w:pPr>
        <w:pStyle w:val="Kop1"/>
        <w:spacing w:line="311" w:lineRule="auto"/>
        <w:ind w:left="0" w:right="124"/>
        <w:rPr>
          <w:rFonts w:cs="Times New Roman"/>
          <w:sz w:val="18"/>
          <w:szCs w:val="18"/>
          <w:lang w:val="en-GB"/>
        </w:rPr>
      </w:pPr>
      <w:r>
        <w:rPr>
          <w:rFonts w:cs="Times New Roman"/>
          <w:sz w:val="18"/>
          <w:szCs w:val="18"/>
          <w:lang w:val="en-GB"/>
        </w:rPr>
        <w:t xml:space="preserve"> </w:t>
      </w:r>
    </w:p>
    <w:p w14:paraId="56604586" w14:textId="77777777" w:rsidR="007C2DF7" w:rsidRPr="00F90867" w:rsidRDefault="007C2DF7" w:rsidP="0014713E">
      <w:pPr>
        <w:tabs>
          <w:tab w:val="left" w:pos="851"/>
        </w:tabs>
        <w:spacing w:line="311" w:lineRule="auto"/>
        <w:ind w:left="851" w:hanging="851"/>
        <w:rPr>
          <w:spacing w:val="-1"/>
          <w:sz w:val="18"/>
        </w:rPr>
      </w:pPr>
      <w:bookmarkStart w:id="232" w:name="_bookmark59"/>
      <w:bookmarkEnd w:id="232"/>
    </w:p>
    <w:sectPr w:rsidR="007C2DF7" w:rsidRPr="00F90867">
      <w:pgSz w:w="11910" w:h="16840"/>
      <w:pgMar w:top="1380" w:right="1680" w:bottom="1740" w:left="1680" w:header="0" w:footer="1544"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272AB" w16cid:durableId="1EF98486"/>
  <w16cid:commentId w16cid:paraId="20ED4CC6" w16cid:durableId="1EF9901C"/>
  <w16cid:commentId w16cid:paraId="510A7DE0" w16cid:durableId="1EF99440"/>
  <w16cid:commentId w16cid:paraId="750350BF" w16cid:durableId="1EF9916D"/>
  <w16cid:commentId w16cid:paraId="384CC886" w16cid:durableId="1EF9941A"/>
  <w16cid:commentId w16cid:paraId="25C6DA4D" w16cid:durableId="1EF993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F818" w14:textId="77777777" w:rsidR="003D0E5F" w:rsidRDefault="003D0E5F">
      <w:r>
        <w:separator/>
      </w:r>
    </w:p>
  </w:endnote>
  <w:endnote w:type="continuationSeparator" w:id="0">
    <w:p w14:paraId="65B90464" w14:textId="77777777" w:rsidR="003D0E5F" w:rsidRDefault="003D0E5F">
      <w:r>
        <w:continuationSeparator/>
      </w:r>
    </w:p>
  </w:endnote>
  <w:endnote w:type="continuationNotice" w:id="1">
    <w:p w14:paraId="0C427639" w14:textId="77777777" w:rsidR="003D0E5F" w:rsidRDefault="003D0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689C" w14:textId="77777777" w:rsidR="003D0E5F" w:rsidRDefault="003D0E5F">
    <w:pPr>
      <w:pStyle w:val="Voettekst"/>
      <w:jc w:val="right"/>
    </w:pPr>
  </w:p>
  <w:p w14:paraId="0E4A04A5" w14:textId="2E7D3AFD" w:rsidR="003D0E5F" w:rsidRDefault="007834CB">
    <w:pPr>
      <w:pStyle w:val="Voettekst"/>
      <w:jc w:val="right"/>
    </w:pPr>
    <w:sdt>
      <w:sdtPr>
        <w:id w:val="-5750009"/>
        <w:docPartObj>
          <w:docPartGallery w:val="Page Numbers (Bottom of Page)"/>
          <w:docPartUnique/>
        </w:docPartObj>
      </w:sdtPr>
      <w:sdtEndPr>
        <w:rPr>
          <w:noProof/>
        </w:rPr>
      </w:sdtEndPr>
      <w:sdtContent>
        <w:r w:rsidR="003D0E5F">
          <w:fldChar w:fldCharType="begin"/>
        </w:r>
        <w:r w:rsidR="003D0E5F">
          <w:instrText xml:space="preserve"> PAGE   \* MERGEFORMAT </w:instrText>
        </w:r>
        <w:r w:rsidR="003D0E5F">
          <w:fldChar w:fldCharType="separate"/>
        </w:r>
        <w:r>
          <w:rPr>
            <w:noProof/>
          </w:rPr>
          <w:t>30</w:t>
        </w:r>
        <w:r w:rsidR="003D0E5F">
          <w:rPr>
            <w:noProof/>
          </w:rPr>
          <w:fldChar w:fldCharType="end"/>
        </w:r>
      </w:sdtContent>
    </w:sdt>
  </w:p>
  <w:p w14:paraId="78EF45BA" w14:textId="77777777" w:rsidR="003D0E5F" w:rsidRDefault="003D0E5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8A9F" w14:textId="77777777" w:rsidR="003D0E5F" w:rsidRDefault="003D0E5F">
      <w:r>
        <w:separator/>
      </w:r>
    </w:p>
  </w:footnote>
  <w:footnote w:type="continuationSeparator" w:id="0">
    <w:p w14:paraId="3CA75B01" w14:textId="77777777" w:rsidR="003D0E5F" w:rsidRDefault="003D0E5F">
      <w:r>
        <w:continuationSeparator/>
      </w:r>
    </w:p>
  </w:footnote>
  <w:footnote w:type="continuationNotice" w:id="1">
    <w:p w14:paraId="6BDF580A" w14:textId="77777777" w:rsidR="003D0E5F" w:rsidRDefault="003D0E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3DB"/>
    <w:multiLevelType w:val="multilevel"/>
    <w:tmpl w:val="C72C9626"/>
    <w:lvl w:ilvl="0">
      <w:start w:val="16"/>
      <w:numFmt w:val="decimal"/>
      <w:lvlText w:val="%1"/>
      <w:lvlJc w:val="left"/>
      <w:pPr>
        <w:ind w:left="465" w:hanging="46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15:restartNumberingAfterBreak="0">
    <w:nsid w:val="02274B66"/>
    <w:multiLevelType w:val="hybridMultilevel"/>
    <w:tmpl w:val="D42C40B4"/>
    <w:lvl w:ilvl="0" w:tplc="801C49E8">
      <w:start w:val="7"/>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344F"/>
    <w:multiLevelType w:val="multilevel"/>
    <w:tmpl w:val="E3C8F660"/>
    <w:lvl w:ilvl="0">
      <w:start w:val="1"/>
      <w:numFmt w:val="decimal"/>
      <w:lvlText w:val="%1."/>
      <w:lvlJc w:val="left"/>
      <w:pPr>
        <w:ind w:left="361"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b w:val="0"/>
        <w:i w:val="0"/>
      </w:rPr>
    </w:lvl>
    <w:lvl w:ilvl="3">
      <w:start w:val="1"/>
      <w:numFmt w:val="lowerLetter"/>
      <w:lvlText w:val="(%4)"/>
      <w:lvlJc w:val="left"/>
      <w:pPr>
        <w:ind w:left="1081" w:hanging="1080"/>
      </w:pPr>
      <w:rPr>
        <w:rFonts w:hint="default"/>
      </w:rPr>
    </w:lvl>
    <w:lvl w:ilvl="4">
      <w:start w:val="1"/>
      <w:numFmt w:val="lowerRoman"/>
      <w:lvlText w:val="%5."/>
      <w:lvlJc w:val="right"/>
      <w:pPr>
        <w:ind w:left="1081"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1" w:hanging="1440"/>
      </w:pPr>
      <w:rPr>
        <w:rFonts w:hint="default"/>
      </w:rPr>
    </w:lvl>
    <w:lvl w:ilvl="6">
      <w:start w:val="1"/>
      <w:numFmt w:val="decimal"/>
      <w:isLgl/>
      <w:lvlText w:val="%1.%2.%3.%4.%5.%6.%7."/>
      <w:lvlJc w:val="left"/>
      <w:pPr>
        <w:ind w:left="1801" w:hanging="180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2161" w:hanging="2160"/>
      </w:pPr>
      <w:rPr>
        <w:rFonts w:hint="default"/>
      </w:rPr>
    </w:lvl>
  </w:abstractNum>
  <w:abstractNum w:abstractNumId="3" w15:restartNumberingAfterBreak="0">
    <w:nsid w:val="0AB15BA1"/>
    <w:multiLevelType w:val="hybridMultilevel"/>
    <w:tmpl w:val="B178B87C"/>
    <w:lvl w:ilvl="0" w:tplc="1A50BEA0">
      <w:start w:val="1"/>
      <w:numFmt w:val="lowerRoman"/>
      <w:lvlText w:val="(%1)"/>
      <w:lvlJc w:val="left"/>
      <w:pPr>
        <w:ind w:left="2291" w:hanging="720"/>
      </w:pPr>
      <w:rPr>
        <w:rFonts w:hint="default"/>
      </w:rPr>
    </w:lvl>
    <w:lvl w:ilvl="1" w:tplc="08130019">
      <w:start w:val="1"/>
      <w:numFmt w:val="lowerLetter"/>
      <w:lvlText w:val="%2."/>
      <w:lvlJc w:val="left"/>
      <w:pPr>
        <w:ind w:left="2651" w:hanging="360"/>
      </w:pPr>
    </w:lvl>
    <w:lvl w:ilvl="2" w:tplc="0813001B">
      <w:start w:val="1"/>
      <w:numFmt w:val="lowerRoman"/>
      <w:lvlText w:val="%3."/>
      <w:lvlJc w:val="right"/>
      <w:pPr>
        <w:ind w:left="3371" w:hanging="180"/>
      </w:pPr>
    </w:lvl>
    <w:lvl w:ilvl="3" w:tplc="0813000F">
      <w:start w:val="1"/>
      <w:numFmt w:val="decimal"/>
      <w:lvlText w:val="%4."/>
      <w:lvlJc w:val="left"/>
      <w:pPr>
        <w:ind w:left="4091" w:hanging="360"/>
      </w:pPr>
    </w:lvl>
    <w:lvl w:ilvl="4" w:tplc="08130019" w:tentative="1">
      <w:start w:val="1"/>
      <w:numFmt w:val="lowerLetter"/>
      <w:lvlText w:val="%5."/>
      <w:lvlJc w:val="left"/>
      <w:pPr>
        <w:ind w:left="4811" w:hanging="360"/>
      </w:pPr>
    </w:lvl>
    <w:lvl w:ilvl="5" w:tplc="0813001B" w:tentative="1">
      <w:start w:val="1"/>
      <w:numFmt w:val="lowerRoman"/>
      <w:lvlText w:val="%6."/>
      <w:lvlJc w:val="right"/>
      <w:pPr>
        <w:ind w:left="5531" w:hanging="180"/>
      </w:pPr>
    </w:lvl>
    <w:lvl w:ilvl="6" w:tplc="0813000F" w:tentative="1">
      <w:start w:val="1"/>
      <w:numFmt w:val="decimal"/>
      <w:lvlText w:val="%7."/>
      <w:lvlJc w:val="left"/>
      <w:pPr>
        <w:ind w:left="6251" w:hanging="360"/>
      </w:pPr>
    </w:lvl>
    <w:lvl w:ilvl="7" w:tplc="08130019" w:tentative="1">
      <w:start w:val="1"/>
      <w:numFmt w:val="lowerLetter"/>
      <w:lvlText w:val="%8."/>
      <w:lvlJc w:val="left"/>
      <w:pPr>
        <w:ind w:left="6971" w:hanging="360"/>
      </w:pPr>
    </w:lvl>
    <w:lvl w:ilvl="8" w:tplc="0813001B" w:tentative="1">
      <w:start w:val="1"/>
      <w:numFmt w:val="lowerRoman"/>
      <w:lvlText w:val="%9."/>
      <w:lvlJc w:val="right"/>
      <w:pPr>
        <w:ind w:left="7691" w:hanging="180"/>
      </w:pPr>
    </w:lvl>
  </w:abstractNum>
  <w:abstractNum w:abstractNumId="4" w15:restartNumberingAfterBreak="0">
    <w:nsid w:val="0C0B2FB3"/>
    <w:multiLevelType w:val="multilevel"/>
    <w:tmpl w:val="3C003692"/>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C3C17C0"/>
    <w:multiLevelType w:val="hybridMultilevel"/>
    <w:tmpl w:val="B178B87C"/>
    <w:lvl w:ilvl="0" w:tplc="1A50BEA0">
      <w:start w:val="1"/>
      <w:numFmt w:val="lowerRoman"/>
      <w:lvlText w:val="(%1)"/>
      <w:lvlJc w:val="left"/>
      <w:pPr>
        <w:ind w:left="2291" w:hanging="720"/>
      </w:pPr>
      <w:rPr>
        <w:rFonts w:hint="default"/>
      </w:rPr>
    </w:lvl>
    <w:lvl w:ilvl="1" w:tplc="08130019">
      <w:start w:val="1"/>
      <w:numFmt w:val="lowerLetter"/>
      <w:lvlText w:val="%2."/>
      <w:lvlJc w:val="left"/>
      <w:pPr>
        <w:ind w:left="2651" w:hanging="360"/>
      </w:pPr>
    </w:lvl>
    <w:lvl w:ilvl="2" w:tplc="0813001B">
      <w:start w:val="1"/>
      <w:numFmt w:val="lowerRoman"/>
      <w:lvlText w:val="%3."/>
      <w:lvlJc w:val="right"/>
      <w:pPr>
        <w:ind w:left="3371" w:hanging="180"/>
      </w:pPr>
    </w:lvl>
    <w:lvl w:ilvl="3" w:tplc="0813000F">
      <w:start w:val="1"/>
      <w:numFmt w:val="decimal"/>
      <w:lvlText w:val="%4."/>
      <w:lvlJc w:val="left"/>
      <w:pPr>
        <w:ind w:left="4091" w:hanging="360"/>
      </w:pPr>
    </w:lvl>
    <w:lvl w:ilvl="4" w:tplc="08130019" w:tentative="1">
      <w:start w:val="1"/>
      <w:numFmt w:val="lowerLetter"/>
      <w:lvlText w:val="%5."/>
      <w:lvlJc w:val="left"/>
      <w:pPr>
        <w:ind w:left="4811" w:hanging="360"/>
      </w:pPr>
    </w:lvl>
    <w:lvl w:ilvl="5" w:tplc="0813001B" w:tentative="1">
      <w:start w:val="1"/>
      <w:numFmt w:val="lowerRoman"/>
      <w:lvlText w:val="%6."/>
      <w:lvlJc w:val="right"/>
      <w:pPr>
        <w:ind w:left="5531" w:hanging="180"/>
      </w:pPr>
    </w:lvl>
    <w:lvl w:ilvl="6" w:tplc="0813000F" w:tentative="1">
      <w:start w:val="1"/>
      <w:numFmt w:val="decimal"/>
      <w:lvlText w:val="%7."/>
      <w:lvlJc w:val="left"/>
      <w:pPr>
        <w:ind w:left="6251" w:hanging="360"/>
      </w:pPr>
    </w:lvl>
    <w:lvl w:ilvl="7" w:tplc="08130019" w:tentative="1">
      <w:start w:val="1"/>
      <w:numFmt w:val="lowerLetter"/>
      <w:lvlText w:val="%8."/>
      <w:lvlJc w:val="left"/>
      <w:pPr>
        <w:ind w:left="6971" w:hanging="360"/>
      </w:pPr>
    </w:lvl>
    <w:lvl w:ilvl="8" w:tplc="0813001B" w:tentative="1">
      <w:start w:val="1"/>
      <w:numFmt w:val="lowerRoman"/>
      <w:lvlText w:val="%9."/>
      <w:lvlJc w:val="right"/>
      <w:pPr>
        <w:ind w:left="7691" w:hanging="180"/>
      </w:pPr>
    </w:lvl>
  </w:abstractNum>
  <w:abstractNum w:abstractNumId="6" w15:restartNumberingAfterBreak="0">
    <w:nsid w:val="0D511596"/>
    <w:multiLevelType w:val="multilevel"/>
    <w:tmpl w:val="28824A5E"/>
    <w:lvl w:ilvl="0">
      <w:start w:val="4"/>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7" w15:restartNumberingAfterBreak="0">
    <w:nsid w:val="13B129B1"/>
    <w:multiLevelType w:val="hybridMultilevel"/>
    <w:tmpl w:val="A236833E"/>
    <w:lvl w:ilvl="0" w:tplc="1D2456FE">
      <w:start w:val="9"/>
      <w:numFmt w:val="lowerLetter"/>
      <w:lvlText w:val="(%1)"/>
      <w:lvlJc w:val="left"/>
      <w:pPr>
        <w:ind w:left="1778" w:hanging="36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8" w15:restartNumberingAfterBreak="0">
    <w:nsid w:val="14CC0F07"/>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85D595C"/>
    <w:multiLevelType w:val="hybridMultilevel"/>
    <w:tmpl w:val="9D5681E4"/>
    <w:lvl w:ilvl="0" w:tplc="7BEA4C9E">
      <w:start w:val="2"/>
      <w:numFmt w:val="lowerRoman"/>
      <w:lvlText w:val="(%1)"/>
      <w:lvlJc w:val="left"/>
      <w:pPr>
        <w:ind w:left="2138" w:hanging="72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10" w15:restartNumberingAfterBreak="0">
    <w:nsid w:val="1F152C29"/>
    <w:multiLevelType w:val="hybridMultilevel"/>
    <w:tmpl w:val="0032F2F2"/>
    <w:lvl w:ilvl="0" w:tplc="03F4F906">
      <w:start w:val="2"/>
      <w:numFmt w:val="lowerRoman"/>
      <w:lvlText w:val="(%1)"/>
      <w:lvlJc w:val="left"/>
      <w:pPr>
        <w:ind w:left="2138" w:hanging="720"/>
      </w:pPr>
      <w:rPr>
        <w:rFonts w:hint="default"/>
      </w:rPr>
    </w:lvl>
    <w:lvl w:ilvl="1" w:tplc="08130019" w:tentative="1">
      <w:start w:val="1"/>
      <w:numFmt w:val="lowerLetter"/>
      <w:lvlText w:val="%2."/>
      <w:lvlJc w:val="left"/>
      <w:pPr>
        <w:ind w:left="2498" w:hanging="360"/>
      </w:pPr>
    </w:lvl>
    <w:lvl w:ilvl="2" w:tplc="0813001B">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11" w15:restartNumberingAfterBreak="0">
    <w:nsid w:val="21DA5503"/>
    <w:multiLevelType w:val="hybridMultilevel"/>
    <w:tmpl w:val="C8B43DE8"/>
    <w:lvl w:ilvl="0" w:tplc="94EA4EF0">
      <w:start w:val="9"/>
      <w:numFmt w:val="lowerLetter"/>
      <w:lvlText w:val="(%1)"/>
      <w:lvlJc w:val="left"/>
      <w:pPr>
        <w:ind w:left="1211" w:hanging="360"/>
      </w:pPr>
      <w:rPr>
        <w:rFonts w:hint="default"/>
      </w:rPr>
    </w:lvl>
    <w:lvl w:ilvl="1" w:tplc="08130019" w:tentative="1">
      <w:start w:val="1"/>
      <w:numFmt w:val="lowerLetter"/>
      <w:lvlText w:val="%2."/>
      <w:lvlJc w:val="left"/>
      <w:pPr>
        <w:ind w:left="1931" w:hanging="360"/>
      </w:pPr>
    </w:lvl>
    <w:lvl w:ilvl="2" w:tplc="0813001B">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12" w15:restartNumberingAfterBreak="0">
    <w:nsid w:val="224F6673"/>
    <w:multiLevelType w:val="multilevel"/>
    <w:tmpl w:val="10DC40A4"/>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25EA3415"/>
    <w:multiLevelType w:val="multilevel"/>
    <w:tmpl w:val="DF8EEA60"/>
    <w:lvl w:ilvl="0">
      <w:start w:val="1"/>
      <w:numFmt w:val="lowerLetter"/>
      <w:lvlText w:val="(%1)"/>
      <w:lvlJc w:val="left"/>
      <w:pPr>
        <w:ind w:left="462" w:hanging="360"/>
      </w:pPr>
      <w:rPr>
        <w:rFonts w:ascii="Verdana" w:eastAsia="Verdana" w:hAnsi="Verdana" w:hint="default"/>
        <w:spacing w:val="-1"/>
        <w:w w:val="99"/>
        <w:sz w:val="18"/>
        <w:szCs w:val="18"/>
      </w:rPr>
    </w:lvl>
    <w:lvl w:ilvl="1" w:tentative="1">
      <w:start w:val="1"/>
      <w:numFmt w:val="lowerLetter"/>
      <w:lvlText w:val="%2."/>
      <w:lvlJc w:val="left"/>
      <w:pPr>
        <w:ind w:left="1182" w:hanging="360"/>
      </w:pPr>
    </w:lvl>
    <w:lvl w:ilvl="2" w:tentative="1">
      <w:start w:val="1"/>
      <w:numFmt w:val="lowerRoman"/>
      <w:lvlText w:val="%3."/>
      <w:lvlJc w:val="right"/>
      <w:pPr>
        <w:ind w:left="1902" w:hanging="180"/>
      </w:pPr>
    </w:lvl>
    <w:lvl w:ilvl="3" w:tentative="1">
      <w:start w:val="1"/>
      <w:numFmt w:val="decimal"/>
      <w:lvlText w:val="%4."/>
      <w:lvlJc w:val="left"/>
      <w:pPr>
        <w:ind w:left="2622" w:hanging="360"/>
      </w:pPr>
    </w:lvl>
    <w:lvl w:ilvl="4" w:tentative="1">
      <w:start w:val="1"/>
      <w:numFmt w:val="lowerLetter"/>
      <w:lvlText w:val="%5."/>
      <w:lvlJc w:val="left"/>
      <w:pPr>
        <w:ind w:left="3342" w:hanging="360"/>
      </w:pPr>
    </w:lvl>
    <w:lvl w:ilvl="5" w:tentative="1">
      <w:start w:val="1"/>
      <w:numFmt w:val="lowerRoman"/>
      <w:lvlText w:val="%6."/>
      <w:lvlJc w:val="right"/>
      <w:pPr>
        <w:ind w:left="4062" w:hanging="180"/>
      </w:pPr>
    </w:lvl>
    <w:lvl w:ilvl="6" w:tentative="1">
      <w:start w:val="1"/>
      <w:numFmt w:val="decimal"/>
      <w:lvlText w:val="%7."/>
      <w:lvlJc w:val="left"/>
      <w:pPr>
        <w:ind w:left="4782" w:hanging="360"/>
      </w:pPr>
    </w:lvl>
    <w:lvl w:ilvl="7" w:tentative="1">
      <w:start w:val="1"/>
      <w:numFmt w:val="lowerLetter"/>
      <w:lvlText w:val="%8."/>
      <w:lvlJc w:val="left"/>
      <w:pPr>
        <w:ind w:left="5502" w:hanging="360"/>
      </w:pPr>
    </w:lvl>
    <w:lvl w:ilvl="8" w:tentative="1">
      <w:start w:val="1"/>
      <w:numFmt w:val="lowerRoman"/>
      <w:lvlText w:val="%9."/>
      <w:lvlJc w:val="right"/>
      <w:pPr>
        <w:ind w:left="6222" w:hanging="180"/>
      </w:pPr>
    </w:lvl>
  </w:abstractNum>
  <w:abstractNum w:abstractNumId="14" w15:restartNumberingAfterBreak="0">
    <w:nsid w:val="2790012C"/>
    <w:multiLevelType w:val="hybridMultilevel"/>
    <w:tmpl w:val="D0B68B2A"/>
    <w:lvl w:ilvl="0" w:tplc="7062D0C2">
      <w:start w:val="1"/>
      <w:numFmt w:val="lowerRoman"/>
      <w:lvlText w:val="(%1)"/>
      <w:lvlJc w:val="left"/>
      <w:pPr>
        <w:ind w:left="1495" w:hanging="360"/>
      </w:pPr>
      <w:rPr>
        <w:rFonts w:ascii="Verdana" w:eastAsia="Verdana" w:hAnsi="Verdana" w:cs="Times New Roman"/>
      </w:rPr>
    </w:lvl>
    <w:lvl w:ilvl="1" w:tplc="08090019">
      <w:start w:val="1"/>
      <w:numFmt w:val="lowerLetter"/>
      <w:lvlText w:val="%2."/>
      <w:lvlJc w:val="left"/>
      <w:pPr>
        <w:ind w:left="2215" w:hanging="360"/>
      </w:pPr>
    </w:lvl>
    <w:lvl w:ilvl="2" w:tplc="0809001B">
      <w:start w:val="1"/>
      <w:numFmt w:val="lowerRoman"/>
      <w:lvlText w:val="%3."/>
      <w:lvlJc w:val="right"/>
      <w:pPr>
        <w:ind w:left="2935" w:hanging="180"/>
      </w:pPr>
    </w:lvl>
    <w:lvl w:ilvl="3" w:tplc="0809000F">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5" w15:restartNumberingAfterBreak="0">
    <w:nsid w:val="28382A1E"/>
    <w:multiLevelType w:val="hybridMultilevel"/>
    <w:tmpl w:val="B178B87C"/>
    <w:lvl w:ilvl="0" w:tplc="1A50BEA0">
      <w:start w:val="1"/>
      <w:numFmt w:val="lowerRoman"/>
      <w:lvlText w:val="(%1)"/>
      <w:lvlJc w:val="left"/>
      <w:pPr>
        <w:ind w:left="2291" w:hanging="720"/>
      </w:pPr>
      <w:rPr>
        <w:rFonts w:hint="default"/>
      </w:rPr>
    </w:lvl>
    <w:lvl w:ilvl="1" w:tplc="08130019">
      <w:start w:val="1"/>
      <w:numFmt w:val="lowerLetter"/>
      <w:lvlText w:val="%2."/>
      <w:lvlJc w:val="left"/>
      <w:pPr>
        <w:ind w:left="2651" w:hanging="360"/>
      </w:pPr>
    </w:lvl>
    <w:lvl w:ilvl="2" w:tplc="0813001B">
      <w:start w:val="1"/>
      <w:numFmt w:val="lowerRoman"/>
      <w:lvlText w:val="%3."/>
      <w:lvlJc w:val="right"/>
      <w:pPr>
        <w:ind w:left="3371" w:hanging="180"/>
      </w:pPr>
    </w:lvl>
    <w:lvl w:ilvl="3" w:tplc="0813000F">
      <w:start w:val="1"/>
      <w:numFmt w:val="decimal"/>
      <w:lvlText w:val="%4."/>
      <w:lvlJc w:val="left"/>
      <w:pPr>
        <w:ind w:left="4091" w:hanging="360"/>
      </w:pPr>
    </w:lvl>
    <w:lvl w:ilvl="4" w:tplc="08130019" w:tentative="1">
      <w:start w:val="1"/>
      <w:numFmt w:val="lowerLetter"/>
      <w:lvlText w:val="%5."/>
      <w:lvlJc w:val="left"/>
      <w:pPr>
        <w:ind w:left="4811" w:hanging="360"/>
      </w:pPr>
    </w:lvl>
    <w:lvl w:ilvl="5" w:tplc="0813001B" w:tentative="1">
      <w:start w:val="1"/>
      <w:numFmt w:val="lowerRoman"/>
      <w:lvlText w:val="%6."/>
      <w:lvlJc w:val="right"/>
      <w:pPr>
        <w:ind w:left="5531" w:hanging="180"/>
      </w:pPr>
    </w:lvl>
    <w:lvl w:ilvl="6" w:tplc="0813000F" w:tentative="1">
      <w:start w:val="1"/>
      <w:numFmt w:val="decimal"/>
      <w:lvlText w:val="%7."/>
      <w:lvlJc w:val="left"/>
      <w:pPr>
        <w:ind w:left="6251" w:hanging="360"/>
      </w:pPr>
    </w:lvl>
    <w:lvl w:ilvl="7" w:tplc="08130019" w:tentative="1">
      <w:start w:val="1"/>
      <w:numFmt w:val="lowerLetter"/>
      <w:lvlText w:val="%8."/>
      <w:lvlJc w:val="left"/>
      <w:pPr>
        <w:ind w:left="6971" w:hanging="360"/>
      </w:pPr>
    </w:lvl>
    <w:lvl w:ilvl="8" w:tplc="0813001B" w:tentative="1">
      <w:start w:val="1"/>
      <w:numFmt w:val="lowerRoman"/>
      <w:lvlText w:val="%9."/>
      <w:lvlJc w:val="right"/>
      <w:pPr>
        <w:ind w:left="7691" w:hanging="180"/>
      </w:pPr>
    </w:lvl>
  </w:abstractNum>
  <w:abstractNum w:abstractNumId="16" w15:restartNumberingAfterBreak="0">
    <w:nsid w:val="291D7021"/>
    <w:multiLevelType w:val="hybridMultilevel"/>
    <w:tmpl w:val="E2186B2A"/>
    <w:lvl w:ilvl="0" w:tplc="92E01AF0">
      <w:start w:val="3000"/>
      <w:numFmt w:val="bullet"/>
      <w:lvlText w:val="-"/>
      <w:lvlJc w:val="left"/>
      <w:pPr>
        <w:ind w:left="1571" w:hanging="360"/>
      </w:pPr>
      <w:rPr>
        <w:rFonts w:ascii="Arial" w:eastAsia="Arial"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9AB4FA1"/>
    <w:multiLevelType w:val="multilevel"/>
    <w:tmpl w:val="985467C8"/>
    <w:lvl w:ilvl="0">
      <w:start w:val="6"/>
      <w:numFmt w:val="decimal"/>
      <w:lvlText w:val="%1"/>
      <w:lvlJc w:val="left"/>
      <w:pPr>
        <w:ind w:left="480" w:hanging="480"/>
      </w:pPr>
      <w:rPr>
        <w:rFonts w:hint="default"/>
        <w:i w:val="0"/>
      </w:rPr>
    </w:lvl>
    <w:lvl w:ilvl="1">
      <w:start w:val="1"/>
      <w:numFmt w:val="decimal"/>
      <w:lvlText w:val="%1.%2"/>
      <w:lvlJc w:val="left"/>
      <w:pPr>
        <w:ind w:left="540" w:hanging="480"/>
      </w:pPr>
      <w:rPr>
        <w:rFonts w:hint="default"/>
        <w:i w:val="0"/>
      </w:rPr>
    </w:lvl>
    <w:lvl w:ilvl="2">
      <w:start w:val="3"/>
      <w:numFmt w:val="decimal"/>
      <w:lvlText w:val="%1.%2.%3"/>
      <w:lvlJc w:val="left"/>
      <w:pPr>
        <w:ind w:left="840" w:hanging="720"/>
      </w:pPr>
      <w:rPr>
        <w:rFonts w:hint="default"/>
        <w:i w:val="0"/>
      </w:rPr>
    </w:lvl>
    <w:lvl w:ilvl="3">
      <w:start w:val="1"/>
      <w:numFmt w:val="decimal"/>
      <w:lvlText w:val="%1.%2.%3.%4"/>
      <w:lvlJc w:val="left"/>
      <w:pPr>
        <w:ind w:left="1260" w:hanging="1080"/>
      </w:pPr>
      <w:rPr>
        <w:rFonts w:hint="default"/>
        <w:i/>
      </w:rPr>
    </w:lvl>
    <w:lvl w:ilvl="4">
      <w:start w:val="1"/>
      <w:numFmt w:val="decimal"/>
      <w:lvlText w:val="%1.%2.%3.%4.%5"/>
      <w:lvlJc w:val="left"/>
      <w:pPr>
        <w:ind w:left="1320" w:hanging="1080"/>
      </w:pPr>
      <w:rPr>
        <w:rFonts w:hint="default"/>
        <w:i/>
      </w:rPr>
    </w:lvl>
    <w:lvl w:ilvl="5">
      <w:start w:val="1"/>
      <w:numFmt w:val="decimal"/>
      <w:lvlText w:val="%1.%2.%3.%4.%5.%6"/>
      <w:lvlJc w:val="left"/>
      <w:pPr>
        <w:ind w:left="1740" w:hanging="1440"/>
      </w:pPr>
      <w:rPr>
        <w:rFonts w:hint="default"/>
        <w:i/>
      </w:rPr>
    </w:lvl>
    <w:lvl w:ilvl="6">
      <w:start w:val="1"/>
      <w:numFmt w:val="decimal"/>
      <w:lvlText w:val="%1.%2.%3.%4.%5.%6.%7"/>
      <w:lvlJc w:val="left"/>
      <w:pPr>
        <w:ind w:left="1800" w:hanging="1440"/>
      </w:pPr>
      <w:rPr>
        <w:rFonts w:hint="default"/>
        <w:i/>
      </w:rPr>
    </w:lvl>
    <w:lvl w:ilvl="7">
      <w:start w:val="1"/>
      <w:numFmt w:val="decimal"/>
      <w:lvlText w:val="%1.%2.%3.%4.%5.%6.%7.%8"/>
      <w:lvlJc w:val="left"/>
      <w:pPr>
        <w:ind w:left="2220" w:hanging="1800"/>
      </w:pPr>
      <w:rPr>
        <w:rFonts w:hint="default"/>
        <w:i/>
      </w:rPr>
    </w:lvl>
    <w:lvl w:ilvl="8">
      <w:start w:val="1"/>
      <w:numFmt w:val="decimal"/>
      <w:lvlText w:val="%1.%2.%3.%4.%5.%6.%7.%8.%9"/>
      <w:lvlJc w:val="left"/>
      <w:pPr>
        <w:ind w:left="2640" w:hanging="2160"/>
      </w:pPr>
      <w:rPr>
        <w:rFonts w:hint="default"/>
        <w:i/>
      </w:rPr>
    </w:lvl>
  </w:abstractNum>
  <w:abstractNum w:abstractNumId="18" w15:restartNumberingAfterBreak="0">
    <w:nsid w:val="2C71268A"/>
    <w:multiLevelType w:val="hybridMultilevel"/>
    <w:tmpl w:val="28824A5E"/>
    <w:lvl w:ilvl="0" w:tplc="3E3E26A4">
      <w:start w:val="4"/>
      <w:numFmt w:val="decimal"/>
      <w:lvlText w:val="%1."/>
      <w:lvlJc w:val="left"/>
      <w:pPr>
        <w:ind w:left="480" w:hanging="360"/>
      </w:pPr>
      <w:rPr>
        <w:rFonts w:hint="default"/>
      </w:rPr>
    </w:lvl>
    <w:lvl w:ilvl="1" w:tplc="08130019">
      <w:start w:val="1"/>
      <w:numFmt w:val="lowerLetter"/>
      <w:lvlText w:val="%2."/>
      <w:lvlJc w:val="left"/>
      <w:pPr>
        <w:ind w:left="1200" w:hanging="360"/>
      </w:pPr>
    </w:lvl>
    <w:lvl w:ilvl="2" w:tplc="0813001B">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abstractNum w:abstractNumId="19" w15:restartNumberingAfterBreak="0">
    <w:nsid w:val="2FBE4A1B"/>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05A2552"/>
    <w:multiLevelType w:val="hybridMultilevel"/>
    <w:tmpl w:val="B178B87C"/>
    <w:lvl w:ilvl="0" w:tplc="1A50BEA0">
      <w:start w:val="1"/>
      <w:numFmt w:val="lowerRoman"/>
      <w:lvlText w:val="(%1)"/>
      <w:lvlJc w:val="left"/>
      <w:pPr>
        <w:ind w:left="2291" w:hanging="720"/>
      </w:pPr>
      <w:rPr>
        <w:rFonts w:hint="default"/>
      </w:rPr>
    </w:lvl>
    <w:lvl w:ilvl="1" w:tplc="08130019">
      <w:start w:val="1"/>
      <w:numFmt w:val="lowerLetter"/>
      <w:lvlText w:val="%2."/>
      <w:lvlJc w:val="left"/>
      <w:pPr>
        <w:ind w:left="2651" w:hanging="360"/>
      </w:pPr>
    </w:lvl>
    <w:lvl w:ilvl="2" w:tplc="0813001B">
      <w:start w:val="1"/>
      <w:numFmt w:val="lowerRoman"/>
      <w:lvlText w:val="%3."/>
      <w:lvlJc w:val="right"/>
      <w:pPr>
        <w:ind w:left="3371" w:hanging="180"/>
      </w:pPr>
    </w:lvl>
    <w:lvl w:ilvl="3" w:tplc="0813000F">
      <w:start w:val="1"/>
      <w:numFmt w:val="decimal"/>
      <w:lvlText w:val="%4."/>
      <w:lvlJc w:val="left"/>
      <w:pPr>
        <w:ind w:left="4091" w:hanging="360"/>
      </w:pPr>
    </w:lvl>
    <w:lvl w:ilvl="4" w:tplc="08130019" w:tentative="1">
      <w:start w:val="1"/>
      <w:numFmt w:val="lowerLetter"/>
      <w:lvlText w:val="%5."/>
      <w:lvlJc w:val="left"/>
      <w:pPr>
        <w:ind w:left="4811" w:hanging="360"/>
      </w:pPr>
    </w:lvl>
    <w:lvl w:ilvl="5" w:tplc="0813001B" w:tentative="1">
      <w:start w:val="1"/>
      <w:numFmt w:val="lowerRoman"/>
      <w:lvlText w:val="%6."/>
      <w:lvlJc w:val="right"/>
      <w:pPr>
        <w:ind w:left="5531" w:hanging="180"/>
      </w:pPr>
    </w:lvl>
    <w:lvl w:ilvl="6" w:tplc="0813000F" w:tentative="1">
      <w:start w:val="1"/>
      <w:numFmt w:val="decimal"/>
      <w:lvlText w:val="%7."/>
      <w:lvlJc w:val="left"/>
      <w:pPr>
        <w:ind w:left="6251" w:hanging="360"/>
      </w:pPr>
    </w:lvl>
    <w:lvl w:ilvl="7" w:tplc="08130019" w:tentative="1">
      <w:start w:val="1"/>
      <w:numFmt w:val="lowerLetter"/>
      <w:lvlText w:val="%8."/>
      <w:lvlJc w:val="left"/>
      <w:pPr>
        <w:ind w:left="6971" w:hanging="360"/>
      </w:pPr>
    </w:lvl>
    <w:lvl w:ilvl="8" w:tplc="0813001B" w:tentative="1">
      <w:start w:val="1"/>
      <w:numFmt w:val="lowerRoman"/>
      <w:lvlText w:val="%9."/>
      <w:lvlJc w:val="right"/>
      <w:pPr>
        <w:ind w:left="7691" w:hanging="180"/>
      </w:pPr>
    </w:lvl>
  </w:abstractNum>
  <w:abstractNum w:abstractNumId="21" w15:restartNumberingAfterBreak="0">
    <w:nsid w:val="333B1BDC"/>
    <w:multiLevelType w:val="hybridMultilevel"/>
    <w:tmpl w:val="FB1ABCB6"/>
    <w:lvl w:ilvl="0" w:tplc="0813000F">
      <w:start w:val="1"/>
      <w:numFmt w:val="decimal"/>
      <w:lvlText w:val="%1."/>
      <w:lvlJc w:val="left"/>
      <w:pPr>
        <w:ind w:left="840" w:hanging="360"/>
      </w:pPr>
    </w:lvl>
    <w:lvl w:ilvl="1" w:tplc="08130019" w:tentative="1">
      <w:start w:val="1"/>
      <w:numFmt w:val="lowerLetter"/>
      <w:lvlText w:val="%2."/>
      <w:lvlJc w:val="left"/>
      <w:pPr>
        <w:ind w:left="1560" w:hanging="360"/>
      </w:pPr>
    </w:lvl>
    <w:lvl w:ilvl="2" w:tplc="0813001B" w:tentative="1">
      <w:start w:val="1"/>
      <w:numFmt w:val="lowerRoman"/>
      <w:lvlText w:val="%3."/>
      <w:lvlJc w:val="right"/>
      <w:pPr>
        <w:ind w:left="2280" w:hanging="180"/>
      </w:pPr>
    </w:lvl>
    <w:lvl w:ilvl="3" w:tplc="0813000F" w:tentative="1">
      <w:start w:val="1"/>
      <w:numFmt w:val="decimal"/>
      <w:lvlText w:val="%4."/>
      <w:lvlJc w:val="left"/>
      <w:pPr>
        <w:ind w:left="3000" w:hanging="360"/>
      </w:pPr>
    </w:lvl>
    <w:lvl w:ilvl="4" w:tplc="08130019" w:tentative="1">
      <w:start w:val="1"/>
      <w:numFmt w:val="lowerLetter"/>
      <w:lvlText w:val="%5."/>
      <w:lvlJc w:val="left"/>
      <w:pPr>
        <w:ind w:left="3720" w:hanging="360"/>
      </w:pPr>
    </w:lvl>
    <w:lvl w:ilvl="5" w:tplc="0813001B" w:tentative="1">
      <w:start w:val="1"/>
      <w:numFmt w:val="lowerRoman"/>
      <w:lvlText w:val="%6."/>
      <w:lvlJc w:val="right"/>
      <w:pPr>
        <w:ind w:left="4440" w:hanging="180"/>
      </w:pPr>
    </w:lvl>
    <w:lvl w:ilvl="6" w:tplc="0813000F" w:tentative="1">
      <w:start w:val="1"/>
      <w:numFmt w:val="decimal"/>
      <w:lvlText w:val="%7."/>
      <w:lvlJc w:val="left"/>
      <w:pPr>
        <w:ind w:left="5160" w:hanging="360"/>
      </w:pPr>
    </w:lvl>
    <w:lvl w:ilvl="7" w:tplc="08130019" w:tentative="1">
      <w:start w:val="1"/>
      <w:numFmt w:val="lowerLetter"/>
      <w:lvlText w:val="%8."/>
      <w:lvlJc w:val="left"/>
      <w:pPr>
        <w:ind w:left="5880" w:hanging="360"/>
      </w:pPr>
    </w:lvl>
    <w:lvl w:ilvl="8" w:tplc="0813001B" w:tentative="1">
      <w:start w:val="1"/>
      <w:numFmt w:val="lowerRoman"/>
      <w:lvlText w:val="%9."/>
      <w:lvlJc w:val="right"/>
      <w:pPr>
        <w:ind w:left="6600" w:hanging="180"/>
      </w:pPr>
    </w:lvl>
  </w:abstractNum>
  <w:abstractNum w:abstractNumId="22" w15:restartNumberingAfterBreak="0">
    <w:nsid w:val="34270BC4"/>
    <w:multiLevelType w:val="multilevel"/>
    <w:tmpl w:val="4A88C538"/>
    <w:lvl w:ilvl="0">
      <w:start w:val="3"/>
      <w:numFmt w:val="decimal"/>
      <w:lvlText w:val="%1"/>
      <w:lvlJc w:val="left"/>
      <w:pPr>
        <w:ind w:left="360" w:hanging="360"/>
      </w:pPr>
      <w:rPr>
        <w:rFonts w:hint="default"/>
      </w:rPr>
    </w:lvl>
    <w:lvl w:ilvl="1">
      <w:start w:val="1"/>
      <w:numFmt w:val="decimal"/>
      <w:lvlText w:val="%1.%2"/>
      <w:lvlJc w:val="left"/>
      <w:pPr>
        <w:ind w:left="840"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3" w15:restartNumberingAfterBreak="0">
    <w:nsid w:val="34671C44"/>
    <w:multiLevelType w:val="multilevel"/>
    <w:tmpl w:val="E954CDE2"/>
    <w:lvl w:ilvl="0">
      <w:start w:val="1"/>
      <w:numFmt w:val="decimal"/>
      <w:lvlText w:val="%1."/>
      <w:lvlJc w:val="left"/>
      <w:pPr>
        <w:ind w:left="970" w:hanging="850"/>
      </w:pPr>
      <w:rPr>
        <w:rFonts w:ascii="Verdana" w:eastAsia="Verdana" w:hAnsi="Verdana" w:hint="default"/>
        <w:w w:val="99"/>
        <w:sz w:val="18"/>
        <w:szCs w:val="18"/>
      </w:rPr>
    </w:lvl>
    <w:lvl w:ilvl="1">
      <w:start w:val="1"/>
      <w:numFmt w:val="decimal"/>
      <w:lvlText w:val="%1.%2"/>
      <w:lvlJc w:val="left"/>
      <w:pPr>
        <w:ind w:left="850" w:hanging="850"/>
      </w:pPr>
      <w:rPr>
        <w:rFonts w:ascii="Verdana" w:eastAsia="Verdana" w:hAnsi="Verdana" w:hint="default"/>
        <w:w w:val="99"/>
        <w:sz w:val="18"/>
        <w:szCs w:val="18"/>
        <w:lang w:val="en-GB"/>
      </w:rPr>
    </w:lvl>
    <w:lvl w:ilvl="2">
      <w:start w:val="1"/>
      <w:numFmt w:val="decimal"/>
      <w:lvlText w:val="%1.%2.%3"/>
      <w:lvlJc w:val="left"/>
      <w:pPr>
        <w:ind w:left="1987" w:hanging="852"/>
      </w:pPr>
      <w:rPr>
        <w:rFonts w:ascii="Verdana" w:eastAsia="Verdana" w:hAnsi="Verdana" w:hint="default"/>
        <w:b w:val="0"/>
        <w:i w:val="0"/>
        <w:w w:val="99"/>
        <w:sz w:val="18"/>
        <w:szCs w:val="18"/>
      </w:rPr>
    </w:lvl>
    <w:lvl w:ilvl="3">
      <w:start w:val="1"/>
      <w:numFmt w:val="lowerLetter"/>
      <w:lvlText w:val="(%4)"/>
      <w:lvlJc w:val="left"/>
      <w:pPr>
        <w:ind w:left="2672" w:hanging="851"/>
      </w:pPr>
      <w:rPr>
        <w:rFonts w:ascii="Verdana" w:eastAsia="Verdana" w:hAnsi="Verdana" w:hint="default"/>
        <w:spacing w:val="-1"/>
        <w:w w:val="99"/>
        <w:sz w:val="18"/>
        <w:szCs w:val="18"/>
      </w:rPr>
    </w:lvl>
    <w:lvl w:ilvl="4">
      <w:start w:val="1"/>
      <w:numFmt w:val="bullet"/>
      <w:lvlText w:val="•"/>
      <w:lvlJc w:val="left"/>
      <w:pPr>
        <w:ind w:left="3511" w:hanging="851"/>
      </w:pPr>
      <w:rPr>
        <w:rFonts w:hint="default"/>
      </w:rPr>
    </w:lvl>
    <w:lvl w:ilvl="5">
      <w:start w:val="1"/>
      <w:numFmt w:val="bullet"/>
      <w:lvlText w:val="•"/>
      <w:lvlJc w:val="left"/>
      <w:pPr>
        <w:ind w:left="4350" w:hanging="851"/>
      </w:pPr>
      <w:rPr>
        <w:rFonts w:hint="default"/>
      </w:rPr>
    </w:lvl>
    <w:lvl w:ilvl="6">
      <w:start w:val="1"/>
      <w:numFmt w:val="bullet"/>
      <w:lvlText w:val="•"/>
      <w:lvlJc w:val="left"/>
      <w:pPr>
        <w:ind w:left="5189" w:hanging="851"/>
      </w:pPr>
      <w:rPr>
        <w:rFonts w:hint="default"/>
      </w:rPr>
    </w:lvl>
    <w:lvl w:ilvl="7">
      <w:start w:val="1"/>
      <w:numFmt w:val="bullet"/>
      <w:lvlText w:val="•"/>
      <w:lvlJc w:val="left"/>
      <w:pPr>
        <w:ind w:left="6028" w:hanging="851"/>
      </w:pPr>
      <w:rPr>
        <w:rFonts w:hint="default"/>
      </w:rPr>
    </w:lvl>
    <w:lvl w:ilvl="8">
      <w:start w:val="1"/>
      <w:numFmt w:val="bullet"/>
      <w:lvlText w:val="•"/>
      <w:lvlJc w:val="left"/>
      <w:pPr>
        <w:ind w:left="6868" w:hanging="851"/>
      </w:pPr>
      <w:rPr>
        <w:rFonts w:hint="default"/>
      </w:rPr>
    </w:lvl>
  </w:abstractNum>
  <w:abstractNum w:abstractNumId="24" w15:restartNumberingAfterBreak="0">
    <w:nsid w:val="39467F83"/>
    <w:multiLevelType w:val="multilevel"/>
    <w:tmpl w:val="22B4B5D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ADA00ED"/>
    <w:multiLevelType w:val="hybridMultilevel"/>
    <w:tmpl w:val="B178B87C"/>
    <w:lvl w:ilvl="0" w:tplc="1A50BEA0">
      <w:start w:val="1"/>
      <w:numFmt w:val="lowerRoman"/>
      <w:lvlText w:val="(%1)"/>
      <w:lvlJc w:val="left"/>
      <w:pPr>
        <w:ind w:left="2291" w:hanging="720"/>
      </w:pPr>
      <w:rPr>
        <w:rFonts w:hint="default"/>
      </w:rPr>
    </w:lvl>
    <w:lvl w:ilvl="1" w:tplc="08130019">
      <w:start w:val="1"/>
      <w:numFmt w:val="lowerLetter"/>
      <w:lvlText w:val="%2."/>
      <w:lvlJc w:val="left"/>
      <w:pPr>
        <w:ind w:left="2651" w:hanging="360"/>
      </w:pPr>
    </w:lvl>
    <w:lvl w:ilvl="2" w:tplc="0813001B">
      <w:start w:val="1"/>
      <w:numFmt w:val="lowerRoman"/>
      <w:lvlText w:val="%3."/>
      <w:lvlJc w:val="right"/>
      <w:pPr>
        <w:ind w:left="3371" w:hanging="180"/>
      </w:pPr>
    </w:lvl>
    <w:lvl w:ilvl="3" w:tplc="0813000F">
      <w:start w:val="1"/>
      <w:numFmt w:val="decimal"/>
      <w:lvlText w:val="%4."/>
      <w:lvlJc w:val="left"/>
      <w:pPr>
        <w:ind w:left="4091" w:hanging="360"/>
      </w:pPr>
    </w:lvl>
    <w:lvl w:ilvl="4" w:tplc="08130019" w:tentative="1">
      <w:start w:val="1"/>
      <w:numFmt w:val="lowerLetter"/>
      <w:lvlText w:val="%5."/>
      <w:lvlJc w:val="left"/>
      <w:pPr>
        <w:ind w:left="4811" w:hanging="360"/>
      </w:pPr>
    </w:lvl>
    <w:lvl w:ilvl="5" w:tplc="0813001B" w:tentative="1">
      <w:start w:val="1"/>
      <w:numFmt w:val="lowerRoman"/>
      <w:lvlText w:val="%6."/>
      <w:lvlJc w:val="right"/>
      <w:pPr>
        <w:ind w:left="5531" w:hanging="180"/>
      </w:pPr>
    </w:lvl>
    <w:lvl w:ilvl="6" w:tplc="0813000F" w:tentative="1">
      <w:start w:val="1"/>
      <w:numFmt w:val="decimal"/>
      <w:lvlText w:val="%7."/>
      <w:lvlJc w:val="left"/>
      <w:pPr>
        <w:ind w:left="6251" w:hanging="360"/>
      </w:pPr>
    </w:lvl>
    <w:lvl w:ilvl="7" w:tplc="08130019" w:tentative="1">
      <w:start w:val="1"/>
      <w:numFmt w:val="lowerLetter"/>
      <w:lvlText w:val="%8."/>
      <w:lvlJc w:val="left"/>
      <w:pPr>
        <w:ind w:left="6971" w:hanging="360"/>
      </w:pPr>
    </w:lvl>
    <w:lvl w:ilvl="8" w:tplc="0813001B" w:tentative="1">
      <w:start w:val="1"/>
      <w:numFmt w:val="lowerRoman"/>
      <w:lvlText w:val="%9."/>
      <w:lvlJc w:val="right"/>
      <w:pPr>
        <w:ind w:left="7691" w:hanging="180"/>
      </w:pPr>
    </w:lvl>
  </w:abstractNum>
  <w:abstractNum w:abstractNumId="26" w15:restartNumberingAfterBreak="0">
    <w:nsid w:val="3C9307BA"/>
    <w:multiLevelType w:val="hybridMultilevel"/>
    <w:tmpl w:val="C83EB110"/>
    <w:lvl w:ilvl="0" w:tplc="C970832C">
      <w:start w:val="9"/>
      <w:numFmt w:val="lowerLetter"/>
      <w:lvlText w:val="(%1)"/>
      <w:lvlJc w:val="left"/>
      <w:pPr>
        <w:ind w:left="1778" w:hanging="36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27" w15:restartNumberingAfterBreak="0">
    <w:nsid w:val="3D8677E8"/>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FB712A9"/>
    <w:multiLevelType w:val="multilevel"/>
    <w:tmpl w:val="E954CDE2"/>
    <w:lvl w:ilvl="0">
      <w:start w:val="1"/>
      <w:numFmt w:val="decimal"/>
      <w:lvlText w:val="%1."/>
      <w:lvlJc w:val="left"/>
      <w:pPr>
        <w:ind w:left="970" w:hanging="850"/>
      </w:pPr>
      <w:rPr>
        <w:rFonts w:ascii="Verdana" w:eastAsia="Verdana" w:hAnsi="Verdana" w:hint="default"/>
        <w:w w:val="99"/>
        <w:sz w:val="18"/>
        <w:szCs w:val="18"/>
      </w:rPr>
    </w:lvl>
    <w:lvl w:ilvl="1">
      <w:start w:val="1"/>
      <w:numFmt w:val="decimal"/>
      <w:lvlText w:val="%1.%2"/>
      <w:lvlJc w:val="left"/>
      <w:pPr>
        <w:ind w:left="850" w:hanging="850"/>
      </w:pPr>
      <w:rPr>
        <w:rFonts w:ascii="Verdana" w:eastAsia="Verdana" w:hAnsi="Verdana" w:hint="default"/>
        <w:w w:val="99"/>
        <w:sz w:val="18"/>
        <w:szCs w:val="18"/>
        <w:lang w:val="en-GB"/>
      </w:rPr>
    </w:lvl>
    <w:lvl w:ilvl="2">
      <w:start w:val="1"/>
      <w:numFmt w:val="decimal"/>
      <w:lvlText w:val="%1.%2.%3"/>
      <w:lvlJc w:val="left"/>
      <w:pPr>
        <w:ind w:left="1987" w:hanging="852"/>
      </w:pPr>
      <w:rPr>
        <w:rFonts w:ascii="Verdana" w:eastAsia="Verdana" w:hAnsi="Verdana" w:hint="default"/>
        <w:b w:val="0"/>
        <w:i w:val="0"/>
        <w:w w:val="99"/>
        <w:sz w:val="18"/>
        <w:szCs w:val="18"/>
      </w:rPr>
    </w:lvl>
    <w:lvl w:ilvl="3">
      <w:start w:val="1"/>
      <w:numFmt w:val="lowerLetter"/>
      <w:lvlText w:val="(%4)"/>
      <w:lvlJc w:val="left"/>
      <w:pPr>
        <w:ind w:left="2672" w:hanging="851"/>
      </w:pPr>
      <w:rPr>
        <w:rFonts w:ascii="Verdana" w:eastAsia="Verdana" w:hAnsi="Verdana" w:hint="default"/>
        <w:spacing w:val="-1"/>
        <w:w w:val="99"/>
        <w:sz w:val="18"/>
        <w:szCs w:val="18"/>
      </w:rPr>
    </w:lvl>
    <w:lvl w:ilvl="4">
      <w:start w:val="1"/>
      <w:numFmt w:val="bullet"/>
      <w:lvlText w:val="•"/>
      <w:lvlJc w:val="left"/>
      <w:pPr>
        <w:ind w:left="3511" w:hanging="851"/>
      </w:pPr>
      <w:rPr>
        <w:rFonts w:hint="default"/>
      </w:rPr>
    </w:lvl>
    <w:lvl w:ilvl="5">
      <w:start w:val="1"/>
      <w:numFmt w:val="bullet"/>
      <w:lvlText w:val="•"/>
      <w:lvlJc w:val="left"/>
      <w:pPr>
        <w:ind w:left="4350" w:hanging="851"/>
      </w:pPr>
      <w:rPr>
        <w:rFonts w:hint="default"/>
      </w:rPr>
    </w:lvl>
    <w:lvl w:ilvl="6">
      <w:start w:val="1"/>
      <w:numFmt w:val="bullet"/>
      <w:lvlText w:val="•"/>
      <w:lvlJc w:val="left"/>
      <w:pPr>
        <w:ind w:left="5189" w:hanging="851"/>
      </w:pPr>
      <w:rPr>
        <w:rFonts w:hint="default"/>
      </w:rPr>
    </w:lvl>
    <w:lvl w:ilvl="7">
      <w:start w:val="1"/>
      <w:numFmt w:val="bullet"/>
      <w:lvlText w:val="•"/>
      <w:lvlJc w:val="left"/>
      <w:pPr>
        <w:ind w:left="6028" w:hanging="851"/>
      </w:pPr>
      <w:rPr>
        <w:rFonts w:hint="default"/>
      </w:rPr>
    </w:lvl>
    <w:lvl w:ilvl="8">
      <w:start w:val="1"/>
      <w:numFmt w:val="bullet"/>
      <w:lvlText w:val="•"/>
      <w:lvlJc w:val="left"/>
      <w:pPr>
        <w:ind w:left="6868" w:hanging="851"/>
      </w:pPr>
      <w:rPr>
        <w:rFonts w:hint="default"/>
      </w:rPr>
    </w:lvl>
  </w:abstractNum>
  <w:abstractNum w:abstractNumId="29" w15:restartNumberingAfterBreak="0">
    <w:nsid w:val="3FD92F4C"/>
    <w:multiLevelType w:val="multilevel"/>
    <w:tmpl w:val="579A2430"/>
    <w:lvl w:ilvl="0">
      <w:start w:val="1"/>
      <w:numFmt w:val="none"/>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163C1D"/>
    <w:multiLevelType w:val="multilevel"/>
    <w:tmpl w:val="BE567DF2"/>
    <w:lvl w:ilvl="0">
      <w:start w:val="1"/>
      <w:numFmt w:val="decimal"/>
      <w:pStyle w:val="Stijl2"/>
      <w:lvlText w:val="Article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83" w:hanging="432"/>
      </w:pPr>
      <w:rPr>
        <w:rFonts w:ascii="Times New Roman" w:hAnsi="Times New Roman" w:cs="Times New Roman" w:hint="default"/>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B15A25"/>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42917702"/>
    <w:multiLevelType w:val="hybridMultilevel"/>
    <w:tmpl w:val="39C48080"/>
    <w:lvl w:ilvl="0" w:tplc="02E20B50">
      <w:start w:val="3"/>
      <w:numFmt w:val="lowerRoman"/>
      <w:lvlText w:val="(%1)"/>
      <w:lvlJc w:val="left"/>
      <w:pPr>
        <w:ind w:left="2138" w:hanging="72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33" w15:restartNumberingAfterBreak="0">
    <w:nsid w:val="44BF1B03"/>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46FF66FB"/>
    <w:multiLevelType w:val="hybridMultilevel"/>
    <w:tmpl w:val="106A2A6A"/>
    <w:lvl w:ilvl="0" w:tplc="0813000F">
      <w:start w:val="1"/>
      <w:numFmt w:val="decimal"/>
      <w:lvlText w:val="%1."/>
      <w:lvlJc w:val="left"/>
      <w:pPr>
        <w:ind w:left="4091"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4848476E"/>
    <w:multiLevelType w:val="hybridMultilevel"/>
    <w:tmpl w:val="DF8EEA60"/>
    <w:lvl w:ilvl="0" w:tplc="D18C87EC">
      <w:start w:val="1"/>
      <w:numFmt w:val="lowerLetter"/>
      <w:lvlText w:val="(%1)"/>
      <w:lvlJc w:val="left"/>
      <w:pPr>
        <w:ind w:left="462" w:hanging="360"/>
      </w:pPr>
      <w:rPr>
        <w:rFonts w:ascii="Verdana" w:eastAsia="Verdana" w:hAnsi="Verdana" w:hint="default"/>
        <w:spacing w:val="-1"/>
        <w:w w:val="99"/>
        <w:sz w:val="18"/>
        <w:szCs w:val="18"/>
      </w:rPr>
    </w:lvl>
    <w:lvl w:ilvl="1" w:tplc="08130019" w:tentative="1">
      <w:start w:val="1"/>
      <w:numFmt w:val="lowerLetter"/>
      <w:lvlText w:val="%2."/>
      <w:lvlJc w:val="left"/>
      <w:pPr>
        <w:ind w:left="1182" w:hanging="360"/>
      </w:pPr>
    </w:lvl>
    <w:lvl w:ilvl="2" w:tplc="0813001B" w:tentative="1">
      <w:start w:val="1"/>
      <w:numFmt w:val="lowerRoman"/>
      <w:lvlText w:val="%3."/>
      <w:lvlJc w:val="right"/>
      <w:pPr>
        <w:ind w:left="1902" w:hanging="180"/>
      </w:pPr>
    </w:lvl>
    <w:lvl w:ilvl="3" w:tplc="0813000F" w:tentative="1">
      <w:start w:val="1"/>
      <w:numFmt w:val="decimal"/>
      <w:lvlText w:val="%4."/>
      <w:lvlJc w:val="left"/>
      <w:pPr>
        <w:ind w:left="2622" w:hanging="360"/>
      </w:pPr>
    </w:lvl>
    <w:lvl w:ilvl="4" w:tplc="08130019" w:tentative="1">
      <w:start w:val="1"/>
      <w:numFmt w:val="lowerLetter"/>
      <w:lvlText w:val="%5."/>
      <w:lvlJc w:val="left"/>
      <w:pPr>
        <w:ind w:left="3342" w:hanging="360"/>
      </w:pPr>
    </w:lvl>
    <w:lvl w:ilvl="5" w:tplc="0813001B" w:tentative="1">
      <w:start w:val="1"/>
      <w:numFmt w:val="lowerRoman"/>
      <w:lvlText w:val="%6."/>
      <w:lvlJc w:val="right"/>
      <w:pPr>
        <w:ind w:left="4062" w:hanging="180"/>
      </w:pPr>
    </w:lvl>
    <w:lvl w:ilvl="6" w:tplc="0813000F" w:tentative="1">
      <w:start w:val="1"/>
      <w:numFmt w:val="decimal"/>
      <w:lvlText w:val="%7."/>
      <w:lvlJc w:val="left"/>
      <w:pPr>
        <w:ind w:left="4782" w:hanging="360"/>
      </w:pPr>
    </w:lvl>
    <w:lvl w:ilvl="7" w:tplc="08130019" w:tentative="1">
      <w:start w:val="1"/>
      <w:numFmt w:val="lowerLetter"/>
      <w:lvlText w:val="%8."/>
      <w:lvlJc w:val="left"/>
      <w:pPr>
        <w:ind w:left="5502" w:hanging="360"/>
      </w:pPr>
    </w:lvl>
    <w:lvl w:ilvl="8" w:tplc="0813001B" w:tentative="1">
      <w:start w:val="1"/>
      <w:numFmt w:val="lowerRoman"/>
      <w:lvlText w:val="%9."/>
      <w:lvlJc w:val="right"/>
      <w:pPr>
        <w:ind w:left="6222" w:hanging="180"/>
      </w:pPr>
    </w:lvl>
  </w:abstractNum>
  <w:abstractNum w:abstractNumId="36" w15:restartNumberingAfterBreak="0">
    <w:nsid w:val="4872765A"/>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4A473AA7"/>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4A9277B5"/>
    <w:multiLevelType w:val="multilevel"/>
    <w:tmpl w:val="6772E670"/>
    <w:lvl w:ilvl="0">
      <w:start w:val="6"/>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9" w15:restartNumberingAfterBreak="0">
    <w:nsid w:val="4ADB0283"/>
    <w:multiLevelType w:val="hybridMultilevel"/>
    <w:tmpl w:val="2EFCC958"/>
    <w:lvl w:ilvl="0" w:tplc="0813000F">
      <w:start w:val="1"/>
      <w:numFmt w:val="decimal"/>
      <w:lvlText w:val="%1."/>
      <w:lvlJc w:val="left"/>
      <w:pPr>
        <w:ind w:left="840" w:hanging="360"/>
      </w:pPr>
    </w:lvl>
    <w:lvl w:ilvl="1" w:tplc="08130019" w:tentative="1">
      <w:start w:val="1"/>
      <w:numFmt w:val="lowerLetter"/>
      <w:lvlText w:val="%2."/>
      <w:lvlJc w:val="left"/>
      <w:pPr>
        <w:ind w:left="1560" w:hanging="360"/>
      </w:pPr>
    </w:lvl>
    <w:lvl w:ilvl="2" w:tplc="0813001B" w:tentative="1">
      <w:start w:val="1"/>
      <w:numFmt w:val="lowerRoman"/>
      <w:lvlText w:val="%3."/>
      <w:lvlJc w:val="right"/>
      <w:pPr>
        <w:ind w:left="2280" w:hanging="180"/>
      </w:pPr>
    </w:lvl>
    <w:lvl w:ilvl="3" w:tplc="0813000F" w:tentative="1">
      <w:start w:val="1"/>
      <w:numFmt w:val="decimal"/>
      <w:lvlText w:val="%4."/>
      <w:lvlJc w:val="left"/>
      <w:pPr>
        <w:ind w:left="3000" w:hanging="360"/>
      </w:pPr>
    </w:lvl>
    <w:lvl w:ilvl="4" w:tplc="08130019" w:tentative="1">
      <w:start w:val="1"/>
      <w:numFmt w:val="lowerLetter"/>
      <w:lvlText w:val="%5."/>
      <w:lvlJc w:val="left"/>
      <w:pPr>
        <w:ind w:left="3720" w:hanging="360"/>
      </w:pPr>
    </w:lvl>
    <w:lvl w:ilvl="5" w:tplc="0813001B" w:tentative="1">
      <w:start w:val="1"/>
      <w:numFmt w:val="lowerRoman"/>
      <w:lvlText w:val="%6."/>
      <w:lvlJc w:val="right"/>
      <w:pPr>
        <w:ind w:left="4440" w:hanging="180"/>
      </w:pPr>
    </w:lvl>
    <w:lvl w:ilvl="6" w:tplc="0813000F" w:tentative="1">
      <w:start w:val="1"/>
      <w:numFmt w:val="decimal"/>
      <w:lvlText w:val="%7."/>
      <w:lvlJc w:val="left"/>
      <w:pPr>
        <w:ind w:left="5160" w:hanging="360"/>
      </w:pPr>
    </w:lvl>
    <w:lvl w:ilvl="7" w:tplc="08130019" w:tentative="1">
      <w:start w:val="1"/>
      <w:numFmt w:val="lowerLetter"/>
      <w:lvlText w:val="%8."/>
      <w:lvlJc w:val="left"/>
      <w:pPr>
        <w:ind w:left="5880" w:hanging="360"/>
      </w:pPr>
    </w:lvl>
    <w:lvl w:ilvl="8" w:tplc="0813001B" w:tentative="1">
      <w:start w:val="1"/>
      <w:numFmt w:val="lowerRoman"/>
      <w:lvlText w:val="%9."/>
      <w:lvlJc w:val="right"/>
      <w:pPr>
        <w:ind w:left="6600" w:hanging="180"/>
      </w:pPr>
    </w:lvl>
  </w:abstractNum>
  <w:abstractNum w:abstractNumId="40" w15:restartNumberingAfterBreak="0">
    <w:nsid w:val="4B646F54"/>
    <w:multiLevelType w:val="hybridMultilevel"/>
    <w:tmpl w:val="7DD4A0A0"/>
    <w:lvl w:ilvl="0" w:tplc="B61CDB24">
      <w:start w:val="9"/>
      <w:numFmt w:val="lowerLetter"/>
      <w:lvlText w:val="(%1)"/>
      <w:lvlJc w:val="left"/>
      <w:pPr>
        <w:ind w:left="2138" w:hanging="360"/>
      </w:pPr>
      <w:rPr>
        <w:rFonts w:hint="default"/>
      </w:rPr>
    </w:lvl>
    <w:lvl w:ilvl="1" w:tplc="08130019" w:tentative="1">
      <w:start w:val="1"/>
      <w:numFmt w:val="lowerLetter"/>
      <w:lvlText w:val="%2."/>
      <w:lvlJc w:val="left"/>
      <w:pPr>
        <w:ind w:left="2858" w:hanging="360"/>
      </w:pPr>
    </w:lvl>
    <w:lvl w:ilvl="2" w:tplc="0813001B" w:tentative="1">
      <w:start w:val="1"/>
      <w:numFmt w:val="lowerRoman"/>
      <w:lvlText w:val="%3."/>
      <w:lvlJc w:val="right"/>
      <w:pPr>
        <w:ind w:left="3578" w:hanging="180"/>
      </w:pPr>
    </w:lvl>
    <w:lvl w:ilvl="3" w:tplc="0813000F" w:tentative="1">
      <w:start w:val="1"/>
      <w:numFmt w:val="decimal"/>
      <w:lvlText w:val="%4."/>
      <w:lvlJc w:val="left"/>
      <w:pPr>
        <w:ind w:left="4298" w:hanging="360"/>
      </w:pPr>
    </w:lvl>
    <w:lvl w:ilvl="4" w:tplc="08130019" w:tentative="1">
      <w:start w:val="1"/>
      <w:numFmt w:val="lowerLetter"/>
      <w:lvlText w:val="%5."/>
      <w:lvlJc w:val="left"/>
      <w:pPr>
        <w:ind w:left="5018" w:hanging="360"/>
      </w:pPr>
    </w:lvl>
    <w:lvl w:ilvl="5" w:tplc="0813001B" w:tentative="1">
      <w:start w:val="1"/>
      <w:numFmt w:val="lowerRoman"/>
      <w:lvlText w:val="%6."/>
      <w:lvlJc w:val="right"/>
      <w:pPr>
        <w:ind w:left="5738" w:hanging="180"/>
      </w:pPr>
    </w:lvl>
    <w:lvl w:ilvl="6" w:tplc="0813000F" w:tentative="1">
      <w:start w:val="1"/>
      <w:numFmt w:val="decimal"/>
      <w:lvlText w:val="%7."/>
      <w:lvlJc w:val="left"/>
      <w:pPr>
        <w:ind w:left="6458" w:hanging="360"/>
      </w:pPr>
    </w:lvl>
    <w:lvl w:ilvl="7" w:tplc="08130019" w:tentative="1">
      <w:start w:val="1"/>
      <w:numFmt w:val="lowerLetter"/>
      <w:lvlText w:val="%8."/>
      <w:lvlJc w:val="left"/>
      <w:pPr>
        <w:ind w:left="7178" w:hanging="360"/>
      </w:pPr>
    </w:lvl>
    <w:lvl w:ilvl="8" w:tplc="0813001B" w:tentative="1">
      <w:start w:val="1"/>
      <w:numFmt w:val="lowerRoman"/>
      <w:lvlText w:val="%9."/>
      <w:lvlJc w:val="right"/>
      <w:pPr>
        <w:ind w:left="7898" w:hanging="180"/>
      </w:pPr>
    </w:lvl>
  </w:abstractNum>
  <w:abstractNum w:abstractNumId="41" w15:restartNumberingAfterBreak="0">
    <w:nsid w:val="4BEA2073"/>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57678F"/>
    <w:multiLevelType w:val="hybridMultilevel"/>
    <w:tmpl w:val="92207FAC"/>
    <w:lvl w:ilvl="0" w:tplc="5234F8AE">
      <w:start w:val="1"/>
      <w:numFmt w:val="lowerRoman"/>
      <w:lvlText w:val="(%1)"/>
      <w:lvlJc w:val="left"/>
      <w:pPr>
        <w:ind w:left="3938" w:hanging="720"/>
      </w:pPr>
      <w:rPr>
        <w:rFonts w:hint="default"/>
      </w:rPr>
    </w:lvl>
    <w:lvl w:ilvl="1" w:tplc="08130019">
      <w:start w:val="1"/>
      <w:numFmt w:val="lowerLetter"/>
      <w:lvlText w:val="%2."/>
      <w:lvlJc w:val="left"/>
      <w:pPr>
        <w:ind w:left="4298" w:hanging="360"/>
      </w:pPr>
    </w:lvl>
    <w:lvl w:ilvl="2" w:tplc="0813001B">
      <w:start w:val="1"/>
      <w:numFmt w:val="lowerRoman"/>
      <w:lvlText w:val="%3."/>
      <w:lvlJc w:val="right"/>
      <w:pPr>
        <w:ind w:left="5018" w:hanging="180"/>
      </w:pPr>
    </w:lvl>
    <w:lvl w:ilvl="3" w:tplc="0813000F">
      <w:start w:val="1"/>
      <w:numFmt w:val="decimal"/>
      <w:lvlText w:val="%4."/>
      <w:lvlJc w:val="left"/>
      <w:pPr>
        <w:ind w:left="5738" w:hanging="360"/>
      </w:pPr>
    </w:lvl>
    <w:lvl w:ilvl="4" w:tplc="08130019" w:tentative="1">
      <w:start w:val="1"/>
      <w:numFmt w:val="lowerLetter"/>
      <w:lvlText w:val="%5."/>
      <w:lvlJc w:val="left"/>
      <w:pPr>
        <w:ind w:left="6458" w:hanging="360"/>
      </w:pPr>
    </w:lvl>
    <w:lvl w:ilvl="5" w:tplc="0813001B" w:tentative="1">
      <w:start w:val="1"/>
      <w:numFmt w:val="lowerRoman"/>
      <w:lvlText w:val="%6."/>
      <w:lvlJc w:val="right"/>
      <w:pPr>
        <w:ind w:left="7178" w:hanging="180"/>
      </w:pPr>
    </w:lvl>
    <w:lvl w:ilvl="6" w:tplc="0813000F" w:tentative="1">
      <w:start w:val="1"/>
      <w:numFmt w:val="decimal"/>
      <w:lvlText w:val="%7."/>
      <w:lvlJc w:val="left"/>
      <w:pPr>
        <w:ind w:left="7898" w:hanging="360"/>
      </w:pPr>
    </w:lvl>
    <w:lvl w:ilvl="7" w:tplc="08130019" w:tentative="1">
      <w:start w:val="1"/>
      <w:numFmt w:val="lowerLetter"/>
      <w:lvlText w:val="%8."/>
      <w:lvlJc w:val="left"/>
      <w:pPr>
        <w:ind w:left="8618" w:hanging="360"/>
      </w:pPr>
    </w:lvl>
    <w:lvl w:ilvl="8" w:tplc="0813001B" w:tentative="1">
      <w:start w:val="1"/>
      <w:numFmt w:val="lowerRoman"/>
      <w:lvlText w:val="%9."/>
      <w:lvlJc w:val="right"/>
      <w:pPr>
        <w:ind w:left="9338" w:hanging="180"/>
      </w:pPr>
    </w:lvl>
  </w:abstractNum>
  <w:abstractNum w:abstractNumId="43" w15:restartNumberingAfterBreak="0">
    <w:nsid w:val="4F99610E"/>
    <w:multiLevelType w:val="hybridMultilevel"/>
    <w:tmpl w:val="AC7492E8"/>
    <w:lvl w:ilvl="0" w:tplc="19541172">
      <w:start w:val="2"/>
      <w:numFmt w:val="lowerRoman"/>
      <w:lvlText w:val="(%1)"/>
      <w:lvlJc w:val="left"/>
      <w:pPr>
        <w:ind w:left="2138" w:hanging="720"/>
      </w:pPr>
      <w:rPr>
        <w:rFonts w:hint="default"/>
      </w:rPr>
    </w:lvl>
    <w:lvl w:ilvl="1" w:tplc="08130019" w:tentative="1">
      <w:start w:val="1"/>
      <w:numFmt w:val="lowerLetter"/>
      <w:lvlText w:val="%2."/>
      <w:lvlJc w:val="left"/>
      <w:pPr>
        <w:ind w:left="2498" w:hanging="360"/>
      </w:pPr>
    </w:lvl>
    <w:lvl w:ilvl="2" w:tplc="0813001B" w:tentative="1">
      <w:start w:val="1"/>
      <w:numFmt w:val="lowerRoman"/>
      <w:lvlText w:val="%3."/>
      <w:lvlJc w:val="right"/>
      <w:pPr>
        <w:ind w:left="3218" w:hanging="180"/>
      </w:pPr>
    </w:lvl>
    <w:lvl w:ilvl="3" w:tplc="0813000F" w:tentative="1">
      <w:start w:val="1"/>
      <w:numFmt w:val="decimal"/>
      <w:lvlText w:val="%4."/>
      <w:lvlJc w:val="left"/>
      <w:pPr>
        <w:ind w:left="3938" w:hanging="360"/>
      </w:pPr>
    </w:lvl>
    <w:lvl w:ilvl="4" w:tplc="08130019" w:tentative="1">
      <w:start w:val="1"/>
      <w:numFmt w:val="lowerLetter"/>
      <w:lvlText w:val="%5."/>
      <w:lvlJc w:val="left"/>
      <w:pPr>
        <w:ind w:left="4658" w:hanging="360"/>
      </w:pPr>
    </w:lvl>
    <w:lvl w:ilvl="5" w:tplc="0813001B" w:tentative="1">
      <w:start w:val="1"/>
      <w:numFmt w:val="lowerRoman"/>
      <w:lvlText w:val="%6."/>
      <w:lvlJc w:val="right"/>
      <w:pPr>
        <w:ind w:left="5378" w:hanging="180"/>
      </w:pPr>
    </w:lvl>
    <w:lvl w:ilvl="6" w:tplc="0813000F" w:tentative="1">
      <w:start w:val="1"/>
      <w:numFmt w:val="decimal"/>
      <w:lvlText w:val="%7."/>
      <w:lvlJc w:val="left"/>
      <w:pPr>
        <w:ind w:left="6098" w:hanging="360"/>
      </w:pPr>
    </w:lvl>
    <w:lvl w:ilvl="7" w:tplc="08130019" w:tentative="1">
      <w:start w:val="1"/>
      <w:numFmt w:val="lowerLetter"/>
      <w:lvlText w:val="%8."/>
      <w:lvlJc w:val="left"/>
      <w:pPr>
        <w:ind w:left="6818" w:hanging="360"/>
      </w:pPr>
    </w:lvl>
    <w:lvl w:ilvl="8" w:tplc="0813001B" w:tentative="1">
      <w:start w:val="1"/>
      <w:numFmt w:val="lowerRoman"/>
      <w:lvlText w:val="%9."/>
      <w:lvlJc w:val="right"/>
      <w:pPr>
        <w:ind w:left="7538" w:hanging="180"/>
      </w:pPr>
    </w:lvl>
  </w:abstractNum>
  <w:abstractNum w:abstractNumId="44" w15:restartNumberingAfterBreak="0">
    <w:nsid w:val="50F922A3"/>
    <w:multiLevelType w:val="hybridMultilevel"/>
    <w:tmpl w:val="9528896A"/>
    <w:lvl w:ilvl="0" w:tplc="FB882BCC">
      <w:start w:val="2"/>
      <w:numFmt w:val="lowerRoman"/>
      <w:lvlText w:val="(%1)"/>
      <w:lvlJc w:val="left"/>
      <w:pPr>
        <w:ind w:left="1571" w:hanging="720"/>
      </w:pPr>
      <w:rPr>
        <w:rFonts w:hint="default"/>
      </w:r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45" w15:restartNumberingAfterBreak="0">
    <w:nsid w:val="54120E79"/>
    <w:multiLevelType w:val="hybridMultilevel"/>
    <w:tmpl w:val="1896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CD4F18"/>
    <w:multiLevelType w:val="hybridMultilevel"/>
    <w:tmpl w:val="13F038F0"/>
    <w:lvl w:ilvl="0" w:tplc="5C84B8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C1E13"/>
    <w:multiLevelType w:val="hybridMultilevel"/>
    <w:tmpl w:val="D506E2EE"/>
    <w:lvl w:ilvl="0" w:tplc="34061A7E">
      <w:start w:val="1"/>
      <w:numFmt w:val="lowerRoman"/>
      <w:lvlText w:val="(%1)"/>
      <w:lvlJc w:val="left"/>
      <w:pPr>
        <w:ind w:left="2138"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5A217F29"/>
    <w:multiLevelType w:val="hybridMultilevel"/>
    <w:tmpl w:val="4314AD4E"/>
    <w:lvl w:ilvl="0" w:tplc="A5566404">
      <w:start w:val="9"/>
      <w:numFmt w:val="lowerLetter"/>
      <w:lvlText w:val="(%1)"/>
      <w:lvlJc w:val="left"/>
      <w:pPr>
        <w:ind w:left="1211" w:hanging="360"/>
      </w:pPr>
      <w:rPr>
        <w:rFonts w:hint="default"/>
      </w:r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49" w15:restartNumberingAfterBreak="0">
    <w:nsid w:val="5FF90B79"/>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65652939"/>
    <w:multiLevelType w:val="multilevel"/>
    <w:tmpl w:val="7ABE41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588577B"/>
    <w:multiLevelType w:val="multilevel"/>
    <w:tmpl w:val="39D6124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673B0618"/>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69275C38"/>
    <w:multiLevelType w:val="multilevel"/>
    <w:tmpl w:val="218A1564"/>
    <w:lvl w:ilvl="0">
      <w:start w:val="4"/>
      <w:numFmt w:val="decimal"/>
      <w:lvlText w:val="%1"/>
      <w:lvlJc w:val="left"/>
      <w:pPr>
        <w:ind w:left="480" w:hanging="480"/>
      </w:pPr>
      <w:rPr>
        <w:rFonts w:hint="default"/>
        <w:i/>
      </w:rPr>
    </w:lvl>
    <w:lvl w:ilvl="1">
      <w:start w:val="3"/>
      <w:numFmt w:val="decimal"/>
      <w:lvlText w:val="%1.%2"/>
      <w:lvlJc w:val="left"/>
      <w:pPr>
        <w:ind w:left="905" w:hanging="480"/>
      </w:pPr>
      <w:rPr>
        <w:rFonts w:hint="default"/>
        <w:i/>
      </w:rPr>
    </w:lvl>
    <w:lvl w:ilvl="2">
      <w:start w:val="3"/>
      <w:numFmt w:val="decimal"/>
      <w:lvlText w:val="%1.%2.%3"/>
      <w:lvlJc w:val="left"/>
      <w:pPr>
        <w:ind w:left="1570" w:hanging="720"/>
      </w:pPr>
      <w:rPr>
        <w:rFonts w:hint="default"/>
        <w:i/>
      </w:rPr>
    </w:lvl>
    <w:lvl w:ilvl="3">
      <w:start w:val="1"/>
      <w:numFmt w:val="decimal"/>
      <w:lvlText w:val="%1.%2.%3.%4"/>
      <w:lvlJc w:val="left"/>
      <w:pPr>
        <w:ind w:left="2355" w:hanging="1080"/>
      </w:pPr>
      <w:rPr>
        <w:rFonts w:hint="default"/>
        <w:i/>
      </w:rPr>
    </w:lvl>
    <w:lvl w:ilvl="4">
      <w:start w:val="1"/>
      <w:numFmt w:val="decimal"/>
      <w:lvlText w:val="%1.%2.%3.%4.%5"/>
      <w:lvlJc w:val="left"/>
      <w:pPr>
        <w:ind w:left="2780" w:hanging="1080"/>
      </w:pPr>
      <w:rPr>
        <w:rFonts w:hint="default"/>
        <w:i/>
      </w:rPr>
    </w:lvl>
    <w:lvl w:ilvl="5">
      <w:start w:val="1"/>
      <w:numFmt w:val="decimal"/>
      <w:lvlText w:val="%1.%2.%3.%4.%5.%6"/>
      <w:lvlJc w:val="left"/>
      <w:pPr>
        <w:ind w:left="3565" w:hanging="144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775" w:hanging="1800"/>
      </w:pPr>
      <w:rPr>
        <w:rFonts w:hint="default"/>
        <w:i/>
      </w:rPr>
    </w:lvl>
    <w:lvl w:ilvl="8">
      <w:start w:val="1"/>
      <w:numFmt w:val="decimal"/>
      <w:lvlText w:val="%1.%2.%3.%4.%5.%6.%7.%8.%9"/>
      <w:lvlJc w:val="left"/>
      <w:pPr>
        <w:ind w:left="5560" w:hanging="2160"/>
      </w:pPr>
      <w:rPr>
        <w:rFonts w:hint="default"/>
        <w:i/>
      </w:rPr>
    </w:lvl>
  </w:abstractNum>
  <w:abstractNum w:abstractNumId="54" w15:restartNumberingAfterBreak="0">
    <w:nsid w:val="6A494650"/>
    <w:multiLevelType w:val="hybridMultilevel"/>
    <w:tmpl w:val="CF9893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6B2526A9"/>
    <w:multiLevelType w:val="multilevel"/>
    <w:tmpl w:val="9500B19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15:restartNumberingAfterBreak="0">
    <w:nsid w:val="6C110BEF"/>
    <w:multiLevelType w:val="multilevel"/>
    <w:tmpl w:val="2BCCB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D437058"/>
    <w:multiLevelType w:val="multilevel"/>
    <w:tmpl w:val="8B744FE8"/>
    <w:lvl w:ilvl="0">
      <w:start w:val="4"/>
      <w:numFmt w:val="decimal"/>
      <w:lvlText w:val="%1"/>
      <w:lvlJc w:val="left"/>
      <w:pPr>
        <w:ind w:left="480" w:hanging="480"/>
      </w:pPr>
      <w:rPr>
        <w:rFonts w:hint="default"/>
        <w:i/>
      </w:rPr>
    </w:lvl>
    <w:lvl w:ilvl="1">
      <w:start w:val="3"/>
      <w:numFmt w:val="decimal"/>
      <w:lvlText w:val="%1.%2"/>
      <w:lvlJc w:val="left"/>
      <w:pPr>
        <w:ind w:left="905" w:hanging="48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2355" w:hanging="1080"/>
      </w:pPr>
      <w:rPr>
        <w:rFonts w:hint="default"/>
        <w:i/>
      </w:rPr>
    </w:lvl>
    <w:lvl w:ilvl="4">
      <w:start w:val="1"/>
      <w:numFmt w:val="decimal"/>
      <w:lvlText w:val="%1.%2.%3.%4.%5"/>
      <w:lvlJc w:val="left"/>
      <w:pPr>
        <w:ind w:left="2780" w:hanging="1080"/>
      </w:pPr>
      <w:rPr>
        <w:rFonts w:hint="default"/>
        <w:i/>
      </w:rPr>
    </w:lvl>
    <w:lvl w:ilvl="5">
      <w:start w:val="1"/>
      <w:numFmt w:val="decimal"/>
      <w:lvlText w:val="%1.%2.%3.%4.%5.%6"/>
      <w:lvlJc w:val="left"/>
      <w:pPr>
        <w:ind w:left="3565" w:hanging="144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775" w:hanging="1800"/>
      </w:pPr>
      <w:rPr>
        <w:rFonts w:hint="default"/>
        <w:i/>
      </w:rPr>
    </w:lvl>
    <w:lvl w:ilvl="8">
      <w:start w:val="1"/>
      <w:numFmt w:val="decimal"/>
      <w:lvlText w:val="%1.%2.%3.%4.%5.%6.%7.%8.%9"/>
      <w:lvlJc w:val="left"/>
      <w:pPr>
        <w:ind w:left="5560" w:hanging="2160"/>
      </w:pPr>
      <w:rPr>
        <w:rFonts w:hint="default"/>
        <w:i/>
      </w:rPr>
    </w:lvl>
  </w:abstractNum>
  <w:abstractNum w:abstractNumId="58" w15:restartNumberingAfterBreak="0">
    <w:nsid w:val="72557FCB"/>
    <w:multiLevelType w:val="hybridMultilevel"/>
    <w:tmpl w:val="C47AFE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7042A88"/>
    <w:multiLevelType w:val="multilevel"/>
    <w:tmpl w:val="69E2A128"/>
    <w:lvl w:ilvl="0">
      <w:start w:val="2"/>
      <w:numFmt w:val="decimal"/>
      <w:lvlText w:val="%1"/>
      <w:lvlJc w:val="left"/>
      <w:pPr>
        <w:ind w:left="480" w:hanging="480"/>
      </w:pPr>
      <w:rPr>
        <w:rFonts w:hint="default"/>
        <w:i/>
      </w:rPr>
    </w:lvl>
    <w:lvl w:ilvl="1">
      <w:start w:val="2"/>
      <w:numFmt w:val="decimal"/>
      <w:lvlText w:val="%1.%2"/>
      <w:lvlJc w:val="left"/>
      <w:pPr>
        <w:ind w:left="540" w:hanging="480"/>
      </w:pPr>
      <w:rPr>
        <w:rFonts w:hint="default"/>
        <w:i/>
      </w:rPr>
    </w:lvl>
    <w:lvl w:ilvl="2">
      <w:start w:val="1"/>
      <w:numFmt w:val="decimal"/>
      <w:lvlText w:val="%1.%2.%3"/>
      <w:lvlJc w:val="left"/>
      <w:pPr>
        <w:ind w:left="840" w:hanging="720"/>
      </w:pPr>
      <w:rPr>
        <w:rFonts w:hint="default"/>
        <w:i/>
      </w:rPr>
    </w:lvl>
    <w:lvl w:ilvl="3">
      <w:start w:val="1"/>
      <w:numFmt w:val="decimal"/>
      <w:lvlText w:val="%1.%2.%3.%4"/>
      <w:lvlJc w:val="left"/>
      <w:pPr>
        <w:ind w:left="1260" w:hanging="1080"/>
      </w:pPr>
      <w:rPr>
        <w:rFonts w:hint="default"/>
        <w:i/>
      </w:rPr>
    </w:lvl>
    <w:lvl w:ilvl="4">
      <w:start w:val="1"/>
      <w:numFmt w:val="decimal"/>
      <w:lvlText w:val="%1.%2.%3.%4.%5"/>
      <w:lvlJc w:val="left"/>
      <w:pPr>
        <w:ind w:left="1320" w:hanging="1080"/>
      </w:pPr>
      <w:rPr>
        <w:rFonts w:hint="default"/>
        <w:i/>
      </w:rPr>
    </w:lvl>
    <w:lvl w:ilvl="5">
      <w:start w:val="1"/>
      <w:numFmt w:val="decimal"/>
      <w:lvlText w:val="%1.%2.%3.%4.%5.%6"/>
      <w:lvlJc w:val="left"/>
      <w:pPr>
        <w:ind w:left="1740" w:hanging="1440"/>
      </w:pPr>
      <w:rPr>
        <w:rFonts w:hint="default"/>
        <w:i/>
      </w:rPr>
    </w:lvl>
    <w:lvl w:ilvl="6">
      <w:start w:val="1"/>
      <w:numFmt w:val="decimal"/>
      <w:lvlText w:val="%1.%2.%3.%4.%5.%6.%7"/>
      <w:lvlJc w:val="left"/>
      <w:pPr>
        <w:ind w:left="1800" w:hanging="1440"/>
      </w:pPr>
      <w:rPr>
        <w:rFonts w:hint="default"/>
        <w:i/>
      </w:rPr>
    </w:lvl>
    <w:lvl w:ilvl="7">
      <w:start w:val="1"/>
      <w:numFmt w:val="decimal"/>
      <w:lvlText w:val="%1.%2.%3.%4.%5.%6.%7.%8"/>
      <w:lvlJc w:val="left"/>
      <w:pPr>
        <w:ind w:left="2220" w:hanging="1800"/>
      </w:pPr>
      <w:rPr>
        <w:rFonts w:hint="default"/>
        <w:i/>
      </w:rPr>
    </w:lvl>
    <w:lvl w:ilvl="8">
      <w:start w:val="1"/>
      <w:numFmt w:val="decimal"/>
      <w:lvlText w:val="%1.%2.%3.%4.%5.%6.%7.%8.%9"/>
      <w:lvlJc w:val="left"/>
      <w:pPr>
        <w:ind w:left="2640" w:hanging="2160"/>
      </w:pPr>
      <w:rPr>
        <w:rFonts w:hint="default"/>
        <w:i/>
      </w:rPr>
    </w:lvl>
  </w:abstractNum>
  <w:abstractNum w:abstractNumId="60" w15:restartNumberingAfterBreak="0">
    <w:nsid w:val="7A3F090E"/>
    <w:multiLevelType w:val="hybridMultilevel"/>
    <w:tmpl w:val="F0F471A4"/>
    <w:lvl w:ilvl="0" w:tplc="1A50BEA0">
      <w:start w:val="1"/>
      <w:numFmt w:val="lowerRoman"/>
      <w:lvlText w:val="(%1)"/>
      <w:lvlJc w:val="left"/>
      <w:pPr>
        <w:ind w:left="2291" w:hanging="720"/>
      </w:pPr>
      <w:rPr>
        <w:rFonts w:hint="default"/>
      </w:rPr>
    </w:lvl>
    <w:lvl w:ilvl="1" w:tplc="08130019">
      <w:start w:val="1"/>
      <w:numFmt w:val="lowerLetter"/>
      <w:lvlText w:val="%2."/>
      <w:lvlJc w:val="left"/>
      <w:pPr>
        <w:ind w:left="2651" w:hanging="360"/>
      </w:pPr>
    </w:lvl>
    <w:lvl w:ilvl="2" w:tplc="0813001B">
      <w:start w:val="1"/>
      <w:numFmt w:val="lowerRoman"/>
      <w:lvlText w:val="%3."/>
      <w:lvlJc w:val="right"/>
      <w:pPr>
        <w:ind w:left="3371" w:hanging="180"/>
      </w:pPr>
    </w:lvl>
    <w:lvl w:ilvl="3" w:tplc="0813000F">
      <w:start w:val="1"/>
      <w:numFmt w:val="decimal"/>
      <w:lvlText w:val="%4."/>
      <w:lvlJc w:val="left"/>
      <w:pPr>
        <w:ind w:left="4091" w:hanging="360"/>
      </w:pPr>
    </w:lvl>
    <w:lvl w:ilvl="4" w:tplc="08130019" w:tentative="1">
      <w:start w:val="1"/>
      <w:numFmt w:val="lowerLetter"/>
      <w:lvlText w:val="%5."/>
      <w:lvlJc w:val="left"/>
      <w:pPr>
        <w:ind w:left="4811" w:hanging="360"/>
      </w:pPr>
    </w:lvl>
    <w:lvl w:ilvl="5" w:tplc="0813001B" w:tentative="1">
      <w:start w:val="1"/>
      <w:numFmt w:val="lowerRoman"/>
      <w:lvlText w:val="%6."/>
      <w:lvlJc w:val="right"/>
      <w:pPr>
        <w:ind w:left="5531" w:hanging="180"/>
      </w:pPr>
    </w:lvl>
    <w:lvl w:ilvl="6" w:tplc="0813000F" w:tentative="1">
      <w:start w:val="1"/>
      <w:numFmt w:val="decimal"/>
      <w:lvlText w:val="%7."/>
      <w:lvlJc w:val="left"/>
      <w:pPr>
        <w:ind w:left="6251" w:hanging="360"/>
      </w:pPr>
    </w:lvl>
    <w:lvl w:ilvl="7" w:tplc="08130019" w:tentative="1">
      <w:start w:val="1"/>
      <w:numFmt w:val="lowerLetter"/>
      <w:lvlText w:val="%8."/>
      <w:lvlJc w:val="left"/>
      <w:pPr>
        <w:ind w:left="6971" w:hanging="360"/>
      </w:pPr>
    </w:lvl>
    <w:lvl w:ilvl="8" w:tplc="0813001B" w:tentative="1">
      <w:start w:val="1"/>
      <w:numFmt w:val="lowerRoman"/>
      <w:lvlText w:val="%9."/>
      <w:lvlJc w:val="right"/>
      <w:pPr>
        <w:ind w:left="7691" w:hanging="180"/>
      </w:pPr>
    </w:lvl>
  </w:abstractNum>
  <w:abstractNum w:abstractNumId="61" w15:restartNumberingAfterBreak="0">
    <w:nsid w:val="7D976664"/>
    <w:multiLevelType w:val="multilevel"/>
    <w:tmpl w:val="69E2A128"/>
    <w:lvl w:ilvl="0">
      <w:start w:val="2"/>
      <w:numFmt w:val="decimal"/>
      <w:lvlText w:val="%1"/>
      <w:lvlJc w:val="left"/>
      <w:pPr>
        <w:ind w:left="480" w:hanging="480"/>
      </w:pPr>
      <w:rPr>
        <w:rFonts w:hint="default"/>
        <w:i/>
      </w:rPr>
    </w:lvl>
    <w:lvl w:ilvl="1">
      <w:start w:val="2"/>
      <w:numFmt w:val="decimal"/>
      <w:lvlText w:val="%1.%2"/>
      <w:lvlJc w:val="left"/>
      <w:pPr>
        <w:ind w:left="540" w:hanging="48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60" w:hanging="1080"/>
      </w:pPr>
      <w:rPr>
        <w:rFonts w:hint="default"/>
        <w:i/>
      </w:rPr>
    </w:lvl>
    <w:lvl w:ilvl="4">
      <w:start w:val="1"/>
      <w:numFmt w:val="decimal"/>
      <w:lvlText w:val="%1.%2.%3.%4.%5"/>
      <w:lvlJc w:val="left"/>
      <w:pPr>
        <w:ind w:left="1320" w:hanging="1080"/>
      </w:pPr>
      <w:rPr>
        <w:rFonts w:hint="default"/>
        <w:i/>
      </w:rPr>
    </w:lvl>
    <w:lvl w:ilvl="5">
      <w:start w:val="1"/>
      <w:numFmt w:val="decimal"/>
      <w:lvlText w:val="%1.%2.%3.%4.%5.%6"/>
      <w:lvlJc w:val="left"/>
      <w:pPr>
        <w:ind w:left="1740" w:hanging="1440"/>
      </w:pPr>
      <w:rPr>
        <w:rFonts w:hint="default"/>
        <w:i/>
      </w:rPr>
    </w:lvl>
    <w:lvl w:ilvl="6">
      <w:start w:val="1"/>
      <w:numFmt w:val="decimal"/>
      <w:lvlText w:val="%1.%2.%3.%4.%5.%6.%7"/>
      <w:lvlJc w:val="left"/>
      <w:pPr>
        <w:ind w:left="1800" w:hanging="1440"/>
      </w:pPr>
      <w:rPr>
        <w:rFonts w:hint="default"/>
        <w:i/>
      </w:rPr>
    </w:lvl>
    <w:lvl w:ilvl="7">
      <w:start w:val="1"/>
      <w:numFmt w:val="decimal"/>
      <w:lvlText w:val="%1.%2.%3.%4.%5.%6.%7.%8"/>
      <w:lvlJc w:val="left"/>
      <w:pPr>
        <w:ind w:left="2220" w:hanging="1800"/>
      </w:pPr>
      <w:rPr>
        <w:rFonts w:hint="default"/>
        <w:i/>
      </w:rPr>
    </w:lvl>
    <w:lvl w:ilvl="8">
      <w:start w:val="1"/>
      <w:numFmt w:val="decimal"/>
      <w:lvlText w:val="%1.%2.%3.%4.%5.%6.%7.%8.%9"/>
      <w:lvlJc w:val="left"/>
      <w:pPr>
        <w:ind w:left="2640" w:hanging="2160"/>
      </w:pPr>
      <w:rPr>
        <w:rFonts w:hint="default"/>
        <w:i/>
      </w:rPr>
    </w:lvl>
  </w:abstractNum>
  <w:abstractNum w:abstractNumId="62" w15:restartNumberingAfterBreak="0">
    <w:nsid w:val="7F3F7586"/>
    <w:multiLevelType w:val="multilevel"/>
    <w:tmpl w:val="12C6B7EE"/>
    <w:lvl w:ilvl="0">
      <w:start w:val="8"/>
      <w:numFmt w:val="decimal"/>
      <w:lvlText w:val="%1."/>
      <w:lvlJc w:val="left"/>
      <w:pPr>
        <w:ind w:left="644"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num w:numId="1">
    <w:abstractNumId w:val="28"/>
  </w:num>
  <w:num w:numId="2">
    <w:abstractNumId w:val="35"/>
  </w:num>
  <w:num w:numId="3">
    <w:abstractNumId w:val="17"/>
  </w:num>
  <w:num w:numId="4">
    <w:abstractNumId w:val="26"/>
  </w:num>
  <w:num w:numId="5">
    <w:abstractNumId w:val="30"/>
  </w:num>
  <w:num w:numId="6">
    <w:abstractNumId w:val="40"/>
  </w:num>
  <w:num w:numId="7">
    <w:abstractNumId w:val="9"/>
  </w:num>
  <w:num w:numId="8">
    <w:abstractNumId w:val="42"/>
  </w:num>
  <w:num w:numId="9">
    <w:abstractNumId w:val="48"/>
  </w:num>
  <w:num w:numId="10">
    <w:abstractNumId w:val="32"/>
  </w:num>
  <w:num w:numId="11">
    <w:abstractNumId w:val="11"/>
  </w:num>
  <w:num w:numId="12">
    <w:abstractNumId w:val="10"/>
  </w:num>
  <w:num w:numId="13">
    <w:abstractNumId w:val="7"/>
  </w:num>
  <w:num w:numId="14">
    <w:abstractNumId w:val="43"/>
  </w:num>
  <w:num w:numId="15">
    <w:abstractNumId w:val="15"/>
  </w:num>
  <w:num w:numId="16">
    <w:abstractNumId w:val="44"/>
  </w:num>
  <w:num w:numId="17">
    <w:abstractNumId w:val="5"/>
  </w:num>
  <w:num w:numId="18">
    <w:abstractNumId w:val="20"/>
  </w:num>
  <w:num w:numId="19">
    <w:abstractNumId w:val="25"/>
  </w:num>
  <w:num w:numId="20">
    <w:abstractNumId w:val="60"/>
  </w:num>
  <w:num w:numId="21">
    <w:abstractNumId w:val="3"/>
  </w:num>
  <w:num w:numId="22">
    <w:abstractNumId w:val="34"/>
  </w:num>
  <w:num w:numId="23">
    <w:abstractNumId w:val="47"/>
  </w:num>
  <w:num w:numId="24">
    <w:abstractNumId w:val="29"/>
  </w:num>
  <w:num w:numId="25">
    <w:abstractNumId w:val="39"/>
  </w:num>
  <w:num w:numId="26">
    <w:abstractNumId w:val="21"/>
  </w:num>
  <w:num w:numId="27">
    <w:abstractNumId w:val="54"/>
  </w:num>
  <w:num w:numId="28">
    <w:abstractNumId w:val="14"/>
  </w:num>
  <w:num w:numId="29">
    <w:abstractNumId w:val="23"/>
  </w:num>
  <w:num w:numId="30">
    <w:abstractNumId w:val="16"/>
  </w:num>
  <w:num w:numId="31">
    <w:abstractNumId w:val="24"/>
  </w:num>
  <w:num w:numId="32">
    <w:abstractNumId w:val="55"/>
  </w:num>
  <w:num w:numId="33">
    <w:abstractNumId w:val="61"/>
  </w:num>
  <w:num w:numId="34">
    <w:abstractNumId w:val="59"/>
  </w:num>
  <w:num w:numId="35">
    <w:abstractNumId w:val="22"/>
  </w:num>
  <w:num w:numId="36">
    <w:abstractNumId w:val="18"/>
  </w:num>
  <w:num w:numId="37">
    <w:abstractNumId w:val="51"/>
  </w:num>
  <w:num w:numId="38">
    <w:abstractNumId w:val="33"/>
  </w:num>
  <w:num w:numId="39">
    <w:abstractNumId w:val="49"/>
  </w:num>
  <w:num w:numId="40">
    <w:abstractNumId w:val="41"/>
  </w:num>
  <w:num w:numId="41">
    <w:abstractNumId w:val="52"/>
  </w:num>
  <w:num w:numId="42">
    <w:abstractNumId w:val="56"/>
  </w:num>
  <w:num w:numId="43">
    <w:abstractNumId w:val="37"/>
  </w:num>
  <w:num w:numId="44">
    <w:abstractNumId w:val="36"/>
  </w:num>
  <w:num w:numId="45">
    <w:abstractNumId w:val="19"/>
  </w:num>
  <w:num w:numId="46">
    <w:abstractNumId w:val="8"/>
  </w:num>
  <w:num w:numId="47">
    <w:abstractNumId w:val="27"/>
  </w:num>
  <w:num w:numId="48">
    <w:abstractNumId w:val="31"/>
  </w:num>
  <w:num w:numId="49">
    <w:abstractNumId w:val="13"/>
  </w:num>
  <w:num w:numId="50">
    <w:abstractNumId w:val="53"/>
  </w:num>
  <w:num w:numId="51">
    <w:abstractNumId w:val="57"/>
  </w:num>
  <w:num w:numId="52">
    <w:abstractNumId w:val="6"/>
  </w:num>
  <w:num w:numId="53">
    <w:abstractNumId w:val="50"/>
  </w:num>
  <w:num w:numId="54">
    <w:abstractNumId w:val="38"/>
  </w:num>
  <w:num w:numId="55">
    <w:abstractNumId w:val="4"/>
  </w:num>
  <w:num w:numId="56">
    <w:abstractNumId w:val="62"/>
  </w:num>
  <w:num w:numId="57">
    <w:abstractNumId w:val="1"/>
  </w:num>
  <w:num w:numId="58">
    <w:abstractNumId w:val="0"/>
  </w:num>
  <w:num w:numId="59">
    <w:abstractNumId w:val="2"/>
  </w:num>
  <w:num w:numId="60">
    <w:abstractNumId w:val="45"/>
  </w:num>
  <w:num w:numId="61">
    <w:abstractNumId w:val="46"/>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nl-NL" w:vendorID="64" w:dllVersion="131078" w:nlCheck="1" w:checkStyle="0"/>
  <w:defaultTabStop w:val="720"/>
  <w:hyphenationZone w:val="425"/>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C6"/>
    <w:rsid w:val="00002B0E"/>
    <w:rsid w:val="00004ACE"/>
    <w:rsid w:val="00006063"/>
    <w:rsid w:val="000108A6"/>
    <w:rsid w:val="00010FD8"/>
    <w:rsid w:val="000129E3"/>
    <w:rsid w:val="00015B83"/>
    <w:rsid w:val="000162C8"/>
    <w:rsid w:val="00016AAB"/>
    <w:rsid w:val="0001779A"/>
    <w:rsid w:val="00020AF0"/>
    <w:rsid w:val="00020CAD"/>
    <w:rsid w:val="000211DD"/>
    <w:rsid w:val="000228ED"/>
    <w:rsid w:val="00022F89"/>
    <w:rsid w:val="00025AB2"/>
    <w:rsid w:val="00025C48"/>
    <w:rsid w:val="00026AD2"/>
    <w:rsid w:val="000275C5"/>
    <w:rsid w:val="000279A8"/>
    <w:rsid w:val="00027D77"/>
    <w:rsid w:val="000300A2"/>
    <w:rsid w:val="00034AE1"/>
    <w:rsid w:val="00035949"/>
    <w:rsid w:val="0004033A"/>
    <w:rsid w:val="00042CA4"/>
    <w:rsid w:val="00044C76"/>
    <w:rsid w:val="00045922"/>
    <w:rsid w:val="00046AF0"/>
    <w:rsid w:val="00051FBA"/>
    <w:rsid w:val="00053465"/>
    <w:rsid w:val="00053FE2"/>
    <w:rsid w:val="000556D7"/>
    <w:rsid w:val="00055B28"/>
    <w:rsid w:val="000604B4"/>
    <w:rsid w:val="000604DB"/>
    <w:rsid w:val="00062A7D"/>
    <w:rsid w:val="00064681"/>
    <w:rsid w:val="000648CB"/>
    <w:rsid w:val="00066695"/>
    <w:rsid w:val="00067826"/>
    <w:rsid w:val="000725DA"/>
    <w:rsid w:val="000747FC"/>
    <w:rsid w:val="00075108"/>
    <w:rsid w:val="0007539C"/>
    <w:rsid w:val="00077D54"/>
    <w:rsid w:val="000808FC"/>
    <w:rsid w:val="0008093A"/>
    <w:rsid w:val="000820AD"/>
    <w:rsid w:val="00082DA2"/>
    <w:rsid w:val="00082FF9"/>
    <w:rsid w:val="000844ED"/>
    <w:rsid w:val="00084F1B"/>
    <w:rsid w:val="00085FFF"/>
    <w:rsid w:val="00087C1E"/>
    <w:rsid w:val="0009069F"/>
    <w:rsid w:val="00093CB8"/>
    <w:rsid w:val="00094E8C"/>
    <w:rsid w:val="00094EC6"/>
    <w:rsid w:val="0009688E"/>
    <w:rsid w:val="00096A92"/>
    <w:rsid w:val="000A0D27"/>
    <w:rsid w:val="000A25C5"/>
    <w:rsid w:val="000B2004"/>
    <w:rsid w:val="000B688D"/>
    <w:rsid w:val="000B7EC0"/>
    <w:rsid w:val="000C0C06"/>
    <w:rsid w:val="000C19B2"/>
    <w:rsid w:val="000C252A"/>
    <w:rsid w:val="000C2CD4"/>
    <w:rsid w:val="000C50DB"/>
    <w:rsid w:val="000C5F24"/>
    <w:rsid w:val="000C6B4C"/>
    <w:rsid w:val="000C769B"/>
    <w:rsid w:val="000C7DFC"/>
    <w:rsid w:val="000D16DB"/>
    <w:rsid w:val="000D24B1"/>
    <w:rsid w:val="000D2FE2"/>
    <w:rsid w:val="000D4892"/>
    <w:rsid w:val="000D4A37"/>
    <w:rsid w:val="000D4F36"/>
    <w:rsid w:val="000D52AF"/>
    <w:rsid w:val="000E1502"/>
    <w:rsid w:val="000E2199"/>
    <w:rsid w:val="000E4529"/>
    <w:rsid w:val="000E5502"/>
    <w:rsid w:val="000E6A4E"/>
    <w:rsid w:val="000E76A8"/>
    <w:rsid w:val="000F0C1C"/>
    <w:rsid w:val="000F370E"/>
    <w:rsid w:val="000F55D7"/>
    <w:rsid w:val="000F6D6A"/>
    <w:rsid w:val="001014D7"/>
    <w:rsid w:val="001020B5"/>
    <w:rsid w:val="00102A12"/>
    <w:rsid w:val="00103811"/>
    <w:rsid w:val="00105175"/>
    <w:rsid w:val="001071D9"/>
    <w:rsid w:val="001109D8"/>
    <w:rsid w:val="00111A65"/>
    <w:rsid w:val="0011394E"/>
    <w:rsid w:val="00113E4D"/>
    <w:rsid w:val="00113E50"/>
    <w:rsid w:val="0011518E"/>
    <w:rsid w:val="001155DD"/>
    <w:rsid w:val="001170CA"/>
    <w:rsid w:val="00117535"/>
    <w:rsid w:val="0012156D"/>
    <w:rsid w:val="00123EC6"/>
    <w:rsid w:val="00132855"/>
    <w:rsid w:val="001424A1"/>
    <w:rsid w:val="0014416F"/>
    <w:rsid w:val="0014713E"/>
    <w:rsid w:val="00152DC1"/>
    <w:rsid w:val="00153909"/>
    <w:rsid w:val="00155FA2"/>
    <w:rsid w:val="00157873"/>
    <w:rsid w:val="00161E12"/>
    <w:rsid w:val="001645C9"/>
    <w:rsid w:val="0016546B"/>
    <w:rsid w:val="00165A49"/>
    <w:rsid w:val="00167E73"/>
    <w:rsid w:val="00172D4C"/>
    <w:rsid w:val="00174BCC"/>
    <w:rsid w:val="00175A17"/>
    <w:rsid w:val="001774A3"/>
    <w:rsid w:val="00181664"/>
    <w:rsid w:val="00181D35"/>
    <w:rsid w:val="00182370"/>
    <w:rsid w:val="00186683"/>
    <w:rsid w:val="00187E57"/>
    <w:rsid w:val="001912CC"/>
    <w:rsid w:val="0019153B"/>
    <w:rsid w:val="001927D5"/>
    <w:rsid w:val="00192F83"/>
    <w:rsid w:val="00193346"/>
    <w:rsid w:val="00194E87"/>
    <w:rsid w:val="0019501D"/>
    <w:rsid w:val="001963E7"/>
    <w:rsid w:val="00196902"/>
    <w:rsid w:val="001A36EC"/>
    <w:rsid w:val="001A3B1F"/>
    <w:rsid w:val="001A4528"/>
    <w:rsid w:val="001A4A0B"/>
    <w:rsid w:val="001A62BA"/>
    <w:rsid w:val="001A7AEA"/>
    <w:rsid w:val="001A7B27"/>
    <w:rsid w:val="001A7F98"/>
    <w:rsid w:val="001B0632"/>
    <w:rsid w:val="001B2F6B"/>
    <w:rsid w:val="001B3F6F"/>
    <w:rsid w:val="001B62F7"/>
    <w:rsid w:val="001B7D11"/>
    <w:rsid w:val="001C0951"/>
    <w:rsid w:val="001C1117"/>
    <w:rsid w:val="001C31E3"/>
    <w:rsid w:val="001D1608"/>
    <w:rsid w:val="001D20DD"/>
    <w:rsid w:val="001D35A1"/>
    <w:rsid w:val="001D39BC"/>
    <w:rsid w:val="001D5713"/>
    <w:rsid w:val="001D67AF"/>
    <w:rsid w:val="001D7478"/>
    <w:rsid w:val="001E033C"/>
    <w:rsid w:val="001E5E6A"/>
    <w:rsid w:val="001E668A"/>
    <w:rsid w:val="001F1B22"/>
    <w:rsid w:val="001F28EC"/>
    <w:rsid w:val="001F4122"/>
    <w:rsid w:val="001F5C4B"/>
    <w:rsid w:val="001F7D15"/>
    <w:rsid w:val="00202785"/>
    <w:rsid w:val="002028A8"/>
    <w:rsid w:val="00202FCA"/>
    <w:rsid w:val="0020379F"/>
    <w:rsid w:val="002048CD"/>
    <w:rsid w:val="00205754"/>
    <w:rsid w:val="00206173"/>
    <w:rsid w:val="00206278"/>
    <w:rsid w:val="00207A12"/>
    <w:rsid w:val="00207D52"/>
    <w:rsid w:val="00211042"/>
    <w:rsid w:val="00212F5F"/>
    <w:rsid w:val="0022227A"/>
    <w:rsid w:val="0022336F"/>
    <w:rsid w:val="00225FCB"/>
    <w:rsid w:val="0022638D"/>
    <w:rsid w:val="00227D6E"/>
    <w:rsid w:val="002309E5"/>
    <w:rsid w:val="002325C5"/>
    <w:rsid w:val="00232663"/>
    <w:rsid w:val="00233C52"/>
    <w:rsid w:val="00234A54"/>
    <w:rsid w:val="00235464"/>
    <w:rsid w:val="00236824"/>
    <w:rsid w:val="00236EFE"/>
    <w:rsid w:val="00236FF9"/>
    <w:rsid w:val="0024173C"/>
    <w:rsid w:val="0024429D"/>
    <w:rsid w:val="0024628E"/>
    <w:rsid w:val="00246A43"/>
    <w:rsid w:val="002515CA"/>
    <w:rsid w:val="00253A3A"/>
    <w:rsid w:val="002553F1"/>
    <w:rsid w:val="00256469"/>
    <w:rsid w:val="00257E11"/>
    <w:rsid w:val="002614A7"/>
    <w:rsid w:val="002636DE"/>
    <w:rsid w:val="002648F4"/>
    <w:rsid w:val="00265441"/>
    <w:rsid w:val="00265F12"/>
    <w:rsid w:val="00266286"/>
    <w:rsid w:val="00266604"/>
    <w:rsid w:val="00267430"/>
    <w:rsid w:val="00272611"/>
    <w:rsid w:val="00273FAB"/>
    <w:rsid w:val="00277764"/>
    <w:rsid w:val="0028053F"/>
    <w:rsid w:val="0028105A"/>
    <w:rsid w:val="0028186F"/>
    <w:rsid w:val="00282066"/>
    <w:rsid w:val="002836BA"/>
    <w:rsid w:val="0028378B"/>
    <w:rsid w:val="00285DE9"/>
    <w:rsid w:val="00286D52"/>
    <w:rsid w:val="002907A1"/>
    <w:rsid w:val="002914CA"/>
    <w:rsid w:val="00291B3B"/>
    <w:rsid w:val="00292766"/>
    <w:rsid w:val="002933B4"/>
    <w:rsid w:val="00293CA8"/>
    <w:rsid w:val="00293EAD"/>
    <w:rsid w:val="00293EC8"/>
    <w:rsid w:val="00296FD7"/>
    <w:rsid w:val="002A1D3D"/>
    <w:rsid w:val="002A2BFB"/>
    <w:rsid w:val="002A30F4"/>
    <w:rsid w:val="002A3FC3"/>
    <w:rsid w:val="002A45AB"/>
    <w:rsid w:val="002A4FA8"/>
    <w:rsid w:val="002A518B"/>
    <w:rsid w:val="002A703E"/>
    <w:rsid w:val="002B265D"/>
    <w:rsid w:val="002B3429"/>
    <w:rsid w:val="002B3A15"/>
    <w:rsid w:val="002B531F"/>
    <w:rsid w:val="002B6739"/>
    <w:rsid w:val="002C1336"/>
    <w:rsid w:val="002C1C50"/>
    <w:rsid w:val="002C303B"/>
    <w:rsid w:val="002C417F"/>
    <w:rsid w:val="002C6F23"/>
    <w:rsid w:val="002C7EF2"/>
    <w:rsid w:val="002D00F9"/>
    <w:rsid w:val="002D0D87"/>
    <w:rsid w:val="002D2951"/>
    <w:rsid w:val="002D2BA9"/>
    <w:rsid w:val="002D2CD1"/>
    <w:rsid w:val="002D3ED5"/>
    <w:rsid w:val="002D500A"/>
    <w:rsid w:val="002D5695"/>
    <w:rsid w:val="002D5CB2"/>
    <w:rsid w:val="002D6439"/>
    <w:rsid w:val="002D653A"/>
    <w:rsid w:val="002D6E73"/>
    <w:rsid w:val="002D79E0"/>
    <w:rsid w:val="002E5DD5"/>
    <w:rsid w:val="002F0D8E"/>
    <w:rsid w:val="002F152B"/>
    <w:rsid w:val="002F1FBE"/>
    <w:rsid w:val="002F2CDA"/>
    <w:rsid w:val="002F311F"/>
    <w:rsid w:val="002F3B26"/>
    <w:rsid w:val="002F447D"/>
    <w:rsid w:val="002F45AE"/>
    <w:rsid w:val="002F4B21"/>
    <w:rsid w:val="002F5DD1"/>
    <w:rsid w:val="002F7656"/>
    <w:rsid w:val="003050FD"/>
    <w:rsid w:val="003053C7"/>
    <w:rsid w:val="003076EC"/>
    <w:rsid w:val="00307810"/>
    <w:rsid w:val="00310C5C"/>
    <w:rsid w:val="00314904"/>
    <w:rsid w:val="00316375"/>
    <w:rsid w:val="00316F62"/>
    <w:rsid w:val="003172C8"/>
    <w:rsid w:val="003202B0"/>
    <w:rsid w:val="003210DF"/>
    <w:rsid w:val="00321A4B"/>
    <w:rsid w:val="00323151"/>
    <w:rsid w:val="003239D9"/>
    <w:rsid w:val="003278C9"/>
    <w:rsid w:val="00331535"/>
    <w:rsid w:val="00332616"/>
    <w:rsid w:val="003360FB"/>
    <w:rsid w:val="003361DF"/>
    <w:rsid w:val="00336949"/>
    <w:rsid w:val="00340BE3"/>
    <w:rsid w:val="003411C0"/>
    <w:rsid w:val="0034356B"/>
    <w:rsid w:val="00344F99"/>
    <w:rsid w:val="0034570E"/>
    <w:rsid w:val="00345C40"/>
    <w:rsid w:val="003464C8"/>
    <w:rsid w:val="00347052"/>
    <w:rsid w:val="0035031E"/>
    <w:rsid w:val="00351CDD"/>
    <w:rsid w:val="003537F4"/>
    <w:rsid w:val="003548AD"/>
    <w:rsid w:val="003556E7"/>
    <w:rsid w:val="0035711A"/>
    <w:rsid w:val="00357355"/>
    <w:rsid w:val="00357ED1"/>
    <w:rsid w:val="00361386"/>
    <w:rsid w:val="00361C95"/>
    <w:rsid w:val="00361D9E"/>
    <w:rsid w:val="003622A6"/>
    <w:rsid w:val="00362890"/>
    <w:rsid w:val="00364A64"/>
    <w:rsid w:val="00365A35"/>
    <w:rsid w:val="003676AE"/>
    <w:rsid w:val="003677C1"/>
    <w:rsid w:val="00367F29"/>
    <w:rsid w:val="0037469B"/>
    <w:rsid w:val="00375071"/>
    <w:rsid w:val="003756CF"/>
    <w:rsid w:val="003817DA"/>
    <w:rsid w:val="00382631"/>
    <w:rsid w:val="003838A5"/>
    <w:rsid w:val="00387754"/>
    <w:rsid w:val="00390EB1"/>
    <w:rsid w:val="00391222"/>
    <w:rsid w:val="00394121"/>
    <w:rsid w:val="0039541F"/>
    <w:rsid w:val="00395918"/>
    <w:rsid w:val="00397E04"/>
    <w:rsid w:val="003A02EB"/>
    <w:rsid w:val="003A0996"/>
    <w:rsid w:val="003A0D45"/>
    <w:rsid w:val="003A11DA"/>
    <w:rsid w:val="003A15B4"/>
    <w:rsid w:val="003A308A"/>
    <w:rsid w:val="003A37EE"/>
    <w:rsid w:val="003A7DAC"/>
    <w:rsid w:val="003B1642"/>
    <w:rsid w:val="003B3596"/>
    <w:rsid w:val="003B51B8"/>
    <w:rsid w:val="003B5A43"/>
    <w:rsid w:val="003C0CA7"/>
    <w:rsid w:val="003C0D07"/>
    <w:rsid w:val="003C0E0D"/>
    <w:rsid w:val="003C10BC"/>
    <w:rsid w:val="003C2182"/>
    <w:rsid w:val="003C367A"/>
    <w:rsid w:val="003C59E7"/>
    <w:rsid w:val="003D0E5F"/>
    <w:rsid w:val="003D32F4"/>
    <w:rsid w:val="003D35CD"/>
    <w:rsid w:val="003D5F94"/>
    <w:rsid w:val="003D6069"/>
    <w:rsid w:val="003D6FEE"/>
    <w:rsid w:val="003D7019"/>
    <w:rsid w:val="003D7290"/>
    <w:rsid w:val="003D76EC"/>
    <w:rsid w:val="003E1353"/>
    <w:rsid w:val="003E18D9"/>
    <w:rsid w:val="003E215C"/>
    <w:rsid w:val="003E239D"/>
    <w:rsid w:val="003E27DF"/>
    <w:rsid w:val="003E2A03"/>
    <w:rsid w:val="003E2A92"/>
    <w:rsid w:val="003E2FFD"/>
    <w:rsid w:val="003E3502"/>
    <w:rsid w:val="003E63CF"/>
    <w:rsid w:val="003E6AE9"/>
    <w:rsid w:val="003E6C9E"/>
    <w:rsid w:val="003F0548"/>
    <w:rsid w:val="003F06A9"/>
    <w:rsid w:val="003F29E2"/>
    <w:rsid w:val="003F311A"/>
    <w:rsid w:val="003F467B"/>
    <w:rsid w:val="003F7725"/>
    <w:rsid w:val="003F7A73"/>
    <w:rsid w:val="00401040"/>
    <w:rsid w:val="00406AB9"/>
    <w:rsid w:val="00406FFA"/>
    <w:rsid w:val="004077AA"/>
    <w:rsid w:val="00407FAC"/>
    <w:rsid w:val="00410718"/>
    <w:rsid w:val="00410DB8"/>
    <w:rsid w:val="00412236"/>
    <w:rsid w:val="0041298D"/>
    <w:rsid w:val="00413038"/>
    <w:rsid w:val="00414178"/>
    <w:rsid w:val="00414428"/>
    <w:rsid w:val="00414FD7"/>
    <w:rsid w:val="004158A1"/>
    <w:rsid w:val="00416E71"/>
    <w:rsid w:val="0041734A"/>
    <w:rsid w:val="004173A7"/>
    <w:rsid w:val="00420129"/>
    <w:rsid w:val="0042077D"/>
    <w:rsid w:val="00420B6E"/>
    <w:rsid w:val="00421737"/>
    <w:rsid w:val="0042176A"/>
    <w:rsid w:val="004218D4"/>
    <w:rsid w:val="0042375C"/>
    <w:rsid w:val="0042518C"/>
    <w:rsid w:val="00430F73"/>
    <w:rsid w:val="00433B29"/>
    <w:rsid w:val="00433CA7"/>
    <w:rsid w:val="00433DDE"/>
    <w:rsid w:val="00434046"/>
    <w:rsid w:val="00435BE0"/>
    <w:rsid w:val="004365F3"/>
    <w:rsid w:val="00436793"/>
    <w:rsid w:val="00443249"/>
    <w:rsid w:val="00445717"/>
    <w:rsid w:val="00446076"/>
    <w:rsid w:val="00446219"/>
    <w:rsid w:val="00450A85"/>
    <w:rsid w:val="00451768"/>
    <w:rsid w:val="00451FDB"/>
    <w:rsid w:val="00453604"/>
    <w:rsid w:val="004552F5"/>
    <w:rsid w:val="0045593C"/>
    <w:rsid w:val="00456349"/>
    <w:rsid w:val="00457F7C"/>
    <w:rsid w:val="004605FC"/>
    <w:rsid w:val="00460D96"/>
    <w:rsid w:val="004629D4"/>
    <w:rsid w:val="00464242"/>
    <w:rsid w:val="00466E14"/>
    <w:rsid w:val="00467E5D"/>
    <w:rsid w:val="00467E8E"/>
    <w:rsid w:val="00471B25"/>
    <w:rsid w:val="00474093"/>
    <w:rsid w:val="004760D6"/>
    <w:rsid w:val="00476CC2"/>
    <w:rsid w:val="00480D21"/>
    <w:rsid w:val="00481C0D"/>
    <w:rsid w:val="004823D1"/>
    <w:rsid w:val="0048307D"/>
    <w:rsid w:val="004859D6"/>
    <w:rsid w:val="00485B5D"/>
    <w:rsid w:val="00485F60"/>
    <w:rsid w:val="0049115E"/>
    <w:rsid w:val="00492037"/>
    <w:rsid w:val="00492DEE"/>
    <w:rsid w:val="00492F5A"/>
    <w:rsid w:val="004947A0"/>
    <w:rsid w:val="00495A1F"/>
    <w:rsid w:val="00496D7A"/>
    <w:rsid w:val="004978F8"/>
    <w:rsid w:val="004A2FB1"/>
    <w:rsid w:val="004A487E"/>
    <w:rsid w:val="004A58B4"/>
    <w:rsid w:val="004A5D33"/>
    <w:rsid w:val="004A708C"/>
    <w:rsid w:val="004A781D"/>
    <w:rsid w:val="004B359E"/>
    <w:rsid w:val="004B7023"/>
    <w:rsid w:val="004C1012"/>
    <w:rsid w:val="004C2997"/>
    <w:rsid w:val="004C3AB4"/>
    <w:rsid w:val="004C3D76"/>
    <w:rsid w:val="004C3D7F"/>
    <w:rsid w:val="004C3E4D"/>
    <w:rsid w:val="004C43E3"/>
    <w:rsid w:val="004C7095"/>
    <w:rsid w:val="004C7330"/>
    <w:rsid w:val="004C7BD4"/>
    <w:rsid w:val="004D01CC"/>
    <w:rsid w:val="004D0E37"/>
    <w:rsid w:val="004D2522"/>
    <w:rsid w:val="004D2939"/>
    <w:rsid w:val="004D74FD"/>
    <w:rsid w:val="004D7E97"/>
    <w:rsid w:val="004E1639"/>
    <w:rsid w:val="004E59B3"/>
    <w:rsid w:val="004E5BA4"/>
    <w:rsid w:val="004E5DEE"/>
    <w:rsid w:val="004E6425"/>
    <w:rsid w:val="004E7F7D"/>
    <w:rsid w:val="004F006F"/>
    <w:rsid w:val="004F26FE"/>
    <w:rsid w:val="004F3541"/>
    <w:rsid w:val="004F39F7"/>
    <w:rsid w:val="004F5B2A"/>
    <w:rsid w:val="004F7E60"/>
    <w:rsid w:val="005003B8"/>
    <w:rsid w:val="00505E5D"/>
    <w:rsid w:val="00510DA0"/>
    <w:rsid w:val="00511057"/>
    <w:rsid w:val="00511748"/>
    <w:rsid w:val="00514D5B"/>
    <w:rsid w:val="00517B57"/>
    <w:rsid w:val="005217F3"/>
    <w:rsid w:val="00522154"/>
    <w:rsid w:val="005225D2"/>
    <w:rsid w:val="005229F5"/>
    <w:rsid w:val="005234A9"/>
    <w:rsid w:val="00524AEA"/>
    <w:rsid w:val="00524D58"/>
    <w:rsid w:val="0052768D"/>
    <w:rsid w:val="00531943"/>
    <w:rsid w:val="00531AA3"/>
    <w:rsid w:val="00533D68"/>
    <w:rsid w:val="005349D1"/>
    <w:rsid w:val="005354A7"/>
    <w:rsid w:val="005356E6"/>
    <w:rsid w:val="00535AA2"/>
    <w:rsid w:val="0053601B"/>
    <w:rsid w:val="005362AF"/>
    <w:rsid w:val="00537B70"/>
    <w:rsid w:val="00540BBB"/>
    <w:rsid w:val="00542297"/>
    <w:rsid w:val="005479A3"/>
    <w:rsid w:val="00550523"/>
    <w:rsid w:val="00552332"/>
    <w:rsid w:val="005531C6"/>
    <w:rsid w:val="0055327D"/>
    <w:rsid w:val="00554344"/>
    <w:rsid w:val="005558EC"/>
    <w:rsid w:val="00556798"/>
    <w:rsid w:val="00556FF6"/>
    <w:rsid w:val="00557752"/>
    <w:rsid w:val="00557D14"/>
    <w:rsid w:val="00560042"/>
    <w:rsid w:val="005612FB"/>
    <w:rsid w:val="00562FBB"/>
    <w:rsid w:val="00563A5C"/>
    <w:rsid w:val="005649A1"/>
    <w:rsid w:val="00564C6F"/>
    <w:rsid w:val="00564FA4"/>
    <w:rsid w:val="00565605"/>
    <w:rsid w:val="005677FF"/>
    <w:rsid w:val="00570461"/>
    <w:rsid w:val="0057064E"/>
    <w:rsid w:val="00570EED"/>
    <w:rsid w:val="0057327B"/>
    <w:rsid w:val="00573423"/>
    <w:rsid w:val="00573804"/>
    <w:rsid w:val="00575352"/>
    <w:rsid w:val="00576261"/>
    <w:rsid w:val="0057661F"/>
    <w:rsid w:val="00577BFB"/>
    <w:rsid w:val="005822DE"/>
    <w:rsid w:val="00582952"/>
    <w:rsid w:val="00584C36"/>
    <w:rsid w:val="005854EF"/>
    <w:rsid w:val="005866CC"/>
    <w:rsid w:val="005878B1"/>
    <w:rsid w:val="00590B41"/>
    <w:rsid w:val="005924C1"/>
    <w:rsid w:val="0059261E"/>
    <w:rsid w:val="00593231"/>
    <w:rsid w:val="0059587C"/>
    <w:rsid w:val="00595C21"/>
    <w:rsid w:val="00595DD8"/>
    <w:rsid w:val="00596309"/>
    <w:rsid w:val="0059664A"/>
    <w:rsid w:val="00596ED9"/>
    <w:rsid w:val="005A1462"/>
    <w:rsid w:val="005A3365"/>
    <w:rsid w:val="005A3547"/>
    <w:rsid w:val="005A5375"/>
    <w:rsid w:val="005A7258"/>
    <w:rsid w:val="005A7ACF"/>
    <w:rsid w:val="005A7EC2"/>
    <w:rsid w:val="005C1C8C"/>
    <w:rsid w:val="005C37DA"/>
    <w:rsid w:val="005C5E68"/>
    <w:rsid w:val="005C665E"/>
    <w:rsid w:val="005D0C90"/>
    <w:rsid w:val="005D2013"/>
    <w:rsid w:val="005D3871"/>
    <w:rsid w:val="005D4B98"/>
    <w:rsid w:val="005D668F"/>
    <w:rsid w:val="005D7921"/>
    <w:rsid w:val="005E11D7"/>
    <w:rsid w:val="005E3374"/>
    <w:rsid w:val="005E4F6C"/>
    <w:rsid w:val="005E6A3C"/>
    <w:rsid w:val="005F351A"/>
    <w:rsid w:val="005F4A01"/>
    <w:rsid w:val="005F5269"/>
    <w:rsid w:val="005F651E"/>
    <w:rsid w:val="0060036A"/>
    <w:rsid w:val="006009B4"/>
    <w:rsid w:val="006011F1"/>
    <w:rsid w:val="00604126"/>
    <w:rsid w:val="0060415E"/>
    <w:rsid w:val="00606E8D"/>
    <w:rsid w:val="0061041C"/>
    <w:rsid w:val="00610F38"/>
    <w:rsid w:val="00611824"/>
    <w:rsid w:val="0061188C"/>
    <w:rsid w:val="006129F4"/>
    <w:rsid w:val="0061322B"/>
    <w:rsid w:val="00613D7C"/>
    <w:rsid w:val="006148C2"/>
    <w:rsid w:val="00615A22"/>
    <w:rsid w:val="006211C9"/>
    <w:rsid w:val="00622B7B"/>
    <w:rsid w:val="0062416D"/>
    <w:rsid w:val="0062530A"/>
    <w:rsid w:val="00626A33"/>
    <w:rsid w:val="0063112D"/>
    <w:rsid w:val="006314A9"/>
    <w:rsid w:val="00631662"/>
    <w:rsid w:val="006324F0"/>
    <w:rsid w:val="006369D8"/>
    <w:rsid w:val="006406C9"/>
    <w:rsid w:val="006412AD"/>
    <w:rsid w:val="0064143C"/>
    <w:rsid w:val="00641F52"/>
    <w:rsid w:val="00643BCE"/>
    <w:rsid w:val="00644242"/>
    <w:rsid w:val="0064485B"/>
    <w:rsid w:val="006456AC"/>
    <w:rsid w:val="0064745B"/>
    <w:rsid w:val="00653F91"/>
    <w:rsid w:val="00654682"/>
    <w:rsid w:val="006570A9"/>
    <w:rsid w:val="00657566"/>
    <w:rsid w:val="00657D79"/>
    <w:rsid w:val="006607C9"/>
    <w:rsid w:val="0066307B"/>
    <w:rsid w:val="006639FF"/>
    <w:rsid w:val="00664242"/>
    <w:rsid w:val="0066635D"/>
    <w:rsid w:val="006667D3"/>
    <w:rsid w:val="00667612"/>
    <w:rsid w:val="00670C05"/>
    <w:rsid w:val="00670FBE"/>
    <w:rsid w:val="006711A8"/>
    <w:rsid w:val="00675891"/>
    <w:rsid w:val="00676663"/>
    <w:rsid w:val="00680E00"/>
    <w:rsid w:val="00682C38"/>
    <w:rsid w:val="00687BCE"/>
    <w:rsid w:val="006965F0"/>
    <w:rsid w:val="0069684B"/>
    <w:rsid w:val="00696880"/>
    <w:rsid w:val="00696D3E"/>
    <w:rsid w:val="00697226"/>
    <w:rsid w:val="00697685"/>
    <w:rsid w:val="006A1195"/>
    <w:rsid w:val="006A1E26"/>
    <w:rsid w:val="006A2645"/>
    <w:rsid w:val="006A271F"/>
    <w:rsid w:val="006A3351"/>
    <w:rsid w:val="006A4E12"/>
    <w:rsid w:val="006A4E3C"/>
    <w:rsid w:val="006A5BFA"/>
    <w:rsid w:val="006A5DD8"/>
    <w:rsid w:val="006A6E13"/>
    <w:rsid w:val="006A7414"/>
    <w:rsid w:val="006B0E2E"/>
    <w:rsid w:val="006B179A"/>
    <w:rsid w:val="006B3460"/>
    <w:rsid w:val="006B3738"/>
    <w:rsid w:val="006B454D"/>
    <w:rsid w:val="006B5DBE"/>
    <w:rsid w:val="006B7A6A"/>
    <w:rsid w:val="006B7C89"/>
    <w:rsid w:val="006C014A"/>
    <w:rsid w:val="006C0585"/>
    <w:rsid w:val="006C13E9"/>
    <w:rsid w:val="006C22A0"/>
    <w:rsid w:val="006C2B61"/>
    <w:rsid w:val="006C3A78"/>
    <w:rsid w:val="006C3D5F"/>
    <w:rsid w:val="006C5C50"/>
    <w:rsid w:val="006C6148"/>
    <w:rsid w:val="006C6705"/>
    <w:rsid w:val="006C677B"/>
    <w:rsid w:val="006D0D80"/>
    <w:rsid w:val="006D29E9"/>
    <w:rsid w:val="006D2D28"/>
    <w:rsid w:val="006D2E52"/>
    <w:rsid w:val="006D338A"/>
    <w:rsid w:val="006D3884"/>
    <w:rsid w:val="006D4873"/>
    <w:rsid w:val="006D666B"/>
    <w:rsid w:val="006D763F"/>
    <w:rsid w:val="006D7A2D"/>
    <w:rsid w:val="006E3676"/>
    <w:rsid w:val="006E40E1"/>
    <w:rsid w:val="006E5643"/>
    <w:rsid w:val="006E6307"/>
    <w:rsid w:val="006E692F"/>
    <w:rsid w:val="006E70D3"/>
    <w:rsid w:val="006F0E1A"/>
    <w:rsid w:val="006F264E"/>
    <w:rsid w:val="006F3DA0"/>
    <w:rsid w:val="006F3E62"/>
    <w:rsid w:val="006F3E9F"/>
    <w:rsid w:val="006F7B7E"/>
    <w:rsid w:val="007008FE"/>
    <w:rsid w:val="00703294"/>
    <w:rsid w:val="00703938"/>
    <w:rsid w:val="0070455E"/>
    <w:rsid w:val="00704C49"/>
    <w:rsid w:val="00705776"/>
    <w:rsid w:val="00707015"/>
    <w:rsid w:val="00707264"/>
    <w:rsid w:val="007103CC"/>
    <w:rsid w:val="007110C6"/>
    <w:rsid w:val="0071210F"/>
    <w:rsid w:val="007122D5"/>
    <w:rsid w:val="00712EB8"/>
    <w:rsid w:val="00714003"/>
    <w:rsid w:val="00716C7C"/>
    <w:rsid w:val="00717CF7"/>
    <w:rsid w:val="00717D56"/>
    <w:rsid w:val="00720FB6"/>
    <w:rsid w:val="00722A93"/>
    <w:rsid w:val="007244FA"/>
    <w:rsid w:val="00724879"/>
    <w:rsid w:val="0072555E"/>
    <w:rsid w:val="00730790"/>
    <w:rsid w:val="0073101C"/>
    <w:rsid w:val="00733469"/>
    <w:rsid w:val="0073541F"/>
    <w:rsid w:val="00737035"/>
    <w:rsid w:val="00737D37"/>
    <w:rsid w:val="00743A23"/>
    <w:rsid w:val="00745AC4"/>
    <w:rsid w:val="0075059B"/>
    <w:rsid w:val="00757FB4"/>
    <w:rsid w:val="00760D01"/>
    <w:rsid w:val="0076160D"/>
    <w:rsid w:val="007623B9"/>
    <w:rsid w:val="007628BA"/>
    <w:rsid w:val="0076363F"/>
    <w:rsid w:val="00764289"/>
    <w:rsid w:val="0077002F"/>
    <w:rsid w:val="0077355A"/>
    <w:rsid w:val="00776462"/>
    <w:rsid w:val="00777130"/>
    <w:rsid w:val="007826C0"/>
    <w:rsid w:val="00783324"/>
    <w:rsid w:val="007834CB"/>
    <w:rsid w:val="007844DD"/>
    <w:rsid w:val="00785C8D"/>
    <w:rsid w:val="00791218"/>
    <w:rsid w:val="007912C7"/>
    <w:rsid w:val="00794163"/>
    <w:rsid w:val="007947F1"/>
    <w:rsid w:val="0079674F"/>
    <w:rsid w:val="00797F3D"/>
    <w:rsid w:val="007A08AE"/>
    <w:rsid w:val="007A15CA"/>
    <w:rsid w:val="007A404E"/>
    <w:rsid w:val="007A5117"/>
    <w:rsid w:val="007B0EC9"/>
    <w:rsid w:val="007B1213"/>
    <w:rsid w:val="007B5060"/>
    <w:rsid w:val="007B69AC"/>
    <w:rsid w:val="007B7E90"/>
    <w:rsid w:val="007C19FA"/>
    <w:rsid w:val="007C2921"/>
    <w:rsid w:val="007C2CE9"/>
    <w:rsid w:val="007C2DF7"/>
    <w:rsid w:val="007C47A3"/>
    <w:rsid w:val="007C52FE"/>
    <w:rsid w:val="007C5895"/>
    <w:rsid w:val="007C76BF"/>
    <w:rsid w:val="007D0C6A"/>
    <w:rsid w:val="007D1130"/>
    <w:rsid w:val="007D15F6"/>
    <w:rsid w:val="007D2330"/>
    <w:rsid w:val="007D2EFB"/>
    <w:rsid w:val="007D589C"/>
    <w:rsid w:val="007D613C"/>
    <w:rsid w:val="007D7393"/>
    <w:rsid w:val="007D7A02"/>
    <w:rsid w:val="007E14D3"/>
    <w:rsid w:val="007E7773"/>
    <w:rsid w:val="007E782C"/>
    <w:rsid w:val="007E7FD4"/>
    <w:rsid w:val="007F2F74"/>
    <w:rsid w:val="007F4401"/>
    <w:rsid w:val="007F4FD4"/>
    <w:rsid w:val="007F7904"/>
    <w:rsid w:val="007F7C6E"/>
    <w:rsid w:val="00802A50"/>
    <w:rsid w:val="0080329D"/>
    <w:rsid w:val="0080446A"/>
    <w:rsid w:val="008069FB"/>
    <w:rsid w:val="008070D1"/>
    <w:rsid w:val="00810090"/>
    <w:rsid w:val="008119B2"/>
    <w:rsid w:val="00813A6D"/>
    <w:rsid w:val="0081520E"/>
    <w:rsid w:val="008206F7"/>
    <w:rsid w:val="008223D0"/>
    <w:rsid w:val="008242E3"/>
    <w:rsid w:val="0082539F"/>
    <w:rsid w:val="00825D30"/>
    <w:rsid w:val="008269D8"/>
    <w:rsid w:val="00831886"/>
    <w:rsid w:val="00831A1F"/>
    <w:rsid w:val="00831A3F"/>
    <w:rsid w:val="00832C1D"/>
    <w:rsid w:val="00841903"/>
    <w:rsid w:val="00846C6D"/>
    <w:rsid w:val="00847313"/>
    <w:rsid w:val="00851AA1"/>
    <w:rsid w:val="00852028"/>
    <w:rsid w:val="00853175"/>
    <w:rsid w:val="00853846"/>
    <w:rsid w:val="008553EF"/>
    <w:rsid w:val="0085587C"/>
    <w:rsid w:val="0085595C"/>
    <w:rsid w:val="0085707F"/>
    <w:rsid w:val="00860EA1"/>
    <w:rsid w:val="00861E61"/>
    <w:rsid w:val="00861F69"/>
    <w:rsid w:val="00865236"/>
    <w:rsid w:val="00866A5A"/>
    <w:rsid w:val="0086746C"/>
    <w:rsid w:val="0087078C"/>
    <w:rsid w:val="00870AFB"/>
    <w:rsid w:val="0087233D"/>
    <w:rsid w:val="00872AD7"/>
    <w:rsid w:val="00873C92"/>
    <w:rsid w:val="00874D22"/>
    <w:rsid w:val="00875A56"/>
    <w:rsid w:val="0087790A"/>
    <w:rsid w:val="00877DE7"/>
    <w:rsid w:val="00880982"/>
    <w:rsid w:val="00880DD1"/>
    <w:rsid w:val="00882B38"/>
    <w:rsid w:val="00884B4E"/>
    <w:rsid w:val="00890384"/>
    <w:rsid w:val="00890F31"/>
    <w:rsid w:val="0089179B"/>
    <w:rsid w:val="00891886"/>
    <w:rsid w:val="00891D54"/>
    <w:rsid w:val="008924AA"/>
    <w:rsid w:val="0089476D"/>
    <w:rsid w:val="00897033"/>
    <w:rsid w:val="008A1638"/>
    <w:rsid w:val="008A42C0"/>
    <w:rsid w:val="008A4F72"/>
    <w:rsid w:val="008A67E6"/>
    <w:rsid w:val="008A6CDC"/>
    <w:rsid w:val="008A78A5"/>
    <w:rsid w:val="008A7A36"/>
    <w:rsid w:val="008B0570"/>
    <w:rsid w:val="008B06B5"/>
    <w:rsid w:val="008B0ACC"/>
    <w:rsid w:val="008B0C18"/>
    <w:rsid w:val="008B2DF8"/>
    <w:rsid w:val="008B38C2"/>
    <w:rsid w:val="008B69BF"/>
    <w:rsid w:val="008C05B2"/>
    <w:rsid w:val="008C0B35"/>
    <w:rsid w:val="008C54D5"/>
    <w:rsid w:val="008C5D14"/>
    <w:rsid w:val="008C677C"/>
    <w:rsid w:val="008C79E6"/>
    <w:rsid w:val="008D3A48"/>
    <w:rsid w:val="008D461A"/>
    <w:rsid w:val="008D5DED"/>
    <w:rsid w:val="008E1857"/>
    <w:rsid w:val="008E25A6"/>
    <w:rsid w:val="008E3D39"/>
    <w:rsid w:val="008E4C2A"/>
    <w:rsid w:val="008E7050"/>
    <w:rsid w:val="008E7D9C"/>
    <w:rsid w:val="008F153C"/>
    <w:rsid w:val="008F188C"/>
    <w:rsid w:val="008F2B6A"/>
    <w:rsid w:val="008F3419"/>
    <w:rsid w:val="008F3F37"/>
    <w:rsid w:val="008F472D"/>
    <w:rsid w:val="008F535C"/>
    <w:rsid w:val="008F5A9B"/>
    <w:rsid w:val="008F7904"/>
    <w:rsid w:val="009003E4"/>
    <w:rsid w:val="0090085A"/>
    <w:rsid w:val="009011B2"/>
    <w:rsid w:val="00903F0D"/>
    <w:rsid w:val="00904AFD"/>
    <w:rsid w:val="009071FB"/>
    <w:rsid w:val="009078CF"/>
    <w:rsid w:val="00910E4E"/>
    <w:rsid w:val="00911414"/>
    <w:rsid w:val="00913CDB"/>
    <w:rsid w:val="00917469"/>
    <w:rsid w:val="0092137B"/>
    <w:rsid w:val="00921871"/>
    <w:rsid w:val="009221A1"/>
    <w:rsid w:val="009224E6"/>
    <w:rsid w:val="00931427"/>
    <w:rsid w:val="009322E1"/>
    <w:rsid w:val="009347DB"/>
    <w:rsid w:val="00940E23"/>
    <w:rsid w:val="0094236B"/>
    <w:rsid w:val="009423B0"/>
    <w:rsid w:val="009424ED"/>
    <w:rsid w:val="00942BAE"/>
    <w:rsid w:val="00942C24"/>
    <w:rsid w:val="00943384"/>
    <w:rsid w:val="009442E8"/>
    <w:rsid w:val="009450BB"/>
    <w:rsid w:val="00950F48"/>
    <w:rsid w:val="00951815"/>
    <w:rsid w:val="0095213E"/>
    <w:rsid w:val="00954276"/>
    <w:rsid w:val="00954415"/>
    <w:rsid w:val="0095519D"/>
    <w:rsid w:val="009616F6"/>
    <w:rsid w:val="00962B5C"/>
    <w:rsid w:val="00964EF4"/>
    <w:rsid w:val="009661D7"/>
    <w:rsid w:val="00973D38"/>
    <w:rsid w:val="009742F9"/>
    <w:rsid w:val="009752BF"/>
    <w:rsid w:val="0097530F"/>
    <w:rsid w:val="009760BD"/>
    <w:rsid w:val="00980636"/>
    <w:rsid w:val="00981B3C"/>
    <w:rsid w:val="00982779"/>
    <w:rsid w:val="00983558"/>
    <w:rsid w:val="0098530D"/>
    <w:rsid w:val="009865B7"/>
    <w:rsid w:val="009867CA"/>
    <w:rsid w:val="00990477"/>
    <w:rsid w:val="00990FEE"/>
    <w:rsid w:val="00992018"/>
    <w:rsid w:val="009929AE"/>
    <w:rsid w:val="009932ED"/>
    <w:rsid w:val="00996552"/>
    <w:rsid w:val="009A0592"/>
    <w:rsid w:val="009A20CA"/>
    <w:rsid w:val="009A2318"/>
    <w:rsid w:val="009A7B95"/>
    <w:rsid w:val="009B192C"/>
    <w:rsid w:val="009B1D6D"/>
    <w:rsid w:val="009B27F0"/>
    <w:rsid w:val="009B377F"/>
    <w:rsid w:val="009B4388"/>
    <w:rsid w:val="009B512E"/>
    <w:rsid w:val="009B6CF9"/>
    <w:rsid w:val="009B7308"/>
    <w:rsid w:val="009C1488"/>
    <w:rsid w:val="009C1F19"/>
    <w:rsid w:val="009C2621"/>
    <w:rsid w:val="009C3B71"/>
    <w:rsid w:val="009C3E93"/>
    <w:rsid w:val="009C4C63"/>
    <w:rsid w:val="009C5B85"/>
    <w:rsid w:val="009C5DCC"/>
    <w:rsid w:val="009D25BF"/>
    <w:rsid w:val="009D3A66"/>
    <w:rsid w:val="009D3F3F"/>
    <w:rsid w:val="009D4AD5"/>
    <w:rsid w:val="009D6466"/>
    <w:rsid w:val="009D747C"/>
    <w:rsid w:val="009E0FD8"/>
    <w:rsid w:val="009E24F1"/>
    <w:rsid w:val="009E2998"/>
    <w:rsid w:val="009E2EAE"/>
    <w:rsid w:val="009E49FF"/>
    <w:rsid w:val="009E56D8"/>
    <w:rsid w:val="009E78AA"/>
    <w:rsid w:val="009F0B85"/>
    <w:rsid w:val="009F1854"/>
    <w:rsid w:val="009F2F05"/>
    <w:rsid w:val="009F47B9"/>
    <w:rsid w:val="009F48F8"/>
    <w:rsid w:val="009F6940"/>
    <w:rsid w:val="00A03846"/>
    <w:rsid w:val="00A047DA"/>
    <w:rsid w:val="00A05A3E"/>
    <w:rsid w:val="00A06265"/>
    <w:rsid w:val="00A06B8A"/>
    <w:rsid w:val="00A110F2"/>
    <w:rsid w:val="00A122D4"/>
    <w:rsid w:val="00A127BE"/>
    <w:rsid w:val="00A14A37"/>
    <w:rsid w:val="00A203CB"/>
    <w:rsid w:val="00A2080A"/>
    <w:rsid w:val="00A2088C"/>
    <w:rsid w:val="00A2279F"/>
    <w:rsid w:val="00A232D8"/>
    <w:rsid w:val="00A2392D"/>
    <w:rsid w:val="00A240A9"/>
    <w:rsid w:val="00A2418F"/>
    <w:rsid w:val="00A25D49"/>
    <w:rsid w:val="00A261C8"/>
    <w:rsid w:val="00A26333"/>
    <w:rsid w:val="00A26D98"/>
    <w:rsid w:val="00A26E4B"/>
    <w:rsid w:val="00A274B2"/>
    <w:rsid w:val="00A310E8"/>
    <w:rsid w:val="00A325EB"/>
    <w:rsid w:val="00A33502"/>
    <w:rsid w:val="00A3433B"/>
    <w:rsid w:val="00A35466"/>
    <w:rsid w:val="00A36AC3"/>
    <w:rsid w:val="00A36EAE"/>
    <w:rsid w:val="00A37454"/>
    <w:rsid w:val="00A37822"/>
    <w:rsid w:val="00A40998"/>
    <w:rsid w:val="00A41032"/>
    <w:rsid w:val="00A423C0"/>
    <w:rsid w:val="00A4398A"/>
    <w:rsid w:val="00A440EB"/>
    <w:rsid w:val="00A453E3"/>
    <w:rsid w:val="00A46EC9"/>
    <w:rsid w:val="00A47B6C"/>
    <w:rsid w:val="00A50680"/>
    <w:rsid w:val="00A51198"/>
    <w:rsid w:val="00A537C5"/>
    <w:rsid w:val="00A538D2"/>
    <w:rsid w:val="00A54D04"/>
    <w:rsid w:val="00A575F4"/>
    <w:rsid w:val="00A57688"/>
    <w:rsid w:val="00A57CE0"/>
    <w:rsid w:val="00A60D92"/>
    <w:rsid w:val="00A627FB"/>
    <w:rsid w:val="00A63858"/>
    <w:rsid w:val="00A67212"/>
    <w:rsid w:val="00A6792A"/>
    <w:rsid w:val="00A7005B"/>
    <w:rsid w:val="00A7120A"/>
    <w:rsid w:val="00A71984"/>
    <w:rsid w:val="00A726B1"/>
    <w:rsid w:val="00A7314F"/>
    <w:rsid w:val="00A734CA"/>
    <w:rsid w:val="00A73DF4"/>
    <w:rsid w:val="00A80D50"/>
    <w:rsid w:val="00A820B7"/>
    <w:rsid w:val="00A825E1"/>
    <w:rsid w:val="00A842DF"/>
    <w:rsid w:val="00A84A35"/>
    <w:rsid w:val="00A85612"/>
    <w:rsid w:val="00A85DF2"/>
    <w:rsid w:val="00A86FE2"/>
    <w:rsid w:val="00A921E1"/>
    <w:rsid w:val="00A9404C"/>
    <w:rsid w:val="00A948D5"/>
    <w:rsid w:val="00A963AB"/>
    <w:rsid w:val="00A96EF0"/>
    <w:rsid w:val="00AA15EE"/>
    <w:rsid w:val="00AA189F"/>
    <w:rsid w:val="00AA2EA1"/>
    <w:rsid w:val="00AA5134"/>
    <w:rsid w:val="00AA60BF"/>
    <w:rsid w:val="00AA697A"/>
    <w:rsid w:val="00AB4B7F"/>
    <w:rsid w:val="00AB4E39"/>
    <w:rsid w:val="00AB6E86"/>
    <w:rsid w:val="00AB7B0C"/>
    <w:rsid w:val="00AC15B6"/>
    <w:rsid w:val="00AC215A"/>
    <w:rsid w:val="00AC26BD"/>
    <w:rsid w:val="00AC76AC"/>
    <w:rsid w:val="00AC7C47"/>
    <w:rsid w:val="00AD22AD"/>
    <w:rsid w:val="00AD3859"/>
    <w:rsid w:val="00AD4D12"/>
    <w:rsid w:val="00AD7314"/>
    <w:rsid w:val="00AE036C"/>
    <w:rsid w:val="00AE131F"/>
    <w:rsid w:val="00AE31D2"/>
    <w:rsid w:val="00AE4C8D"/>
    <w:rsid w:val="00AE5504"/>
    <w:rsid w:val="00AE5585"/>
    <w:rsid w:val="00AE61DE"/>
    <w:rsid w:val="00AE626A"/>
    <w:rsid w:val="00AE63FB"/>
    <w:rsid w:val="00AE75E5"/>
    <w:rsid w:val="00AF05A0"/>
    <w:rsid w:val="00AF089B"/>
    <w:rsid w:val="00AF28E1"/>
    <w:rsid w:val="00AF40E4"/>
    <w:rsid w:val="00AF5EFA"/>
    <w:rsid w:val="00AF67FB"/>
    <w:rsid w:val="00AF6807"/>
    <w:rsid w:val="00AF6DE0"/>
    <w:rsid w:val="00AF74F3"/>
    <w:rsid w:val="00B00A40"/>
    <w:rsid w:val="00B00ADE"/>
    <w:rsid w:val="00B01908"/>
    <w:rsid w:val="00B0225E"/>
    <w:rsid w:val="00B07354"/>
    <w:rsid w:val="00B076B4"/>
    <w:rsid w:val="00B10075"/>
    <w:rsid w:val="00B130B2"/>
    <w:rsid w:val="00B13585"/>
    <w:rsid w:val="00B13EA8"/>
    <w:rsid w:val="00B1482D"/>
    <w:rsid w:val="00B15612"/>
    <w:rsid w:val="00B1590C"/>
    <w:rsid w:val="00B16F8D"/>
    <w:rsid w:val="00B170EB"/>
    <w:rsid w:val="00B17A2A"/>
    <w:rsid w:val="00B23125"/>
    <w:rsid w:val="00B2468E"/>
    <w:rsid w:val="00B24FF0"/>
    <w:rsid w:val="00B26C99"/>
    <w:rsid w:val="00B26D92"/>
    <w:rsid w:val="00B313A0"/>
    <w:rsid w:val="00B32785"/>
    <w:rsid w:val="00B32E86"/>
    <w:rsid w:val="00B336B5"/>
    <w:rsid w:val="00B33F02"/>
    <w:rsid w:val="00B34C0D"/>
    <w:rsid w:val="00B34EF7"/>
    <w:rsid w:val="00B367E6"/>
    <w:rsid w:val="00B37362"/>
    <w:rsid w:val="00B4000E"/>
    <w:rsid w:val="00B40D8E"/>
    <w:rsid w:val="00B413A4"/>
    <w:rsid w:val="00B420C5"/>
    <w:rsid w:val="00B42C1C"/>
    <w:rsid w:val="00B43C42"/>
    <w:rsid w:val="00B441B4"/>
    <w:rsid w:val="00B44800"/>
    <w:rsid w:val="00B454C0"/>
    <w:rsid w:val="00B46CBD"/>
    <w:rsid w:val="00B47716"/>
    <w:rsid w:val="00B50323"/>
    <w:rsid w:val="00B511F2"/>
    <w:rsid w:val="00B5349C"/>
    <w:rsid w:val="00B54768"/>
    <w:rsid w:val="00B55C0F"/>
    <w:rsid w:val="00B55F57"/>
    <w:rsid w:val="00B56868"/>
    <w:rsid w:val="00B578BF"/>
    <w:rsid w:val="00B600FB"/>
    <w:rsid w:val="00B61723"/>
    <w:rsid w:val="00B62918"/>
    <w:rsid w:val="00B6308C"/>
    <w:rsid w:val="00B647D1"/>
    <w:rsid w:val="00B64D24"/>
    <w:rsid w:val="00B658C4"/>
    <w:rsid w:val="00B66A7A"/>
    <w:rsid w:val="00B6751E"/>
    <w:rsid w:val="00B700BB"/>
    <w:rsid w:val="00B71C83"/>
    <w:rsid w:val="00B77DBC"/>
    <w:rsid w:val="00B8216A"/>
    <w:rsid w:val="00B847C2"/>
    <w:rsid w:val="00B84FCE"/>
    <w:rsid w:val="00B8682F"/>
    <w:rsid w:val="00B915AB"/>
    <w:rsid w:val="00B91720"/>
    <w:rsid w:val="00B917DE"/>
    <w:rsid w:val="00B9251C"/>
    <w:rsid w:val="00B95FCF"/>
    <w:rsid w:val="00BA0310"/>
    <w:rsid w:val="00BA05B7"/>
    <w:rsid w:val="00BA2BF4"/>
    <w:rsid w:val="00BA3E59"/>
    <w:rsid w:val="00BA4672"/>
    <w:rsid w:val="00BA4C13"/>
    <w:rsid w:val="00BA54EF"/>
    <w:rsid w:val="00BA6A55"/>
    <w:rsid w:val="00BB0E38"/>
    <w:rsid w:val="00BB3DC8"/>
    <w:rsid w:val="00BB469C"/>
    <w:rsid w:val="00BB6AAB"/>
    <w:rsid w:val="00BB7151"/>
    <w:rsid w:val="00BB7A93"/>
    <w:rsid w:val="00BB7F7C"/>
    <w:rsid w:val="00BC11C2"/>
    <w:rsid w:val="00BC1499"/>
    <w:rsid w:val="00BC1E38"/>
    <w:rsid w:val="00BC2EA0"/>
    <w:rsid w:val="00BC3A03"/>
    <w:rsid w:val="00BC4989"/>
    <w:rsid w:val="00BC4B24"/>
    <w:rsid w:val="00BD0A6C"/>
    <w:rsid w:val="00BD159E"/>
    <w:rsid w:val="00BD1942"/>
    <w:rsid w:val="00BD3409"/>
    <w:rsid w:val="00BD3B8D"/>
    <w:rsid w:val="00BD7A51"/>
    <w:rsid w:val="00BE015D"/>
    <w:rsid w:val="00BE1313"/>
    <w:rsid w:val="00BE2DA0"/>
    <w:rsid w:val="00BE587F"/>
    <w:rsid w:val="00BE7151"/>
    <w:rsid w:val="00BF1B67"/>
    <w:rsid w:val="00BF35C0"/>
    <w:rsid w:val="00BF399E"/>
    <w:rsid w:val="00BF4978"/>
    <w:rsid w:val="00BF6076"/>
    <w:rsid w:val="00C00800"/>
    <w:rsid w:val="00C0175B"/>
    <w:rsid w:val="00C02388"/>
    <w:rsid w:val="00C04139"/>
    <w:rsid w:val="00C04EA6"/>
    <w:rsid w:val="00C05B62"/>
    <w:rsid w:val="00C0619C"/>
    <w:rsid w:val="00C062F9"/>
    <w:rsid w:val="00C140DB"/>
    <w:rsid w:val="00C143A1"/>
    <w:rsid w:val="00C143DC"/>
    <w:rsid w:val="00C15225"/>
    <w:rsid w:val="00C203AE"/>
    <w:rsid w:val="00C20487"/>
    <w:rsid w:val="00C21A0C"/>
    <w:rsid w:val="00C239B5"/>
    <w:rsid w:val="00C248CE"/>
    <w:rsid w:val="00C250EF"/>
    <w:rsid w:val="00C2534E"/>
    <w:rsid w:val="00C259A9"/>
    <w:rsid w:val="00C25DF4"/>
    <w:rsid w:val="00C301EF"/>
    <w:rsid w:val="00C307B4"/>
    <w:rsid w:val="00C34F06"/>
    <w:rsid w:val="00C35029"/>
    <w:rsid w:val="00C4001F"/>
    <w:rsid w:val="00C425E4"/>
    <w:rsid w:val="00C43B9E"/>
    <w:rsid w:val="00C467B3"/>
    <w:rsid w:val="00C51A1F"/>
    <w:rsid w:val="00C51AFE"/>
    <w:rsid w:val="00C53DE4"/>
    <w:rsid w:val="00C54212"/>
    <w:rsid w:val="00C56932"/>
    <w:rsid w:val="00C56F72"/>
    <w:rsid w:val="00C60BF7"/>
    <w:rsid w:val="00C617AF"/>
    <w:rsid w:val="00C63BBE"/>
    <w:rsid w:val="00C6575B"/>
    <w:rsid w:val="00C70B3A"/>
    <w:rsid w:val="00C71D82"/>
    <w:rsid w:val="00C73F30"/>
    <w:rsid w:val="00C74068"/>
    <w:rsid w:val="00C77361"/>
    <w:rsid w:val="00C77823"/>
    <w:rsid w:val="00C81390"/>
    <w:rsid w:val="00C84C09"/>
    <w:rsid w:val="00C85AD3"/>
    <w:rsid w:val="00C9347D"/>
    <w:rsid w:val="00C935AD"/>
    <w:rsid w:val="00C97B20"/>
    <w:rsid w:val="00CA0844"/>
    <w:rsid w:val="00CA2D2F"/>
    <w:rsid w:val="00CA52C0"/>
    <w:rsid w:val="00CA6A49"/>
    <w:rsid w:val="00CA70C3"/>
    <w:rsid w:val="00CA7659"/>
    <w:rsid w:val="00CA78F7"/>
    <w:rsid w:val="00CB0392"/>
    <w:rsid w:val="00CB04A9"/>
    <w:rsid w:val="00CB29E2"/>
    <w:rsid w:val="00CB3B88"/>
    <w:rsid w:val="00CB3C94"/>
    <w:rsid w:val="00CB4057"/>
    <w:rsid w:val="00CB5E4E"/>
    <w:rsid w:val="00CB6F44"/>
    <w:rsid w:val="00CB7F22"/>
    <w:rsid w:val="00CC013A"/>
    <w:rsid w:val="00CC1646"/>
    <w:rsid w:val="00CC2F51"/>
    <w:rsid w:val="00CC3834"/>
    <w:rsid w:val="00CC4073"/>
    <w:rsid w:val="00CC6CAE"/>
    <w:rsid w:val="00CC764D"/>
    <w:rsid w:val="00CD0A1C"/>
    <w:rsid w:val="00CD13C5"/>
    <w:rsid w:val="00CD21E4"/>
    <w:rsid w:val="00CD2599"/>
    <w:rsid w:val="00CD40EE"/>
    <w:rsid w:val="00CD657F"/>
    <w:rsid w:val="00CD7C10"/>
    <w:rsid w:val="00CE1A4F"/>
    <w:rsid w:val="00CE1F4D"/>
    <w:rsid w:val="00CE21AF"/>
    <w:rsid w:val="00CE34DE"/>
    <w:rsid w:val="00CE62EF"/>
    <w:rsid w:val="00CE791C"/>
    <w:rsid w:val="00CF210F"/>
    <w:rsid w:val="00CF3C69"/>
    <w:rsid w:val="00CF4991"/>
    <w:rsid w:val="00CF4C81"/>
    <w:rsid w:val="00CF4E1C"/>
    <w:rsid w:val="00CF5309"/>
    <w:rsid w:val="00D02E59"/>
    <w:rsid w:val="00D033AC"/>
    <w:rsid w:val="00D04713"/>
    <w:rsid w:val="00D078A6"/>
    <w:rsid w:val="00D1041A"/>
    <w:rsid w:val="00D11586"/>
    <w:rsid w:val="00D1167E"/>
    <w:rsid w:val="00D13CAD"/>
    <w:rsid w:val="00D15413"/>
    <w:rsid w:val="00D164B1"/>
    <w:rsid w:val="00D16547"/>
    <w:rsid w:val="00D167CA"/>
    <w:rsid w:val="00D16B84"/>
    <w:rsid w:val="00D2092D"/>
    <w:rsid w:val="00D21442"/>
    <w:rsid w:val="00D307D4"/>
    <w:rsid w:val="00D30DA9"/>
    <w:rsid w:val="00D312A3"/>
    <w:rsid w:val="00D32B62"/>
    <w:rsid w:val="00D33F9D"/>
    <w:rsid w:val="00D35078"/>
    <w:rsid w:val="00D36EF9"/>
    <w:rsid w:val="00D40B7E"/>
    <w:rsid w:val="00D4281B"/>
    <w:rsid w:val="00D4366A"/>
    <w:rsid w:val="00D4521F"/>
    <w:rsid w:val="00D454D1"/>
    <w:rsid w:val="00D47ED7"/>
    <w:rsid w:val="00D5402B"/>
    <w:rsid w:val="00D5491D"/>
    <w:rsid w:val="00D552D8"/>
    <w:rsid w:val="00D5534D"/>
    <w:rsid w:val="00D57270"/>
    <w:rsid w:val="00D602C0"/>
    <w:rsid w:val="00D602EA"/>
    <w:rsid w:val="00D61ABF"/>
    <w:rsid w:val="00D62701"/>
    <w:rsid w:val="00D64A9F"/>
    <w:rsid w:val="00D658D2"/>
    <w:rsid w:val="00D66ED8"/>
    <w:rsid w:val="00D7184B"/>
    <w:rsid w:val="00D74592"/>
    <w:rsid w:val="00D74AD7"/>
    <w:rsid w:val="00D7559F"/>
    <w:rsid w:val="00D84993"/>
    <w:rsid w:val="00D85F8D"/>
    <w:rsid w:val="00D870E1"/>
    <w:rsid w:val="00D87D55"/>
    <w:rsid w:val="00D902C0"/>
    <w:rsid w:val="00D91010"/>
    <w:rsid w:val="00D926D4"/>
    <w:rsid w:val="00D9462F"/>
    <w:rsid w:val="00D954B4"/>
    <w:rsid w:val="00D95799"/>
    <w:rsid w:val="00D95E11"/>
    <w:rsid w:val="00D969BF"/>
    <w:rsid w:val="00DA1086"/>
    <w:rsid w:val="00DA1856"/>
    <w:rsid w:val="00DA1FEE"/>
    <w:rsid w:val="00DA3FC8"/>
    <w:rsid w:val="00DA45A3"/>
    <w:rsid w:val="00DA5B79"/>
    <w:rsid w:val="00DA655E"/>
    <w:rsid w:val="00DB07FA"/>
    <w:rsid w:val="00DB5B64"/>
    <w:rsid w:val="00DB6E4F"/>
    <w:rsid w:val="00DC1D2C"/>
    <w:rsid w:val="00DC28C6"/>
    <w:rsid w:val="00DC39BA"/>
    <w:rsid w:val="00DC432E"/>
    <w:rsid w:val="00DC4A45"/>
    <w:rsid w:val="00DC6A9B"/>
    <w:rsid w:val="00DD1AEF"/>
    <w:rsid w:val="00DD347F"/>
    <w:rsid w:val="00DD362C"/>
    <w:rsid w:val="00DD4942"/>
    <w:rsid w:val="00DD4B61"/>
    <w:rsid w:val="00DD7A34"/>
    <w:rsid w:val="00DE0EE3"/>
    <w:rsid w:val="00DE30C7"/>
    <w:rsid w:val="00DE4516"/>
    <w:rsid w:val="00DE525F"/>
    <w:rsid w:val="00DE6ADF"/>
    <w:rsid w:val="00DE7BC4"/>
    <w:rsid w:val="00DF0098"/>
    <w:rsid w:val="00DF122D"/>
    <w:rsid w:val="00DF30BC"/>
    <w:rsid w:val="00DF3D71"/>
    <w:rsid w:val="00DF3EDA"/>
    <w:rsid w:val="00DF46DC"/>
    <w:rsid w:val="00DF4B18"/>
    <w:rsid w:val="00DF53C6"/>
    <w:rsid w:val="00DF6AA6"/>
    <w:rsid w:val="00DF703E"/>
    <w:rsid w:val="00E01BAE"/>
    <w:rsid w:val="00E02FC1"/>
    <w:rsid w:val="00E039A6"/>
    <w:rsid w:val="00E03A91"/>
    <w:rsid w:val="00E050A5"/>
    <w:rsid w:val="00E064A7"/>
    <w:rsid w:val="00E10016"/>
    <w:rsid w:val="00E11679"/>
    <w:rsid w:val="00E11A3E"/>
    <w:rsid w:val="00E12842"/>
    <w:rsid w:val="00E12A18"/>
    <w:rsid w:val="00E14D54"/>
    <w:rsid w:val="00E154DD"/>
    <w:rsid w:val="00E15700"/>
    <w:rsid w:val="00E20310"/>
    <w:rsid w:val="00E2037B"/>
    <w:rsid w:val="00E207C1"/>
    <w:rsid w:val="00E2636F"/>
    <w:rsid w:val="00E27E07"/>
    <w:rsid w:val="00E31486"/>
    <w:rsid w:val="00E314E3"/>
    <w:rsid w:val="00E32A8D"/>
    <w:rsid w:val="00E33BBA"/>
    <w:rsid w:val="00E33E5D"/>
    <w:rsid w:val="00E4001F"/>
    <w:rsid w:val="00E401D5"/>
    <w:rsid w:val="00E41B2F"/>
    <w:rsid w:val="00E4439C"/>
    <w:rsid w:val="00E44587"/>
    <w:rsid w:val="00E468B3"/>
    <w:rsid w:val="00E46CE7"/>
    <w:rsid w:val="00E51425"/>
    <w:rsid w:val="00E51E09"/>
    <w:rsid w:val="00E6371C"/>
    <w:rsid w:val="00E67112"/>
    <w:rsid w:val="00E7087A"/>
    <w:rsid w:val="00E73835"/>
    <w:rsid w:val="00E747B8"/>
    <w:rsid w:val="00E7483A"/>
    <w:rsid w:val="00E74D25"/>
    <w:rsid w:val="00E75B80"/>
    <w:rsid w:val="00E76A92"/>
    <w:rsid w:val="00E778A8"/>
    <w:rsid w:val="00E803BD"/>
    <w:rsid w:val="00E81AFB"/>
    <w:rsid w:val="00E81C09"/>
    <w:rsid w:val="00E864B9"/>
    <w:rsid w:val="00E9105C"/>
    <w:rsid w:val="00E9254B"/>
    <w:rsid w:val="00E92CCA"/>
    <w:rsid w:val="00E934EB"/>
    <w:rsid w:val="00E9434E"/>
    <w:rsid w:val="00E97574"/>
    <w:rsid w:val="00E97AA9"/>
    <w:rsid w:val="00EA22A2"/>
    <w:rsid w:val="00EA2B83"/>
    <w:rsid w:val="00EA2DA8"/>
    <w:rsid w:val="00EB0CBA"/>
    <w:rsid w:val="00EB24F7"/>
    <w:rsid w:val="00EB2B37"/>
    <w:rsid w:val="00EB4FD7"/>
    <w:rsid w:val="00EB5095"/>
    <w:rsid w:val="00EB5CD8"/>
    <w:rsid w:val="00EB6058"/>
    <w:rsid w:val="00EB6256"/>
    <w:rsid w:val="00EB630F"/>
    <w:rsid w:val="00EC0BEE"/>
    <w:rsid w:val="00EC0FBC"/>
    <w:rsid w:val="00EC26BF"/>
    <w:rsid w:val="00EC3CC2"/>
    <w:rsid w:val="00EC5435"/>
    <w:rsid w:val="00EC561D"/>
    <w:rsid w:val="00ED2E01"/>
    <w:rsid w:val="00ED3783"/>
    <w:rsid w:val="00ED3F37"/>
    <w:rsid w:val="00ED40AD"/>
    <w:rsid w:val="00ED4704"/>
    <w:rsid w:val="00ED4B08"/>
    <w:rsid w:val="00EE2B7F"/>
    <w:rsid w:val="00EE3B14"/>
    <w:rsid w:val="00EE6983"/>
    <w:rsid w:val="00EE7D61"/>
    <w:rsid w:val="00EF0034"/>
    <w:rsid w:val="00EF2295"/>
    <w:rsid w:val="00EF40AD"/>
    <w:rsid w:val="00EF5F20"/>
    <w:rsid w:val="00EF6FF0"/>
    <w:rsid w:val="00F0023B"/>
    <w:rsid w:val="00F02830"/>
    <w:rsid w:val="00F02F69"/>
    <w:rsid w:val="00F04245"/>
    <w:rsid w:val="00F0461E"/>
    <w:rsid w:val="00F04E38"/>
    <w:rsid w:val="00F062E1"/>
    <w:rsid w:val="00F103CF"/>
    <w:rsid w:val="00F10CA8"/>
    <w:rsid w:val="00F115A1"/>
    <w:rsid w:val="00F12E3E"/>
    <w:rsid w:val="00F15EFA"/>
    <w:rsid w:val="00F1623F"/>
    <w:rsid w:val="00F16387"/>
    <w:rsid w:val="00F16481"/>
    <w:rsid w:val="00F1709D"/>
    <w:rsid w:val="00F20356"/>
    <w:rsid w:val="00F209A0"/>
    <w:rsid w:val="00F20D93"/>
    <w:rsid w:val="00F226A4"/>
    <w:rsid w:val="00F26D47"/>
    <w:rsid w:val="00F334E5"/>
    <w:rsid w:val="00F341AB"/>
    <w:rsid w:val="00F341D6"/>
    <w:rsid w:val="00F3429B"/>
    <w:rsid w:val="00F349F4"/>
    <w:rsid w:val="00F34F25"/>
    <w:rsid w:val="00F36A91"/>
    <w:rsid w:val="00F36C1C"/>
    <w:rsid w:val="00F4041C"/>
    <w:rsid w:val="00F41385"/>
    <w:rsid w:val="00F44947"/>
    <w:rsid w:val="00F45274"/>
    <w:rsid w:val="00F45BBA"/>
    <w:rsid w:val="00F45FDF"/>
    <w:rsid w:val="00F47441"/>
    <w:rsid w:val="00F477A4"/>
    <w:rsid w:val="00F53EBC"/>
    <w:rsid w:val="00F54FAB"/>
    <w:rsid w:val="00F553E4"/>
    <w:rsid w:val="00F55971"/>
    <w:rsid w:val="00F55F54"/>
    <w:rsid w:val="00F565FD"/>
    <w:rsid w:val="00F609F5"/>
    <w:rsid w:val="00F6173F"/>
    <w:rsid w:val="00F63441"/>
    <w:rsid w:val="00F634AB"/>
    <w:rsid w:val="00F63700"/>
    <w:rsid w:val="00F65992"/>
    <w:rsid w:val="00F70D35"/>
    <w:rsid w:val="00F71BB2"/>
    <w:rsid w:val="00F724CC"/>
    <w:rsid w:val="00F73EA3"/>
    <w:rsid w:val="00F80054"/>
    <w:rsid w:val="00F82095"/>
    <w:rsid w:val="00F82BA5"/>
    <w:rsid w:val="00F834B2"/>
    <w:rsid w:val="00F83937"/>
    <w:rsid w:val="00F86540"/>
    <w:rsid w:val="00F87477"/>
    <w:rsid w:val="00F90867"/>
    <w:rsid w:val="00F9095B"/>
    <w:rsid w:val="00F90FA7"/>
    <w:rsid w:val="00F93FF8"/>
    <w:rsid w:val="00F97A64"/>
    <w:rsid w:val="00FA07CA"/>
    <w:rsid w:val="00FA16C3"/>
    <w:rsid w:val="00FA21D4"/>
    <w:rsid w:val="00FA26AF"/>
    <w:rsid w:val="00FA2C32"/>
    <w:rsid w:val="00FA2D30"/>
    <w:rsid w:val="00FA35BA"/>
    <w:rsid w:val="00FA435C"/>
    <w:rsid w:val="00FA5B97"/>
    <w:rsid w:val="00FA7705"/>
    <w:rsid w:val="00FA7BF6"/>
    <w:rsid w:val="00FB198C"/>
    <w:rsid w:val="00FB2A5C"/>
    <w:rsid w:val="00FB2C69"/>
    <w:rsid w:val="00FB2D0B"/>
    <w:rsid w:val="00FB4956"/>
    <w:rsid w:val="00FB5FBF"/>
    <w:rsid w:val="00FC1427"/>
    <w:rsid w:val="00FC2F3C"/>
    <w:rsid w:val="00FC3D89"/>
    <w:rsid w:val="00FC4BA8"/>
    <w:rsid w:val="00FC4DE7"/>
    <w:rsid w:val="00FC53D1"/>
    <w:rsid w:val="00FD10BF"/>
    <w:rsid w:val="00FD1252"/>
    <w:rsid w:val="00FD1624"/>
    <w:rsid w:val="00FD1B9C"/>
    <w:rsid w:val="00FD4486"/>
    <w:rsid w:val="00FD753F"/>
    <w:rsid w:val="00FE03F5"/>
    <w:rsid w:val="00FE0776"/>
    <w:rsid w:val="00FE22A9"/>
    <w:rsid w:val="00FE2406"/>
    <w:rsid w:val="00FE2A86"/>
    <w:rsid w:val="00FE35B9"/>
    <w:rsid w:val="00FE3C5D"/>
    <w:rsid w:val="00FE3FA8"/>
    <w:rsid w:val="00FE4652"/>
    <w:rsid w:val="00FE4C40"/>
    <w:rsid w:val="00FE562B"/>
    <w:rsid w:val="00FE5D21"/>
    <w:rsid w:val="00FE608A"/>
    <w:rsid w:val="00FE637E"/>
    <w:rsid w:val="00FE6833"/>
    <w:rsid w:val="00FF00E2"/>
    <w:rsid w:val="00FF07AB"/>
    <w:rsid w:val="00FF20E0"/>
    <w:rsid w:val="00FF2676"/>
    <w:rsid w:val="00FF39EE"/>
    <w:rsid w:val="00FF3D5C"/>
    <w:rsid w:val="00FF6A76"/>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3319C5"/>
  <w15:docId w15:val="{8C903CD6-DFF8-457B-8023-FBEC8A71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AA2EA1"/>
    <w:pPr>
      <w:widowControl/>
    </w:pPr>
    <w:rPr>
      <w:rFonts w:ascii="Times New Roman" w:hAnsi="Times New Roman" w:cs="Times New Roman"/>
      <w:sz w:val="24"/>
      <w:szCs w:val="24"/>
      <w:lang w:val="en-GB" w:eastAsia="en-GB"/>
    </w:rPr>
  </w:style>
  <w:style w:type="paragraph" w:styleId="Kop1">
    <w:name w:val="heading 1"/>
    <w:basedOn w:val="Standaard"/>
    <w:link w:val="Kop1Char"/>
    <w:uiPriority w:val="9"/>
    <w:qFormat/>
    <w:pPr>
      <w:widowControl w:val="0"/>
      <w:spacing w:before="52"/>
      <w:ind w:left="120"/>
      <w:outlineLvl w:val="0"/>
    </w:pPr>
    <w:rPr>
      <w:rFonts w:ascii="Verdana" w:eastAsia="Verdana" w:hAnsi="Verdana" w:cstheme="minorBidi"/>
      <w:b/>
      <w:bCs/>
      <w:sz w:val="19"/>
      <w:szCs w:val="19"/>
      <w:lang w:val="en-US" w:eastAsia="en-US"/>
    </w:rPr>
  </w:style>
  <w:style w:type="paragraph" w:styleId="Kop2">
    <w:name w:val="heading 2"/>
    <w:basedOn w:val="Standaard"/>
    <w:uiPriority w:val="9"/>
    <w:qFormat/>
    <w:pPr>
      <w:widowControl w:val="0"/>
      <w:ind w:left="970" w:hanging="850"/>
      <w:outlineLvl w:val="1"/>
    </w:pPr>
    <w:rPr>
      <w:rFonts w:ascii="Verdana" w:eastAsia="Verdana" w:hAnsi="Verdana" w:cstheme="minorBidi"/>
      <w:b/>
      <w:bCs/>
      <w:sz w:val="18"/>
      <w:szCs w:val="18"/>
      <w:lang w:val="en-US" w:eastAsia="en-US"/>
    </w:rPr>
  </w:style>
  <w:style w:type="paragraph" w:styleId="Kop3">
    <w:name w:val="heading 3"/>
    <w:basedOn w:val="Standaard"/>
    <w:next w:val="Standaard"/>
    <w:link w:val="Kop3Char"/>
    <w:uiPriority w:val="9"/>
    <w:unhideWhenUsed/>
    <w:qFormat/>
    <w:rsid w:val="00B9251C"/>
    <w:pPr>
      <w:keepNext/>
      <w:keepLines/>
      <w:widowControl w:val="0"/>
      <w:spacing w:before="200"/>
      <w:outlineLvl w:val="2"/>
    </w:pPr>
    <w:rPr>
      <w:rFonts w:asciiTheme="majorHAnsi" w:eastAsiaTheme="majorEastAsia" w:hAnsiTheme="majorHAnsi" w:cstheme="majorBidi"/>
      <w:b/>
      <w:bCs/>
      <w:color w:val="4F81BD" w:themeColor="accent1"/>
      <w:sz w:val="22"/>
      <w:szCs w:val="22"/>
      <w:lang w:val="en-US" w:eastAsia="en-US"/>
    </w:rPr>
  </w:style>
  <w:style w:type="paragraph" w:styleId="Kop4">
    <w:name w:val="heading 4"/>
    <w:basedOn w:val="Kop3"/>
    <w:next w:val="Standaard"/>
    <w:link w:val="Kop4Char"/>
    <w:uiPriority w:val="9"/>
    <w:unhideWhenUsed/>
    <w:qFormat/>
    <w:rsid w:val="00596309"/>
    <w:pPr>
      <w:keepNext w:val="0"/>
      <w:keepLines w:val="0"/>
      <w:widowControl/>
      <w:pBdr>
        <w:top w:val="nil"/>
        <w:left w:val="nil"/>
        <w:bottom w:val="nil"/>
        <w:right w:val="nil"/>
        <w:between w:val="nil"/>
        <w:bar w:val="nil"/>
      </w:pBdr>
      <w:spacing w:before="280"/>
      <w:ind w:left="1081" w:hanging="1080"/>
      <w:jc w:val="both"/>
      <w:outlineLvl w:val="3"/>
    </w:pPr>
    <w:rPr>
      <w:rFonts w:ascii="Calibri" w:eastAsia="Arial Unicode MS" w:hAnsi="Calibri" w:cs="Calibri"/>
      <w:b w:val="0"/>
      <w:bCs w:val="0"/>
      <w:color w:val="000000"/>
      <w:szCs w:val="18"/>
      <w:u w:color="000000"/>
      <w:bdr w:val="nil"/>
    </w:rPr>
  </w:style>
  <w:style w:type="paragraph" w:styleId="Kop5">
    <w:name w:val="heading 5"/>
    <w:basedOn w:val="Kop4"/>
    <w:next w:val="Standaard"/>
    <w:link w:val="Kop5Char"/>
    <w:uiPriority w:val="9"/>
    <w:unhideWhenUsed/>
    <w:qFormat/>
    <w:rsid w:val="00596309"/>
    <w:pPr>
      <w:ind w:left="2835" w:hanging="654"/>
      <w:outlineLvl w:val="4"/>
    </w:pPr>
  </w:style>
  <w:style w:type="paragraph" w:styleId="Kop9">
    <w:name w:val="heading 9"/>
    <w:basedOn w:val="Standaard"/>
    <w:next w:val="Standaard"/>
    <w:link w:val="Kop9Char"/>
    <w:uiPriority w:val="9"/>
    <w:semiHidden/>
    <w:unhideWhenUsed/>
    <w:qFormat/>
    <w:rsid w:val="00AA2E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39"/>
    <w:qFormat/>
    <w:pPr>
      <w:widowControl w:val="0"/>
      <w:spacing w:before="321"/>
      <w:ind w:left="780" w:hanging="660"/>
    </w:pPr>
    <w:rPr>
      <w:rFonts w:ascii="Verdana" w:eastAsia="Verdana" w:hAnsi="Verdana" w:cstheme="minorBidi"/>
      <w:b/>
      <w:bCs/>
      <w:sz w:val="18"/>
      <w:szCs w:val="18"/>
      <w:lang w:val="en-US" w:eastAsia="en-US"/>
    </w:rPr>
  </w:style>
  <w:style w:type="paragraph" w:styleId="Plattetekst">
    <w:name w:val="Body Text"/>
    <w:basedOn w:val="Standaard"/>
    <w:link w:val="PlattetekstChar"/>
    <w:uiPriority w:val="1"/>
    <w:qFormat/>
    <w:pPr>
      <w:widowControl w:val="0"/>
      <w:ind w:left="970" w:hanging="850"/>
    </w:pPr>
    <w:rPr>
      <w:rFonts w:ascii="Verdana" w:eastAsia="Verdana" w:hAnsi="Verdana" w:cstheme="minorBidi"/>
      <w:sz w:val="18"/>
      <w:szCs w:val="18"/>
      <w:lang w:val="en-US" w:eastAsia="en-US"/>
    </w:rPr>
  </w:style>
  <w:style w:type="paragraph" w:styleId="Lijstalinea">
    <w:name w:val="List Paragraph"/>
    <w:basedOn w:val="Standaard"/>
    <w:link w:val="LijstalineaChar"/>
    <w:uiPriority w:val="34"/>
    <w:qFormat/>
    <w:pPr>
      <w:widowControl w:val="0"/>
    </w:pPr>
    <w:rPr>
      <w:rFonts w:asciiTheme="minorHAnsi" w:hAnsiTheme="minorHAnsi" w:cstheme="minorBidi"/>
      <w:sz w:val="22"/>
      <w:szCs w:val="22"/>
      <w:lang w:val="en-US" w:eastAsia="en-US"/>
    </w:rPr>
  </w:style>
  <w:style w:type="paragraph" w:customStyle="1" w:styleId="TableParagraph">
    <w:name w:val="Table Paragraph"/>
    <w:basedOn w:val="Standaard"/>
    <w:uiPriority w:val="1"/>
    <w:qFormat/>
    <w:pPr>
      <w:widowControl w:val="0"/>
    </w:pPr>
    <w:rPr>
      <w:rFonts w:asciiTheme="minorHAnsi" w:hAnsiTheme="minorHAnsi" w:cstheme="minorBidi"/>
      <w:sz w:val="22"/>
      <w:szCs w:val="22"/>
      <w:lang w:val="en-US" w:eastAsia="en-US"/>
    </w:rPr>
  </w:style>
  <w:style w:type="paragraph" w:styleId="Koptekst">
    <w:name w:val="header"/>
    <w:basedOn w:val="Standaard"/>
    <w:link w:val="KoptekstChar"/>
    <w:uiPriority w:val="99"/>
    <w:unhideWhenUsed/>
    <w:rsid w:val="003F7725"/>
    <w:pPr>
      <w:widowControl w:val="0"/>
      <w:tabs>
        <w:tab w:val="center" w:pos="4536"/>
        <w:tab w:val="right" w:pos="9072"/>
      </w:tabs>
    </w:pPr>
    <w:rPr>
      <w:rFonts w:asciiTheme="minorHAnsi" w:hAnsiTheme="minorHAnsi" w:cstheme="minorBidi"/>
      <w:sz w:val="22"/>
      <w:szCs w:val="22"/>
      <w:lang w:val="en-US" w:eastAsia="en-US"/>
    </w:rPr>
  </w:style>
  <w:style w:type="character" w:customStyle="1" w:styleId="KoptekstChar">
    <w:name w:val="Koptekst Char"/>
    <w:basedOn w:val="Standaardalinea-lettertype"/>
    <w:link w:val="Koptekst"/>
    <w:uiPriority w:val="99"/>
    <w:rsid w:val="003F7725"/>
  </w:style>
  <w:style w:type="paragraph" w:styleId="Voettekst">
    <w:name w:val="footer"/>
    <w:basedOn w:val="Standaard"/>
    <w:link w:val="VoettekstChar"/>
    <w:uiPriority w:val="99"/>
    <w:unhideWhenUsed/>
    <w:rsid w:val="003F7725"/>
    <w:pPr>
      <w:widowControl w:val="0"/>
      <w:tabs>
        <w:tab w:val="center" w:pos="4536"/>
        <w:tab w:val="right" w:pos="9072"/>
      </w:tabs>
    </w:pPr>
    <w:rPr>
      <w:rFonts w:asciiTheme="minorHAnsi" w:hAnsiTheme="minorHAnsi" w:cstheme="minorBidi"/>
      <w:sz w:val="22"/>
      <w:szCs w:val="22"/>
      <w:lang w:val="en-US" w:eastAsia="en-US"/>
    </w:rPr>
  </w:style>
  <w:style w:type="character" w:customStyle="1" w:styleId="VoettekstChar">
    <w:name w:val="Voettekst Char"/>
    <w:basedOn w:val="Standaardalinea-lettertype"/>
    <w:link w:val="Voettekst"/>
    <w:uiPriority w:val="99"/>
    <w:rsid w:val="003F7725"/>
  </w:style>
  <w:style w:type="paragraph" w:styleId="Ballontekst">
    <w:name w:val="Balloon Text"/>
    <w:basedOn w:val="Standaard"/>
    <w:link w:val="BallontekstChar"/>
    <w:uiPriority w:val="99"/>
    <w:semiHidden/>
    <w:unhideWhenUsed/>
    <w:rsid w:val="003F7725"/>
    <w:pPr>
      <w:widowControl w:val="0"/>
    </w:pPr>
    <w:rPr>
      <w:rFonts w:ascii="Tahoma" w:hAnsi="Tahoma" w:cs="Tahoma"/>
      <w:sz w:val="16"/>
      <w:szCs w:val="16"/>
      <w:lang w:val="en-US" w:eastAsia="en-US"/>
    </w:rPr>
  </w:style>
  <w:style w:type="character" w:customStyle="1" w:styleId="BallontekstChar">
    <w:name w:val="Ballontekst Char"/>
    <w:basedOn w:val="Standaardalinea-lettertype"/>
    <w:link w:val="Ballontekst"/>
    <w:uiPriority w:val="99"/>
    <w:semiHidden/>
    <w:rsid w:val="003F7725"/>
    <w:rPr>
      <w:rFonts w:ascii="Tahoma" w:hAnsi="Tahoma" w:cs="Tahoma"/>
      <w:sz w:val="16"/>
      <w:szCs w:val="16"/>
    </w:rPr>
  </w:style>
  <w:style w:type="table" w:styleId="Tabelraster">
    <w:name w:val="Table Grid"/>
    <w:basedOn w:val="Standaardtabel"/>
    <w:uiPriority w:val="59"/>
    <w:rsid w:val="003F7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unhideWhenUsed/>
    <w:rsid w:val="003F7725"/>
    <w:rPr>
      <w:sz w:val="16"/>
      <w:szCs w:val="16"/>
    </w:rPr>
  </w:style>
  <w:style w:type="paragraph" w:styleId="Tekstopmerking">
    <w:name w:val="annotation text"/>
    <w:basedOn w:val="Standaard"/>
    <w:link w:val="TekstopmerkingChar"/>
    <w:uiPriority w:val="99"/>
    <w:unhideWhenUsed/>
    <w:rsid w:val="003F7725"/>
    <w:pPr>
      <w:widowControl w:val="0"/>
    </w:pPr>
    <w:rPr>
      <w:rFonts w:asciiTheme="minorHAnsi" w:hAnsiTheme="minorHAnsi" w:cstheme="minorBidi"/>
      <w:sz w:val="20"/>
      <w:szCs w:val="20"/>
      <w:lang w:val="en-US" w:eastAsia="en-US"/>
    </w:rPr>
  </w:style>
  <w:style w:type="character" w:customStyle="1" w:styleId="TekstopmerkingChar">
    <w:name w:val="Tekst opmerking Char"/>
    <w:basedOn w:val="Standaardalinea-lettertype"/>
    <w:link w:val="Tekstopmerking"/>
    <w:uiPriority w:val="99"/>
    <w:rsid w:val="003F7725"/>
    <w:rPr>
      <w:sz w:val="20"/>
      <w:szCs w:val="20"/>
    </w:rPr>
  </w:style>
  <w:style w:type="paragraph" w:styleId="Onderwerpvanopmerking">
    <w:name w:val="annotation subject"/>
    <w:basedOn w:val="Tekstopmerking"/>
    <w:next w:val="Tekstopmerking"/>
    <w:link w:val="OnderwerpvanopmerkingChar"/>
    <w:uiPriority w:val="99"/>
    <w:semiHidden/>
    <w:unhideWhenUsed/>
    <w:rsid w:val="003F7725"/>
    <w:rPr>
      <w:b/>
      <w:bCs/>
    </w:rPr>
  </w:style>
  <w:style w:type="character" w:customStyle="1" w:styleId="OnderwerpvanopmerkingChar">
    <w:name w:val="Onderwerp van opmerking Char"/>
    <w:basedOn w:val="TekstopmerkingChar"/>
    <w:link w:val="Onderwerpvanopmerking"/>
    <w:uiPriority w:val="99"/>
    <w:semiHidden/>
    <w:rsid w:val="003F7725"/>
    <w:rPr>
      <w:b/>
      <w:bCs/>
      <w:sz w:val="20"/>
      <w:szCs w:val="20"/>
    </w:rPr>
  </w:style>
  <w:style w:type="character" w:customStyle="1" w:styleId="Kop3Char">
    <w:name w:val="Kop 3 Char"/>
    <w:basedOn w:val="Standaardalinea-lettertype"/>
    <w:link w:val="Kop3"/>
    <w:uiPriority w:val="9"/>
    <w:semiHidden/>
    <w:rsid w:val="00B9251C"/>
    <w:rPr>
      <w:rFonts w:asciiTheme="majorHAnsi" w:eastAsiaTheme="majorEastAsia" w:hAnsiTheme="majorHAnsi" w:cstheme="majorBidi"/>
      <w:b/>
      <w:bCs/>
      <w:color w:val="4F81BD" w:themeColor="accent1"/>
    </w:rPr>
  </w:style>
  <w:style w:type="paragraph" w:styleId="Plattetekstinspringen2">
    <w:name w:val="Body Text Indent 2"/>
    <w:basedOn w:val="Standaard"/>
    <w:link w:val="Plattetekstinspringen2Char"/>
    <w:uiPriority w:val="99"/>
    <w:semiHidden/>
    <w:unhideWhenUsed/>
    <w:rsid w:val="00AA2EA1"/>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11824"/>
    <w:rPr>
      <w:rFonts w:ascii="Times New Roman" w:hAnsi="Times New Roman" w:cs="Times New Roman"/>
      <w:sz w:val="24"/>
      <w:szCs w:val="24"/>
      <w:lang w:val="en-GB" w:eastAsia="en-GB"/>
    </w:rPr>
  </w:style>
  <w:style w:type="paragraph" w:customStyle="1" w:styleId="Stijl2">
    <w:name w:val="Stijl2"/>
    <w:basedOn w:val="Lijstalinea"/>
    <w:link w:val="Stijl2Char"/>
    <w:qFormat/>
    <w:rsid w:val="00611824"/>
    <w:pPr>
      <w:keepNext/>
      <w:widowControl/>
      <w:numPr>
        <w:numId w:val="5"/>
      </w:numPr>
      <w:tabs>
        <w:tab w:val="left" w:pos="600"/>
        <w:tab w:val="left" w:pos="1200"/>
        <w:tab w:val="left" w:pos="1800"/>
        <w:tab w:val="left" w:pos="2400"/>
        <w:tab w:val="left" w:pos="3000"/>
        <w:tab w:val="left" w:pos="5400"/>
      </w:tabs>
      <w:spacing w:after="200" w:line="360" w:lineRule="atLeast"/>
      <w:contextualSpacing/>
      <w:jc w:val="both"/>
    </w:pPr>
    <w:rPr>
      <w:rFonts w:ascii="Times New Roman" w:hAnsi="Times New Roman" w:cs="Times New Roman"/>
      <w:u w:val="single"/>
      <w:lang w:val="en-GB"/>
    </w:rPr>
  </w:style>
  <w:style w:type="character" w:customStyle="1" w:styleId="Kop9Char">
    <w:name w:val="Kop 9 Char"/>
    <w:basedOn w:val="Standaardalinea-lettertype"/>
    <w:link w:val="Kop9"/>
    <w:uiPriority w:val="9"/>
    <w:semiHidden/>
    <w:rsid w:val="00611824"/>
    <w:rPr>
      <w:rFonts w:asciiTheme="majorHAnsi" w:eastAsiaTheme="majorEastAsia" w:hAnsiTheme="majorHAnsi" w:cstheme="majorBidi"/>
      <w:i/>
      <w:iCs/>
      <w:color w:val="404040" w:themeColor="text1" w:themeTint="BF"/>
      <w:sz w:val="20"/>
      <w:szCs w:val="20"/>
      <w:lang w:val="en-GB" w:eastAsia="en-GB"/>
    </w:rPr>
  </w:style>
  <w:style w:type="paragraph" w:customStyle="1" w:styleId="Default">
    <w:name w:val="Default"/>
    <w:rsid w:val="00F16481"/>
    <w:pPr>
      <w:widowControl/>
      <w:autoSpaceDE w:val="0"/>
      <w:autoSpaceDN w:val="0"/>
      <w:adjustRightInd w:val="0"/>
    </w:pPr>
    <w:rPr>
      <w:rFonts w:ascii="Times New Roman" w:hAnsi="Times New Roman" w:cs="Times New Roman"/>
      <w:color w:val="000000"/>
      <w:sz w:val="24"/>
      <w:szCs w:val="24"/>
      <w:lang w:val="nl-BE"/>
    </w:rPr>
  </w:style>
  <w:style w:type="character" w:customStyle="1" w:styleId="Kop1Char">
    <w:name w:val="Kop 1 Char"/>
    <w:basedOn w:val="Standaardalinea-lettertype"/>
    <w:link w:val="Kop1"/>
    <w:uiPriority w:val="9"/>
    <w:rsid w:val="0098530D"/>
    <w:rPr>
      <w:rFonts w:ascii="Verdana" w:eastAsia="Verdana" w:hAnsi="Verdana"/>
      <w:b/>
      <w:bCs/>
      <w:sz w:val="19"/>
      <w:szCs w:val="19"/>
    </w:rPr>
  </w:style>
  <w:style w:type="character" w:customStyle="1" w:styleId="Stijl2Char">
    <w:name w:val="Stijl2 Char"/>
    <w:basedOn w:val="Standaardalinea-lettertype"/>
    <w:link w:val="Stijl2"/>
    <w:rsid w:val="00E12842"/>
    <w:rPr>
      <w:rFonts w:ascii="Times New Roman" w:hAnsi="Times New Roman" w:cs="Times New Roman"/>
      <w:u w:val="single"/>
      <w:lang w:val="en-GB"/>
    </w:rPr>
  </w:style>
  <w:style w:type="paragraph" w:styleId="Voetnoottekst">
    <w:name w:val="footnote text"/>
    <w:basedOn w:val="Standaard"/>
    <w:link w:val="VoetnoottekstChar"/>
    <w:semiHidden/>
    <w:rsid w:val="005C665E"/>
    <w:rPr>
      <w:rFonts w:eastAsia="Times New Roman"/>
      <w:sz w:val="20"/>
      <w:szCs w:val="20"/>
      <w:lang w:eastAsia="en-US"/>
    </w:rPr>
  </w:style>
  <w:style w:type="character" w:customStyle="1" w:styleId="VoetnoottekstChar">
    <w:name w:val="Voetnoottekst Char"/>
    <w:basedOn w:val="Standaardalinea-lettertype"/>
    <w:link w:val="Voetnoottekst"/>
    <w:semiHidden/>
    <w:rsid w:val="005C665E"/>
    <w:rPr>
      <w:rFonts w:ascii="Times New Roman" w:eastAsia="Times New Roman" w:hAnsi="Times New Roman" w:cs="Times New Roman"/>
      <w:sz w:val="20"/>
      <w:szCs w:val="20"/>
      <w:lang w:val="en-GB"/>
    </w:rPr>
  </w:style>
  <w:style w:type="character" w:styleId="Voetnootmarkering">
    <w:name w:val="footnote reference"/>
    <w:semiHidden/>
    <w:rsid w:val="005C665E"/>
    <w:rPr>
      <w:vertAlign w:val="superscript"/>
    </w:rPr>
  </w:style>
  <w:style w:type="character" w:styleId="Hyperlink">
    <w:name w:val="Hyperlink"/>
    <w:basedOn w:val="Standaardalinea-lettertype"/>
    <w:uiPriority w:val="99"/>
    <w:unhideWhenUsed/>
    <w:rsid w:val="00051FBA"/>
    <w:rPr>
      <w:color w:val="0000FF" w:themeColor="hyperlink"/>
      <w:u w:val="single"/>
    </w:rPr>
  </w:style>
  <w:style w:type="paragraph" w:styleId="Inhopg2">
    <w:name w:val="toc 2"/>
    <w:basedOn w:val="Standaard"/>
    <w:next w:val="Standaard"/>
    <w:autoRedefine/>
    <w:uiPriority w:val="39"/>
    <w:unhideWhenUsed/>
    <w:rsid w:val="00C56932"/>
    <w:pPr>
      <w:widowControl w:val="0"/>
      <w:tabs>
        <w:tab w:val="left" w:pos="709"/>
        <w:tab w:val="right" w:leader="dot" w:pos="8516"/>
      </w:tabs>
      <w:spacing w:after="100"/>
      <w:ind w:left="220"/>
    </w:pPr>
    <w:rPr>
      <w:rFonts w:asciiTheme="minorHAnsi" w:hAnsiTheme="minorHAnsi" w:cstheme="minorBidi"/>
      <w:sz w:val="22"/>
      <w:szCs w:val="22"/>
      <w:lang w:val="en-US" w:eastAsia="en-US"/>
    </w:rPr>
  </w:style>
  <w:style w:type="paragraph" w:styleId="Kopvaninhoudsopgave">
    <w:name w:val="TOC Heading"/>
    <w:basedOn w:val="Kop1"/>
    <w:next w:val="Standaard"/>
    <w:uiPriority w:val="39"/>
    <w:semiHidden/>
    <w:unhideWhenUsed/>
    <w:qFormat/>
    <w:rsid w:val="00F02F69"/>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character" w:customStyle="1" w:styleId="PlattetekstChar">
    <w:name w:val="Platte tekst Char"/>
    <w:basedOn w:val="Standaardalinea-lettertype"/>
    <w:link w:val="Plattetekst"/>
    <w:uiPriority w:val="1"/>
    <w:rsid w:val="002F152B"/>
    <w:rPr>
      <w:rFonts w:ascii="Verdana" w:eastAsia="Verdana" w:hAnsi="Verdana"/>
      <w:sz w:val="18"/>
      <w:szCs w:val="18"/>
    </w:rPr>
  </w:style>
  <w:style w:type="character" w:customStyle="1" w:styleId="apple-converted-space">
    <w:name w:val="apple-converted-space"/>
    <w:basedOn w:val="Standaardalinea-lettertype"/>
    <w:rsid w:val="00644242"/>
  </w:style>
  <w:style w:type="paragraph" w:customStyle="1" w:styleId="p1">
    <w:name w:val="p1"/>
    <w:basedOn w:val="Standaard"/>
    <w:rsid w:val="006A4E3C"/>
    <w:rPr>
      <w:rFonts w:ascii="Helvetica" w:hAnsi="Helvetica"/>
      <w:sz w:val="14"/>
      <w:szCs w:val="14"/>
    </w:rPr>
  </w:style>
  <w:style w:type="paragraph" w:customStyle="1" w:styleId="fill-in">
    <w:name w:val="fill-in"/>
    <w:basedOn w:val="Standaard"/>
    <w:qFormat/>
    <w:rsid w:val="00F65992"/>
    <w:pPr>
      <w:spacing w:before="120" w:after="120"/>
      <w:jc w:val="both"/>
    </w:pPr>
    <w:rPr>
      <w:rFonts w:ascii="Arial" w:eastAsiaTheme="minorEastAsia" w:hAnsi="Arial" w:cstheme="minorBidi"/>
      <w:color w:val="95B3D7" w:themeColor="accent1" w:themeTint="99"/>
      <w:sz w:val="20"/>
      <w:lang w:eastAsia="en-US"/>
    </w:rPr>
  </w:style>
  <w:style w:type="paragraph" w:styleId="Bijschrift">
    <w:name w:val="caption"/>
    <w:basedOn w:val="Standaard"/>
    <w:next w:val="Standaard"/>
    <w:uiPriority w:val="35"/>
    <w:unhideWhenUsed/>
    <w:qFormat/>
    <w:rsid w:val="00F65992"/>
    <w:pPr>
      <w:widowControl w:val="0"/>
      <w:spacing w:after="200"/>
    </w:pPr>
    <w:rPr>
      <w:rFonts w:asciiTheme="minorHAnsi" w:eastAsia="PMingLiU" w:hAnsiTheme="minorHAnsi" w:cstheme="minorBidi"/>
      <w:i/>
      <w:iCs/>
      <w:color w:val="1F497D" w:themeColor="text2"/>
      <w:sz w:val="18"/>
      <w:szCs w:val="18"/>
      <w:lang w:val="en-US" w:eastAsia="en-US"/>
    </w:rPr>
  </w:style>
  <w:style w:type="table" w:customStyle="1" w:styleId="TableGridLight1">
    <w:name w:val="Table Grid Light1"/>
    <w:basedOn w:val="Standaardtabel"/>
    <w:uiPriority w:val="40"/>
    <w:rsid w:val="00F65992"/>
    <w:pPr>
      <w:widowControl/>
    </w:pPr>
    <w:rPr>
      <w:rFonts w:ascii="Arial" w:eastAsia="Arial" w:hAnsi="Arial" w:cs="Times New Roman"/>
      <w:sz w:val="20"/>
      <w:szCs w:val="20"/>
      <w:lang w:val="nl-BE"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link w:val="Lijstalinea"/>
    <w:uiPriority w:val="34"/>
    <w:rsid w:val="00F65992"/>
  </w:style>
  <w:style w:type="paragraph" w:styleId="Geenafstand">
    <w:name w:val="No Spacing"/>
    <w:uiPriority w:val="1"/>
    <w:qFormat/>
    <w:rsid w:val="001927D5"/>
    <w:pPr>
      <w:widowControl/>
    </w:pPr>
    <w:rPr>
      <w:rFonts w:ascii="Times New Roman" w:hAnsi="Times New Roman" w:cs="Times New Roman"/>
      <w:sz w:val="24"/>
      <w:szCs w:val="24"/>
      <w:lang w:val="en-GB" w:eastAsia="en-GB"/>
    </w:rPr>
  </w:style>
  <w:style w:type="character" w:customStyle="1" w:styleId="Kop4Char">
    <w:name w:val="Kop 4 Char"/>
    <w:basedOn w:val="Standaardalinea-lettertype"/>
    <w:link w:val="Kop4"/>
    <w:uiPriority w:val="9"/>
    <w:rsid w:val="00596309"/>
    <w:rPr>
      <w:rFonts w:ascii="Calibri" w:eastAsia="Arial Unicode MS" w:hAnsi="Calibri" w:cs="Calibri"/>
      <w:color w:val="000000"/>
      <w:szCs w:val="18"/>
      <w:u w:color="000000"/>
      <w:bdr w:val="nil"/>
    </w:rPr>
  </w:style>
  <w:style w:type="character" w:customStyle="1" w:styleId="Kop5Char">
    <w:name w:val="Kop 5 Char"/>
    <w:basedOn w:val="Standaardalinea-lettertype"/>
    <w:link w:val="Kop5"/>
    <w:uiPriority w:val="9"/>
    <w:rsid w:val="00596309"/>
    <w:rPr>
      <w:rFonts w:ascii="Calibri" w:eastAsia="Arial Unicode MS" w:hAnsi="Calibri" w:cs="Calibri"/>
      <w:color w:val="000000"/>
      <w:szCs w:val="18"/>
      <w:u w:color="000000"/>
      <w:bdr w:val="nil"/>
    </w:rPr>
  </w:style>
  <w:style w:type="character" w:customStyle="1" w:styleId="UnresolvedMention1">
    <w:name w:val="Unresolved Mention1"/>
    <w:basedOn w:val="Standaardalinea-lettertype"/>
    <w:uiPriority w:val="99"/>
    <w:semiHidden/>
    <w:unhideWhenUsed/>
    <w:rsid w:val="001170CA"/>
    <w:rPr>
      <w:color w:val="605E5C"/>
      <w:shd w:val="clear" w:color="auto" w:fill="E1DFDD"/>
    </w:rPr>
  </w:style>
  <w:style w:type="paragraph" w:customStyle="1" w:styleId="Test1">
    <w:name w:val="Test 1"/>
    <w:basedOn w:val="Standaard"/>
    <w:rsid w:val="006F3DA0"/>
    <w:pPr>
      <w:numPr>
        <w:ilvl w:val="1"/>
        <w:numId w:val="62"/>
      </w:numPr>
      <w:spacing w:line="320" w:lineRule="exact"/>
      <w:jc w:val="both"/>
    </w:pPr>
    <w:rPr>
      <w:rFonts w:eastAsia="Times New Roman"/>
      <w:lang w:eastAsia="nl-NL"/>
    </w:rPr>
  </w:style>
  <w:style w:type="paragraph" w:customStyle="1" w:styleId="TestHeader">
    <w:name w:val="Test Header"/>
    <w:basedOn w:val="Standaard"/>
    <w:qFormat/>
    <w:rsid w:val="006F3DA0"/>
    <w:pPr>
      <w:numPr>
        <w:numId w:val="62"/>
      </w:numPr>
      <w:spacing w:line="320" w:lineRule="exact"/>
      <w:jc w:val="both"/>
    </w:pPr>
    <w:rPr>
      <w:rFonts w:eastAsia="Times New Roman"/>
      <w:b/>
      <w:u w:val="single"/>
      <w:lang w:eastAsia="nl-NL"/>
    </w:rPr>
  </w:style>
  <w:style w:type="character" w:customStyle="1" w:styleId="Test2Char">
    <w:name w:val="Test 2 Char"/>
    <w:basedOn w:val="Standaardalinea-lettertype"/>
    <w:link w:val="Test2"/>
    <w:locked/>
    <w:rsid w:val="006F3DA0"/>
    <w:rPr>
      <w:rFonts w:ascii="Times New Roman" w:eastAsia="Times New Roman" w:hAnsi="Times New Roman" w:cs="Times New Roman"/>
      <w:lang w:eastAsia="nl-NL"/>
    </w:rPr>
  </w:style>
  <w:style w:type="paragraph" w:customStyle="1" w:styleId="Test2">
    <w:name w:val="Test 2"/>
    <w:basedOn w:val="Test1"/>
    <w:link w:val="Test2Char"/>
    <w:qFormat/>
    <w:rsid w:val="006F3DA0"/>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02534">
      <w:bodyDiv w:val="1"/>
      <w:marLeft w:val="0"/>
      <w:marRight w:val="0"/>
      <w:marTop w:val="0"/>
      <w:marBottom w:val="0"/>
      <w:divBdr>
        <w:top w:val="none" w:sz="0" w:space="0" w:color="auto"/>
        <w:left w:val="none" w:sz="0" w:space="0" w:color="auto"/>
        <w:bottom w:val="none" w:sz="0" w:space="0" w:color="auto"/>
        <w:right w:val="none" w:sz="0" w:space="0" w:color="auto"/>
      </w:divBdr>
    </w:div>
    <w:div w:id="438839013">
      <w:bodyDiv w:val="1"/>
      <w:marLeft w:val="0"/>
      <w:marRight w:val="0"/>
      <w:marTop w:val="0"/>
      <w:marBottom w:val="0"/>
      <w:divBdr>
        <w:top w:val="none" w:sz="0" w:space="0" w:color="auto"/>
        <w:left w:val="none" w:sz="0" w:space="0" w:color="auto"/>
        <w:bottom w:val="none" w:sz="0" w:space="0" w:color="auto"/>
        <w:right w:val="none" w:sz="0" w:space="0" w:color="auto"/>
      </w:divBdr>
    </w:div>
    <w:div w:id="665980449">
      <w:bodyDiv w:val="1"/>
      <w:marLeft w:val="0"/>
      <w:marRight w:val="0"/>
      <w:marTop w:val="0"/>
      <w:marBottom w:val="0"/>
      <w:divBdr>
        <w:top w:val="none" w:sz="0" w:space="0" w:color="auto"/>
        <w:left w:val="none" w:sz="0" w:space="0" w:color="auto"/>
        <w:bottom w:val="none" w:sz="0" w:space="0" w:color="auto"/>
        <w:right w:val="none" w:sz="0" w:space="0" w:color="auto"/>
      </w:divBdr>
    </w:div>
    <w:div w:id="728960114">
      <w:bodyDiv w:val="1"/>
      <w:marLeft w:val="0"/>
      <w:marRight w:val="0"/>
      <w:marTop w:val="0"/>
      <w:marBottom w:val="0"/>
      <w:divBdr>
        <w:top w:val="none" w:sz="0" w:space="0" w:color="auto"/>
        <w:left w:val="none" w:sz="0" w:space="0" w:color="auto"/>
        <w:bottom w:val="none" w:sz="0" w:space="0" w:color="auto"/>
        <w:right w:val="none" w:sz="0" w:space="0" w:color="auto"/>
      </w:divBdr>
    </w:div>
    <w:div w:id="774373735">
      <w:bodyDiv w:val="1"/>
      <w:marLeft w:val="0"/>
      <w:marRight w:val="0"/>
      <w:marTop w:val="0"/>
      <w:marBottom w:val="0"/>
      <w:divBdr>
        <w:top w:val="none" w:sz="0" w:space="0" w:color="auto"/>
        <w:left w:val="none" w:sz="0" w:space="0" w:color="auto"/>
        <w:bottom w:val="none" w:sz="0" w:space="0" w:color="auto"/>
        <w:right w:val="none" w:sz="0" w:space="0" w:color="auto"/>
      </w:divBdr>
    </w:div>
    <w:div w:id="777061369">
      <w:bodyDiv w:val="1"/>
      <w:marLeft w:val="0"/>
      <w:marRight w:val="0"/>
      <w:marTop w:val="0"/>
      <w:marBottom w:val="0"/>
      <w:divBdr>
        <w:top w:val="none" w:sz="0" w:space="0" w:color="auto"/>
        <w:left w:val="none" w:sz="0" w:space="0" w:color="auto"/>
        <w:bottom w:val="none" w:sz="0" w:space="0" w:color="auto"/>
        <w:right w:val="none" w:sz="0" w:space="0" w:color="auto"/>
      </w:divBdr>
    </w:div>
    <w:div w:id="1224559760">
      <w:bodyDiv w:val="1"/>
      <w:marLeft w:val="0"/>
      <w:marRight w:val="0"/>
      <w:marTop w:val="0"/>
      <w:marBottom w:val="0"/>
      <w:divBdr>
        <w:top w:val="none" w:sz="0" w:space="0" w:color="auto"/>
        <w:left w:val="none" w:sz="0" w:space="0" w:color="auto"/>
        <w:bottom w:val="none" w:sz="0" w:space="0" w:color="auto"/>
        <w:right w:val="none" w:sz="0" w:space="0" w:color="auto"/>
      </w:divBdr>
    </w:div>
    <w:div w:id="1287463454">
      <w:bodyDiv w:val="1"/>
      <w:marLeft w:val="0"/>
      <w:marRight w:val="0"/>
      <w:marTop w:val="0"/>
      <w:marBottom w:val="0"/>
      <w:divBdr>
        <w:top w:val="none" w:sz="0" w:space="0" w:color="auto"/>
        <w:left w:val="none" w:sz="0" w:space="0" w:color="auto"/>
        <w:bottom w:val="none" w:sz="0" w:space="0" w:color="auto"/>
        <w:right w:val="none" w:sz="0" w:space="0" w:color="auto"/>
      </w:divBdr>
    </w:div>
    <w:div w:id="1308516864">
      <w:bodyDiv w:val="1"/>
      <w:marLeft w:val="0"/>
      <w:marRight w:val="0"/>
      <w:marTop w:val="0"/>
      <w:marBottom w:val="0"/>
      <w:divBdr>
        <w:top w:val="none" w:sz="0" w:space="0" w:color="auto"/>
        <w:left w:val="none" w:sz="0" w:space="0" w:color="auto"/>
        <w:bottom w:val="none" w:sz="0" w:space="0" w:color="auto"/>
        <w:right w:val="none" w:sz="0" w:space="0" w:color="auto"/>
      </w:divBdr>
    </w:div>
    <w:div w:id="1458139856">
      <w:bodyDiv w:val="1"/>
      <w:marLeft w:val="0"/>
      <w:marRight w:val="0"/>
      <w:marTop w:val="0"/>
      <w:marBottom w:val="0"/>
      <w:divBdr>
        <w:top w:val="none" w:sz="0" w:space="0" w:color="auto"/>
        <w:left w:val="none" w:sz="0" w:space="0" w:color="auto"/>
        <w:bottom w:val="none" w:sz="0" w:space="0" w:color="auto"/>
        <w:right w:val="none" w:sz="0" w:space="0" w:color="auto"/>
      </w:divBdr>
    </w:div>
    <w:div w:id="1466237632">
      <w:bodyDiv w:val="1"/>
      <w:marLeft w:val="0"/>
      <w:marRight w:val="0"/>
      <w:marTop w:val="0"/>
      <w:marBottom w:val="0"/>
      <w:divBdr>
        <w:top w:val="none" w:sz="0" w:space="0" w:color="auto"/>
        <w:left w:val="none" w:sz="0" w:space="0" w:color="auto"/>
        <w:bottom w:val="none" w:sz="0" w:space="0" w:color="auto"/>
        <w:right w:val="none" w:sz="0" w:space="0" w:color="auto"/>
      </w:divBdr>
    </w:div>
    <w:div w:id="1466462927">
      <w:bodyDiv w:val="1"/>
      <w:marLeft w:val="0"/>
      <w:marRight w:val="0"/>
      <w:marTop w:val="0"/>
      <w:marBottom w:val="0"/>
      <w:divBdr>
        <w:top w:val="none" w:sz="0" w:space="0" w:color="auto"/>
        <w:left w:val="none" w:sz="0" w:space="0" w:color="auto"/>
        <w:bottom w:val="none" w:sz="0" w:space="0" w:color="auto"/>
        <w:right w:val="none" w:sz="0" w:space="0" w:color="auto"/>
      </w:divBdr>
    </w:div>
    <w:div w:id="1551451481">
      <w:bodyDiv w:val="1"/>
      <w:marLeft w:val="0"/>
      <w:marRight w:val="0"/>
      <w:marTop w:val="0"/>
      <w:marBottom w:val="0"/>
      <w:divBdr>
        <w:top w:val="none" w:sz="0" w:space="0" w:color="auto"/>
        <w:left w:val="none" w:sz="0" w:space="0" w:color="auto"/>
        <w:bottom w:val="none" w:sz="0" w:space="0" w:color="auto"/>
        <w:right w:val="none" w:sz="0" w:space="0" w:color="auto"/>
      </w:divBdr>
    </w:div>
    <w:div w:id="1698042431">
      <w:bodyDiv w:val="1"/>
      <w:marLeft w:val="0"/>
      <w:marRight w:val="0"/>
      <w:marTop w:val="0"/>
      <w:marBottom w:val="0"/>
      <w:divBdr>
        <w:top w:val="none" w:sz="0" w:space="0" w:color="auto"/>
        <w:left w:val="none" w:sz="0" w:space="0" w:color="auto"/>
        <w:bottom w:val="none" w:sz="0" w:space="0" w:color="auto"/>
        <w:right w:val="none" w:sz="0" w:space="0" w:color="auto"/>
      </w:divBdr>
    </w:div>
    <w:div w:id="1755589985">
      <w:bodyDiv w:val="1"/>
      <w:marLeft w:val="0"/>
      <w:marRight w:val="0"/>
      <w:marTop w:val="0"/>
      <w:marBottom w:val="0"/>
      <w:divBdr>
        <w:top w:val="none" w:sz="0" w:space="0" w:color="auto"/>
        <w:left w:val="none" w:sz="0" w:space="0" w:color="auto"/>
        <w:bottom w:val="none" w:sz="0" w:space="0" w:color="auto"/>
        <w:right w:val="none" w:sz="0" w:space="0" w:color="auto"/>
      </w:divBdr>
    </w:div>
    <w:div w:id="1777141886">
      <w:bodyDiv w:val="1"/>
      <w:marLeft w:val="0"/>
      <w:marRight w:val="0"/>
      <w:marTop w:val="0"/>
      <w:marBottom w:val="0"/>
      <w:divBdr>
        <w:top w:val="none" w:sz="0" w:space="0" w:color="auto"/>
        <w:left w:val="none" w:sz="0" w:space="0" w:color="auto"/>
        <w:bottom w:val="none" w:sz="0" w:space="0" w:color="auto"/>
        <w:right w:val="none" w:sz="0" w:space="0" w:color="auto"/>
      </w:divBdr>
    </w:div>
    <w:div w:id="1997412541">
      <w:bodyDiv w:val="1"/>
      <w:marLeft w:val="0"/>
      <w:marRight w:val="0"/>
      <w:marTop w:val="0"/>
      <w:marBottom w:val="0"/>
      <w:divBdr>
        <w:top w:val="none" w:sz="0" w:space="0" w:color="auto"/>
        <w:left w:val="none" w:sz="0" w:space="0" w:color="auto"/>
        <w:bottom w:val="none" w:sz="0" w:space="0" w:color="auto"/>
        <w:right w:val="none" w:sz="0" w:space="0" w:color="auto"/>
      </w:divBdr>
    </w:div>
    <w:div w:id="200450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consort-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h.org/products/guidelines/efficacy/efficacy-single/article/structure-and-content-of-clinical-study-reports.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D8CD-B018-408C-B310-B827703C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10688</Words>
  <Characters>58785</Characters>
  <Application>Microsoft Office Word</Application>
  <DocSecurity>0</DocSecurity>
  <Lines>489</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KCE Research Agreement</vt:lpstr>
      <vt:lpstr>KCE Research Agreement</vt:lpstr>
    </vt:vector>
  </TitlesOfParts>
  <Company/>
  <LinksUpToDate>false</LinksUpToDate>
  <CharactersWithSpaces>69335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KCE Research Agreement</dc:title>
  <dc:creator>Quinz</dc:creator>
  <cp:lastModifiedBy>Harald Moonen</cp:lastModifiedBy>
  <cp:revision>2</cp:revision>
  <cp:lastPrinted>2018-07-17T13:02:00Z</cp:lastPrinted>
  <dcterms:created xsi:type="dcterms:W3CDTF">2018-08-09T15:02:00Z</dcterms:created>
  <dcterms:modified xsi:type="dcterms:W3CDTF">2018-08-09T15:02:00Z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2016-04-08T00:00:00Z</vt:filetime>
  </property>
</Properties>
</file>